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41" w:rsidRDefault="00D02B41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:rsidR="00AD729E" w:rsidRPr="0095002C" w:rsidRDefault="00AD729E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:rsidR="00556DC1" w:rsidRDefault="00556DC1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:rsidR="00AD729E" w:rsidRPr="00D02B41" w:rsidRDefault="00AD729E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:rsidR="003567C5" w:rsidRPr="00AD729E" w:rsidRDefault="00D02B41" w:rsidP="00FC5864">
      <w:pPr>
        <w:spacing w:line="360" w:lineRule="auto"/>
        <w:jc w:val="center"/>
        <w:rPr>
          <w:rFonts w:ascii="黑体" w:eastAsia="黑体"/>
          <w:b/>
          <w:sz w:val="52"/>
          <w:szCs w:val="44"/>
        </w:rPr>
      </w:pPr>
      <w:r w:rsidRPr="00AD729E">
        <w:rPr>
          <w:rFonts w:ascii="黑体" w:eastAsia="黑体" w:hint="eastAsia"/>
          <w:b/>
          <w:sz w:val="52"/>
          <w:szCs w:val="44"/>
        </w:rPr>
        <w:t>“</w:t>
      </w:r>
      <w:r w:rsidR="00AD729E" w:rsidRPr="00AD729E">
        <w:rPr>
          <w:rFonts w:ascii="黑体" w:eastAsia="黑体" w:hint="eastAsia"/>
          <w:b/>
          <w:sz w:val="52"/>
          <w:szCs w:val="44"/>
        </w:rPr>
        <w:t>银行业务管理系统</w:t>
      </w:r>
      <w:r w:rsidRPr="00AD729E">
        <w:rPr>
          <w:rFonts w:ascii="黑体" w:eastAsia="黑体" w:hint="eastAsia"/>
          <w:b/>
          <w:sz w:val="52"/>
          <w:szCs w:val="44"/>
        </w:rPr>
        <w:t>”</w:t>
      </w:r>
    </w:p>
    <w:p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Pr="00556DC1" w:rsidRDefault="00FC689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</w:t>
      </w:r>
      <w:r w:rsidR="00AD729E">
        <w:rPr>
          <w:rFonts w:ascii="黑体" w:eastAsia="黑体" w:hint="eastAsia"/>
          <w:sz w:val="44"/>
          <w:szCs w:val="44"/>
        </w:rPr>
        <w:t>设计</w:t>
      </w:r>
      <w:r w:rsidR="00707BCA">
        <w:rPr>
          <w:rFonts w:ascii="黑体" w:eastAsia="黑体" w:hint="eastAsia"/>
          <w:sz w:val="44"/>
          <w:szCs w:val="44"/>
        </w:rPr>
        <w:t>报告</w:t>
      </w:r>
    </w:p>
    <w:p w:rsidR="00556DC1" w:rsidRPr="00D02B41" w:rsidRDefault="00556DC1" w:rsidP="00FC5864">
      <w:pPr>
        <w:spacing w:line="360" w:lineRule="auto"/>
        <w:jc w:val="center"/>
      </w:pPr>
    </w:p>
    <w:p w:rsidR="00556DC1" w:rsidRPr="00D26C3C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>*****</w:t>
      </w:r>
    </w:p>
    <w:p w:rsidR="00AD729E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姓名：</w:t>
      </w:r>
      <w:r>
        <w:rPr>
          <w:rFonts w:hint="eastAsia"/>
          <w:b/>
          <w:sz w:val="32"/>
          <w:szCs w:val="32"/>
        </w:rPr>
        <w:t>******</w:t>
      </w:r>
    </w:p>
    <w:p w:rsidR="00FC6891" w:rsidRPr="00EA0D2A" w:rsidRDefault="00FC6891" w:rsidP="00FC5864">
      <w:pPr>
        <w:spacing w:line="360" w:lineRule="auto"/>
        <w:jc w:val="center"/>
        <w:rPr>
          <w:b/>
          <w:sz w:val="32"/>
          <w:szCs w:val="32"/>
        </w:rPr>
      </w:pPr>
    </w:p>
    <w:p w:rsidR="00556DC1" w:rsidRPr="00EA0D2A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计算机科学与技术学院</w:t>
      </w:r>
    </w:p>
    <w:p w:rsidR="00556DC1" w:rsidRPr="00AD729E" w:rsidRDefault="00FC6891" w:rsidP="00FC5864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中国科学技术大学</w:t>
      </w:r>
    </w:p>
    <w:p w:rsidR="00556DC1" w:rsidRDefault="00EA0D2A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201</w:t>
      </w:r>
      <w:r w:rsidR="009D1A43">
        <w:rPr>
          <w:rFonts w:ascii="黑体" w:eastAsia="黑体" w:hint="eastAsia"/>
          <w:sz w:val="32"/>
          <w:szCs w:val="32"/>
        </w:rPr>
        <w:t>9</w:t>
      </w:r>
      <w:r>
        <w:rPr>
          <w:rFonts w:ascii="黑体" w:eastAsia="黑体" w:hint="eastAsia"/>
          <w:sz w:val="32"/>
          <w:szCs w:val="32"/>
        </w:rPr>
        <w:t>年</w:t>
      </w:r>
      <w:r w:rsidR="009D1A43">
        <w:rPr>
          <w:rFonts w:ascii="黑体" w:eastAsia="黑体" w:hint="eastAsia"/>
          <w:sz w:val="32"/>
          <w:szCs w:val="32"/>
        </w:rPr>
        <w:t>3</w:t>
      </w:r>
      <w:r>
        <w:rPr>
          <w:rFonts w:ascii="黑体" w:eastAsia="黑体" w:hint="eastAsia"/>
          <w:sz w:val="32"/>
          <w:szCs w:val="32"/>
        </w:rPr>
        <w:t>月</w:t>
      </w:r>
    </w:p>
    <w:p w:rsidR="00BC4E5C" w:rsidRDefault="00BC4E5C" w:rsidP="00FC5864">
      <w:pPr>
        <w:spacing w:line="360" w:lineRule="auto"/>
        <w:jc w:val="center"/>
        <w:rPr>
          <w:b/>
          <w:sz w:val="32"/>
          <w:szCs w:val="32"/>
        </w:rPr>
        <w:sectPr w:rsidR="00BC4E5C" w:rsidSect="00BC4E5C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556DC1" w:rsidRDefault="00556DC1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:rsidR="00FD6613" w:rsidRDefault="00FE4444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b/>
          <w:caps w:val="0"/>
          <w:sz w:val="20"/>
          <w:szCs w:val="24"/>
        </w:rPr>
        <w:fldChar w:fldCharType="begin"/>
      </w:r>
      <w:r>
        <w:rPr>
          <w:b/>
          <w:caps w:val="0"/>
          <w:sz w:val="20"/>
          <w:szCs w:val="24"/>
        </w:rPr>
        <w:instrText xml:space="preserve"> TOC \o "1-2" \u </w:instrText>
      </w:r>
      <w:r>
        <w:rPr>
          <w:b/>
          <w:caps w:val="0"/>
          <w:sz w:val="20"/>
          <w:szCs w:val="24"/>
        </w:rPr>
        <w:fldChar w:fldCharType="separate"/>
      </w:r>
      <w:r w:rsidR="00FD6613">
        <w:rPr>
          <w:noProof/>
        </w:rPr>
        <w:t xml:space="preserve">1  </w:t>
      </w:r>
      <w:r w:rsidR="00FD6613">
        <w:rPr>
          <w:rFonts w:hint="eastAsia"/>
          <w:noProof/>
        </w:rPr>
        <w:t>概述</w:t>
      </w:r>
      <w:r w:rsidR="00FD6613">
        <w:rPr>
          <w:noProof/>
        </w:rPr>
        <w:tab/>
      </w:r>
      <w:r w:rsidR="00FD6613">
        <w:rPr>
          <w:noProof/>
        </w:rPr>
        <w:fldChar w:fldCharType="begin"/>
      </w:r>
      <w:r w:rsidR="00FD6613">
        <w:rPr>
          <w:noProof/>
        </w:rPr>
        <w:instrText xml:space="preserve"> PAGEREF _Toc4445428 \h </w:instrText>
      </w:r>
      <w:r w:rsidR="00FD6613">
        <w:rPr>
          <w:noProof/>
        </w:rPr>
      </w:r>
      <w:r w:rsidR="00FD6613">
        <w:rPr>
          <w:noProof/>
        </w:rPr>
        <w:fldChar w:fldCharType="separate"/>
      </w:r>
      <w:r w:rsidR="00FD6613">
        <w:rPr>
          <w:noProof/>
        </w:rPr>
        <w:t>1</w:t>
      </w:r>
      <w:r w:rsidR="00FD6613"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1.1  </w:t>
      </w:r>
      <w:r>
        <w:rPr>
          <w:rFonts w:hint="eastAsia"/>
          <w:noProof/>
        </w:rPr>
        <w:t>系统目标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1.2  </w:t>
      </w:r>
      <w:r>
        <w:rPr>
          <w:rFonts w:hint="eastAsia"/>
          <w:noProof/>
        </w:rPr>
        <w:t>需求说明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1.3  </w:t>
      </w:r>
      <w:r>
        <w:rPr>
          <w:rFonts w:hint="eastAsia"/>
          <w:noProof/>
        </w:rPr>
        <w:t>本报告的主要贡献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2  </w:t>
      </w:r>
      <w:r>
        <w:rPr>
          <w:rFonts w:hint="eastAsia"/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2.1  </w:t>
      </w:r>
      <w:r>
        <w:rPr>
          <w:rFonts w:hint="eastAsia"/>
          <w:noProof/>
        </w:rPr>
        <w:t>系统模块结构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2.2  </w:t>
      </w:r>
      <w:r>
        <w:rPr>
          <w:rFonts w:hint="eastAsia"/>
          <w:noProof/>
        </w:rPr>
        <w:t>系统工作流程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2.3  </w:t>
      </w:r>
      <w:r>
        <w:rPr>
          <w:rFonts w:hint="eastAsia"/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3  </w:t>
      </w:r>
      <w:r>
        <w:rPr>
          <w:rFonts w:hint="eastAsia"/>
          <w:noProof/>
        </w:rPr>
        <w:t>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3.1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3.2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3.3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4  </w:t>
      </w:r>
      <w:r>
        <w:rPr>
          <w:rFonts w:hint="eastAsia"/>
          <w:noProof/>
        </w:rPr>
        <w:t>实现与测试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4.1  </w:t>
      </w:r>
      <w:r>
        <w:rPr>
          <w:rFonts w:hint="eastAsia"/>
          <w:noProof/>
        </w:rPr>
        <w:t>实现结果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4.2  </w:t>
      </w:r>
      <w:r>
        <w:rPr>
          <w:rFonts w:hint="eastAsia"/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5  </w:t>
      </w:r>
      <w:r>
        <w:rPr>
          <w:rFonts w:hint="eastAsia"/>
          <w:noProof/>
        </w:rPr>
        <w:t>总结与讨论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rFonts w:hint="eastAsia"/>
          <w:noProof/>
        </w:rPr>
        <w:t>附录</w:t>
      </w:r>
      <w:r>
        <w:rPr>
          <w:noProof/>
        </w:rPr>
        <w:t xml:space="preserve">  </w:t>
      </w:r>
      <w:r>
        <w:rPr>
          <w:rFonts w:hint="eastAsia"/>
          <w:noProof/>
        </w:rPr>
        <w:t>团队介绍与工作分工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C4E5C" w:rsidRDefault="00FE4444" w:rsidP="00EA0D2A">
      <w:pPr>
        <w:pStyle w:val="1"/>
        <w:rPr>
          <w:rFonts w:eastAsia="黑体"/>
          <w:b w:val="0"/>
          <w:caps/>
          <w:kern w:val="2"/>
          <w:sz w:val="20"/>
          <w:szCs w:val="24"/>
        </w:rPr>
        <w:sectPr w:rsidR="00BC4E5C" w:rsidSect="00BC4E5C">
          <w:footerReference w:type="first" r:id="rId12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/>
          <w:b w:val="0"/>
          <w:caps/>
          <w:kern w:val="2"/>
          <w:sz w:val="20"/>
          <w:szCs w:val="24"/>
        </w:rPr>
        <w:fldChar w:fldCharType="end"/>
      </w:r>
      <w:bookmarkStart w:id="0" w:name="_Toc521465556"/>
    </w:p>
    <w:p w:rsidR="0061239C" w:rsidRDefault="0061239C" w:rsidP="0061239C">
      <w:pPr>
        <w:pStyle w:val="1"/>
        <w:spacing w:line="360" w:lineRule="auto"/>
      </w:pPr>
      <w:bookmarkStart w:id="1" w:name="_Toc208636307"/>
      <w:bookmarkStart w:id="2" w:name="_Toc4445428"/>
      <w:bookmarkEnd w:id="0"/>
      <w:r>
        <w:rPr>
          <w:rFonts w:hint="eastAsia"/>
        </w:rPr>
        <w:lastRenderedPageBreak/>
        <w:t xml:space="preserve">1  </w:t>
      </w:r>
      <w:bookmarkEnd w:id="1"/>
      <w:r w:rsidR="00AD729E">
        <w:rPr>
          <w:rFonts w:hint="eastAsia"/>
        </w:rPr>
        <w:t>概述</w:t>
      </w:r>
      <w:bookmarkEnd w:id="2"/>
    </w:p>
    <w:p w:rsidR="0061239C" w:rsidRDefault="0061239C" w:rsidP="0061239C">
      <w:pPr>
        <w:pStyle w:val="2"/>
        <w:spacing w:line="360" w:lineRule="auto"/>
      </w:pPr>
      <w:bookmarkStart w:id="3" w:name="_Toc208636308"/>
      <w:bookmarkStart w:id="4" w:name="_Toc4445429"/>
      <w:r>
        <w:rPr>
          <w:rFonts w:hint="eastAsia"/>
        </w:rPr>
        <w:t xml:space="preserve">1.1  </w:t>
      </w:r>
      <w:bookmarkEnd w:id="3"/>
      <w:r w:rsidR="00AD729E">
        <w:rPr>
          <w:rFonts w:hint="eastAsia"/>
        </w:rPr>
        <w:t>系统目标</w:t>
      </w:r>
      <w:bookmarkEnd w:id="4"/>
    </w:p>
    <w:p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概述本系统的主要开发</w:t>
      </w:r>
      <w:r w:rsidRPr="001A0048">
        <w:rPr>
          <w:rFonts w:hint="eastAsia"/>
          <w:color w:val="0000FF"/>
          <w:sz w:val="24"/>
        </w:rPr>
        <w:t>目标</w:t>
      </w:r>
    </w:p>
    <w:p w:rsidR="0061239C" w:rsidRDefault="0061239C" w:rsidP="00AD729E">
      <w:pPr>
        <w:pStyle w:val="2"/>
        <w:spacing w:line="360" w:lineRule="auto"/>
      </w:pPr>
      <w:bookmarkStart w:id="5" w:name="_Toc208636309"/>
      <w:bookmarkStart w:id="6" w:name="_Toc4445430"/>
      <w:r>
        <w:rPr>
          <w:rFonts w:hint="eastAsia"/>
        </w:rPr>
        <w:t xml:space="preserve">1.2  </w:t>
      </w:r>
      <w:bookmarkEnd w:id="5"/>
      <w:r w:rsidR="00AD729E">
        <w:rPr>
          <w:rFonts w:hint="eastAsia"/>
        </w:rPr>
        <w:t>需求说明</w:t>
      </w:r>
      <w:bookmarkEnd w:id="6"/>
    </w:p>
    <w:p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说明本系统的主要功能需求</w:t>
      </w:r>
    </w:p>
    <w:p w:rsidR="00707BCA" w:rsidRDefault="00707BCA" w:rsidP="00707BCA">
      <w:pPr>
        <w:pStyle w:val="2"/>
        <w:spacing w:line="360" w:lineRule="auto"/>
      </w:pPr>
      <w:bookmarkStart w:id="7" w:name="_Toc4445431"/>
      <w:bookmarkStart w:id="8" w:name="_Toc208636311"/>
      <w:r w:rsidRPr="001A0048">
        <w:rPr>
          <w:rFonts w:hint="eastAsia"/>
        </w:rPr>
        <w:t>1.</w:t>
      </w:r>
      <w:r w:rsidR="00AD729E">
        <w:rPr>
          <w:rFonts w:hint="eastAsia"/>
        </w:rPr>
        <w:t>3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>
        <w:rPr>
          <w:rFonts w:hint="eastAsia"/>
        </w:rPr>
        <w:t>本报告的主要贡献</w:t>
      </w:r>
      <w:bookmarkEnd w:id="7"/>
    </w:p>
    <w:p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概述本报告的主要内容</w:t>
      </w:r>
    </w:p>
    <w:p w:rsidR="0061239C" w:rsidRPr="001A0048" w:rsidRDefault="0061239C" w:rsidP="0061239C">
      <w:pPr>
        <w:pStyle w:val="1"/>
        <w:spacing w:line="360" w:lineRule="auto"/>
      </w:pPr>
      <w:bookmarkStart w:id="9" w:name="_Toc4445432"/>
      <w:r w:rsidRPr="001A0048">
        <w:rPr>
          <w:rFonts w:hint="eastAsia"/>
        </w:rPr>
        <w:lastRenderedPageBreak/>
        <w:t xml:space="preserve">2 </w:t>
      </w:r>
      <w:r>
        <w:rPr>
          <w:rFonts w:hint="eastAsia"/>
        </w:rPr>
        <w:t xml:space="preserve"> </w:t>
      </w:r>
      <w:bookmarkEnd w:id="8"/>
      <w:r w:rsidR="00AD729E">
        <w:rPr>
          <w:rFonts w:hint="eastAsia"/>
        </w:rPr>
        <w:t>总体</w:t>
      </w:r>
      <w:r w:rsidR="00707BCA">
        <w:rPr>
          <w:rFonts w:hint="eastAsia"/>
        </w:rPr>
        <w:t>设计</w:t>
      </w:r>
      <w:bookmarkEnd w:id="9"/>
    </w:p>
    <w:p w:rsidR="0061239C" w:rsidRPr="001A0048" w:rsidRDefault="0061239C" w:rsidP="0061239C">
      <w:pPr>
        <w:pStyle w:val="2"/>
        <w:spacing w:line="360" w:lineRule="auto"/>
      </w:pPr>
      <w:bookmarkStart w:id="10" w:name="_Toc208636312"/>
      <w:bookmarkStart w:id="11" w:name="_Toc4445433"/>
      <w:r w:rsidRPr="001A0048">
        <w:rPr>
          <w:rFonts w:hint="eastAsia"/>
        </w:rPr>
        <w:t>2.1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bookmarkEnd w:id="10"/>
      <w:r w:rsidR="00AD729E">
        <w:rPr>
          <w:rFonts w:hint="eastAsia"/>
        </w:rPr>
        <w:t>系统模块结构</w:t>
      </w:r>
      <w:bookmarkEnd w:id="11"/>
    </w:p>
    <w:p w:rsidR="00EF1DDD" w:rsidRDefault="006A27FB" w:rsidP="00EF1DDD">
      <w:pPr>
        <w:keepNext/>
        <w:spacing w:line="360" w:lineRule="auto"/>
        <w:ind w:firstLineChars="200" w:firstLine="480"/>
      </w:pPr>
      <w:r>
        <w:rPr>
          <w:rFonts w:hint="eastAsia"/>
          <w:noProof/>
          <w:color w:val="000000" w:themeColor="text1"/>
          <w:sz w:val="24"/>
        </w:rPr>
        <w:drawing>
          <wp:inline distT="0" distB="0" distL="0" distR="0">
            <wp:extent cx="5381625" cy="648970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4" b="20547"/>
                    <a:stretch/>
                  </pic:blipFill>
                  <pic:spPr bwMode="auto">
                    <a:xfrm>
                      <a:off x="0" y="0"/>
                      <a:ext cx="5381625" cy="648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7FB" w:rsidRDefault="00EF1DDD" w:rsidP="00EF1DDD">
      <w:pPr>
        <w:pStyle w:val="a9"/>
        <w:rPr>
          <w:color w:val="000000" w:themeColor="text1"/>
          <w:sz w:val="24"/>
        </w:rPr>
      </w:pPr>
      <w:r>
        <w:t xml:space="preserve">Figure </w:t>
      </w:r>
      <w:r w:rsidR="00A56C39">
        <w:rPr>
          <w:noProof/>
        </w:rPr>
        <w:fldChar w:fldCharType="begin"/>
      </w:r>
      <w:r w:rsidR="00A56C39">
        <w:rPr>
          <w:noProof/>
        </w:rPr>
        <w:instrText xml:space="preserve"> SEQ Figure \* ARABIC </w:instrText>
      </w:r>
      <w:r w:rsidR="00A56C39">
        <w:rPr>
          <w:noProof/>
        </w:rPr>
        <w:fldChar w:fldCharType="separate"/>
      </w:r>
      <w:r w:rsidR="007173B0">
        <w:rPr>
          <w:noProof/>
        </w:rPr>
        <w:t>1</w:t>
      </w:r>
      <w:r w:rsidR="00A56C39">
        <w:rPr>
          <w:noProof/>
        </w:rPr>
        <w:fldChar w:fldCharType="end"/>
      </w:r>
      <w:r>
        <w:t xml:space="preserve"> </w:t>
      </w:r>
      <w:r>
        <w:rPr>
          <w:rFonts w:hint="eastAsia"/>
        </w:rPr>
        <w:t>系统模块结构图</w:t>
      </w:r>
    </w:p>
    <w:p w:rsidR="00186D14" w:rsidRDefault="00186D14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</w:p>
    <w:p w:rsidR="00186D14" w:rsidRDefault="00186D14">
      <w:pPr>
        <w:widowControl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br w:type="page"/>
      </w:r>
    </w:p>
    <w:p w:rsidR="00EF1DDD" w:rsidRDefault="00186D14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>如图</w:t>
      </w:r>
      <w:r w:rsidR="00EF1DDD">
        <w:rPr>
          <w:rFonts w:hint="eastAsia"/>
          <w:color w:val="000000" w:themeColor="text1"/>
          <w:sz w:val="24"/>
        </w:rPr>
        <w:t>1</w:t>
      </w:r>
      <w:r>
        <w:rPr>
          <w:rFonts w:hint="eastAsia"/>
          <w:color w:val="000000" w:themeColor="text1"/>
          <w:sz w:val="24"/>
        </w:rPr>
        <w:t>，系统分配</w:t>
      </w:r>
      <w:r w:rsidR="00EF1DDD">
        <w:rPr>
          <w:rFonts w:hint="eastAsia"/>
          <w:color w:val="000000" w:themeColor="text1"/>
          <w:sz w:val="24"/>
        </w:rPr>
        <w:t>四</w:t>
      </w:r>
      <w:r>
        <w:rPr>
          <w:rFonts w:hint="eastAsia"/>
          <w:color w:val="000000" w:themeColor="text1"/>
          <w:sz w:val="24"/>
        </w:rPr>
        <w:t>个模块</w:t>
      </w:r>
      <w:r w:rsidR="00EF1DDD">
        <w:rPr>
          <w:rFonts w:hint="eastAsia"/>
          <w:color w:val="000000" w:themeColor="text1"/>
          <w:sz w:val="24"/>
        </w:rPr>
        <w:t>，分别是控制层、视图层、功能模块和数据库。</w:t>
      </w:r>
    </w:p>
    <w:p w:rsidR="004911E0" w:rsidRDefault="00186D14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核心模块是控制层，仅含页面控制器一个子模块，负责根据浏览器</w:t>
      </w:r>
      <w:r>
        <w:rPr>
          <w:rFonts w:hint="eastAsia"/>
          <w:color w:val="000000" w:themeColor="text1"/>
          <w:sz w:val="24"/>
        </w:rPr>
        <w:t>HTTP</w:t>
      </w:r>
      <w:r>
        <w:rPr>
          <w:rFonts w:hint="eastAsia"/>
          <w:color w:val="000000" w:themeColor="text1"/>
          <w:sz w:val="24"/>
        </w:rPr>
        <w:t>请求生成对应的</w:t>
      </w:r>
      <w:r>
        <w:rPr>
          <w:rFonts w:hint="eastAsia"/>
          <w:color w:val="000000" w:themeColor="text1"/>
          <w:sz w:val="24"/>
        </w:rPr>
        <w:t>HTTP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Response</w:t>
      </w:r>
      <w:r>
        <w:rPr>
          <w:rFonts w:hint="eastAsia"/>
          <w:color w:val="000000" w:themeColor="text1"/>
          <w:sz w:val="24"/>
        </w:rPr>
        <w:t>。</w:t>
      </w:r>
    </w:p>
    <w:p w:rsidR="00186D14" w:rsidRDefault="00186D14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视图层定义各个页面的基本样式，分为</w:t>
      </w:r>
      <w:r>
        <w:rPr>
          <w:rFonts w:hint="eastAsia"/>
          <w:color w:val="000000" w:themeColor="text1"/>
          <w:sz w:val="24"/>
        </w:rPr>
        <w:t>7</w:t>
      </w:r>
      <w:r>
        <w:rPr>
          <w:rFonts w:hint="eastAsia"/>
          <w:color w:val="000000" w:themeColor="text1"/>
          <w:sz w:val="24"/>
        </w:rPr>
        <w:t>个子模块，每个子模块对应了应用的一个基本页面，视图层需要从控制层获取数据来生成完整的页面。</w:t>
      </w:r>
    </w:p>
    <w:p w:rsidR="00186D14" w:rsidRDefault="00186D14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功能模块负责</w:t>
      </w:r>
      <w:r w:rsidR="00EF1DDD">
        <w:rPr>
          <w:rFonts w:hint="eastAsia"/>
          <w:color w:val="000000" w:themeColor="text1"/>
          <w:sz w:val="24"/>
        </w:rPr>
        <w:t>一些与页面无关的一些独立的功能，分为</w:t>
      </w:r>
      <w:r w:rsidR="00EF1DDD">
        <w:rPr>
          <w:rFonts w:hint="eastAsia"/>
          <w:color w:val="000000" w:themeColor="text1"/>
          <w:sz w:val="24"/>
        </w:rPr>
        <w:t>SQL</w:t>
      </w:r>
      <w:r w:rsidR="00EF1DDD">
        <w:rPr>
          <w:rFonts w:hint="eastAsia"/>
          <w:color w:val="000000" w:themeColor="text1"/>
          <w:sz w:val="24"/>
        </w:rPr>
        <w:t>生成和统计绘制两个子模块，</w:t>
      </w:r>
      <w:r w:rsidR="00EF1DDD">
        <w:rPr>
          <w:rFonts w:hint="eastAsia"/>
          <w:color w:val="000000" w:themeColor="text1"/>
          <w:sz w:val="24"/>
        </w:rPr>
        <w:t>SQL</w:t>
      </w:r>
      <w:r w:rsidR="00EF1DDD">
        <w:rPr>
          <w:rFonts w:hint="eastAsia"/>
          <w:color w:val="000000" w:themeColor="text1"/>
          <w:sz w:val="24"/>
        </w:rPr>
        <w:t>生成负责根据要求生成对应的</w:t>
      </w:r>
      <w:r w:rsidR="00EF1DDD">
        <w:rPr>
          <w:rFonts w:hint="eastAsia"/>
          <w:color w:val="000000" w:themeColor="text1"/>
          <w:sz w:val="24"/>
        </w:rPr>
        <w:t>SQL</w:t>
      </w:r>
      <w:r w:rsidR="00EF1DDD">
        <w:rPr>
          <w:rFonts w:hint="eastAsia"/>
          <w:color w:val="000000" w:themeColor="text1"/>
          <w:sz w:val="24"/>
        </w:rPr>
        <w:t>语句提供给页面控制器。统计绘制将数据绘制成对应的图表提供给页面控制器。</w:t>
      </w:r>
    </w:p>
    <w:p w:rsidR="00EF1DDD" w:rsidRDefault="00EF1DDD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数据库负责所有数据的管理，页面控制器会向数据库发送请求，数据库将请求结果返回给页面控制器处理。</w:t>
      </w:r>
    </w:p>
    <w:p w:rsidR="00EF1DDD" w:rsidRDefault="00EF1DDD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各模块的具体接口参见第三章。</w:t>
      </w:r>
    </w:p>
    <w:p w:rsidR="0061239C" w:rsidRPr="001A0048" w:rsidRDefault="0061239C" w:rsidP="0061239C">
      <w:pPr>
        <w:pStyle w:val="2"/>
        <w:spacing w:line="360" w:lineRule="auto"/>
      </w:pPr>
      <w:bookmarkStart w:id="12" w:name="_Toc208636313"/>
      <w:bookmarkStart w:id="13" w:name="_Toc4445434"/>
      <w:r w:rsidRPr="001A0048">
        <w:rPr>
          <w:rFonts w:hint="eastAsia"/>
        </w:rPr>
        <w:t xml:space="preserve">2.2 </w:t>
      </w:r>
      <w:r>
        <w:rPr>
          <w:rFonts w:hint="eastAsia"/>
        </w:rPr>
        <w:t xml:space="preserve"> </w:t>
      </w:r>
      <w:bookmarkEnd w:id="12"/>
      <w:r w:rsidR="00AD729E">
        <w:rPr>
          <w:rFonts w:hint="eastAsia"/>
        </w:rPr>
        <w:t>系统工作流程</w:t>
      </w:r>
      <w:bookmarkEnd w:id="13"/>
    </w:p>
    <w:p w:rsidR="00EF1DDD" w:rsidRDefault="003976C5" w:rsidP="00EF1DDD">
      <w:pPr>
        <w:keepNext/>
        <w:spacing w:line="360" w:lineRule="auto"/>
      </w:pPr>
      <w:bookmarkStart w:id="14" w:name="_Toc208636314"/>
      <w:r>
        <w:rPr>
          <w:noProof/>
        </w:rPr>
        <w:drawing>
          <wp:inline distT="0" distB="0" distL="0" distR="0" wp14:anchorId="1957CB51" wp14:editId="581FA735">
            <wp:extent cx="5334000" cy="300750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69286\AppData\Local\Temp\\156186907953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29E" w:rsidRPr="00186D14" w:rsidRDefault="00EF1DDD" w:rsidP="00EF1DDD">
      <w:pPr>
        <w:pStyle w:val="a9"/>
        <w:rPr>
          <w:color w:val="0000FF"/>
          <w:sz w:val="24"/>
        </w:rPr>
      </w:pPr>
      <w:r>
        <w:t xml:space="preserve">Figure </w:t>
      </w:r>
      <w:r w:rsidR="00A56C39">
        <w:rPr>
          <w:noProof/>
        </w:rPr>
        <w:fldChar w:fldCharType="begin"/>
      </w:r>
      <w:r w:rsidR="00A56C39">
        <w:rPr>
          <w:noProof/>
        </w:rPr>
        <w:instrText xml:space="preserve"> SEQ Figure \* ARABIC </w:instrText>
      </w:r>
      <w:r w:rsidR="00A56C39">
        <w:rPr>
          <w:noProof/>
        </w:rPr>
        <w:fldChar w:fldCharType="separate"/>
      </w:r>
      <w:r w:rsidR="007173B0">
        <w:rPr>
          <w:noProof/>
        </w:rPr>
        <w:t>2</w:t>
      </w:r>
      <w:r w:rsidR="00A56C39">
        <w:rPr>
          <w:noProof/>
        </w:rPr>
        <w:fldChar w:fldCharType="end"/>
      </w:r>
      <w:r>
        <w:t xml:space="preserve"> </w:t>
      </w:r>
      <w:r>
        <w:rPr>
          <w:rFonts w:hint="eastAsia"/>
        </w:rPr>
        <w:t>系统工作时序图</w:t>
      </w:r>
    </w:p>
    <w:p w:rsidR="00186D14" w:rsidRDefault="00EF1DDD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浏览器向系统发送</w:t>
      </w:r>
      <w:r>
        <w:rPr>
          <w:rFonts w:hint="eastAsia"/>
          <w:color w:val="000000" w:themeColor="text1"/>
          <w:sz w:val="24"/>
        </w:rPr>
        <w:t>HTTP</w:t>
      </w:r>
      <w:r>
        <w:rPr>
          <w:rFonts w:hint="eastAsia"/>
          <w:color w:val="000000" w:themeColor="text1"/>
          <w:sz w:val="24"/>
        </w:rPr>
        <w:t>请求，由页面控制器处理请求，</w:t>
      </w:r>
      <w:r w:rsidR="003976C5">
        <w:rPr>
          <w:rFonts w:hint="eastAsia"/>
          <w:color w:val="000000" w:themeColor="text1"/>
          <w:sz w:val="24"/>
        </w:rPr>
        <w:t>解析请求，若存在需要处理的的数据或要向数据库请求的数据，则交由功能模块生成</w:t>
      </w:r>
      <w:r w:rsidR="003976C5">
        <w:rPr>
          <w:rFonts w:hint="eastAsia"/>
          <w:color w:val="000000" w:themeColor="text1"/>
          <w:sz w:val="24"/>
        </w:rPr>
        <w:t>SQL</w:t>
      </w:r>
      <w:r w:rsidR="003976C5">
        <w:rPr>
          <w:rFonts w:hint="eastAsia"/>
          <w:color w:val="000000" w:themeColor="text1"/>
          <w:sz w:val="24"/>
        </w:rPr>
        <w:t>或处理对应数据。生成</w:t>
      </w:r>
      <w:r w:rsidR="003976C5">
        <w:rPr>
          <w:rFonts w:hint="eastAsia"/>
          <w:color w:val="000000" w:themeColor="text1"/>
          <w:sz w:val="24"/>
        </w:rPr>
        <w:t>SQL</w:t>
      </w:r>
      <w:r w:rsidR="003976C5">
        <w:rPr>
          <w:rFonts w:hint="eastAsia"/>
          <w:color w:val="000000" w:themeColor="text1"/>
          <w:sz w:val="24"/>
        </w:rPr>
        <w:t>后，由页面控制器转发给数据库执行，数据库返回结果。若返回的结果仍需要处理（如绘制图标）再次交由功能模块完成。</w:t>
      </w:r>
    </w:p>
    <w:p w:rsidR="00B94633" w:rsidRDefault="003976C5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最后将处理过的数据交由视图层，生成页面，页面控制器将生成的页面作为响应。</w:t>
      </w:r>
    </w:p>
    <w:p w:rsidR="003976C5" w:rsidRPr="003976C5" w:rsidRDefault="00B94633" w:rsidP="00B94633">
      <w:pPr>
        <w:widowControl/>
        <w:jc w:val="left"/>
        <w:rPr>
          <w:rFonts w:hint="eastAsia"/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br w:type="page"/>
      </w:r>
    </w:p>
    <w:p w:rsidR="0061239C" w:rsidRPr="001A0048" w:rsidRDefault="0061239C" w:rsidP="0061239C">
      <w:pPr>
        <w:pStyle w:val="2"/>
        <w:spacing w:line="360" w:lineRule="auto"/>
      </w:pPr>
      <w:bookmarkStart w:id="15" w:name="_Toc4445435"/>
      <w:r w:rsidRPr="001A0048">
        <w:rPr>
          <w:rFonts w:hint="eastAsia"/>
        </w:rPr>
        <w:lastRenderedPageBreak/>
        <w:t xml:space="preserve">2.3 </w:t>
      </w:r>
      <w:r>
        <w:rPr>
          <w:rFonts w:hint="eastAsia"/>
        </w:rPr>
        <w:t xml:space="preserve"> </w:t>
      </w:r>
      <w:bookmarkEnd w:id="14"/>
      <w:r w:rsidR="00AD729E">
        <w:rPr>
          <w:rFonts w:hint="eastAsia"/>
        </w:rPr>
        <w:t>数据库设计</w:t>
      </w:r>
      <w:bookmarkEnd w:id="15"/>
    </w:p>
    <w:p w:rsidR="00AC5D92" w:rsidRDefault="00B94633" w:rsidP="00AC5D92">
      <w:pPr>
        <w:keepNext/>
        <w:spacing w:line="360" w:lineRule="auto"/>
      </w:pPr>
      <w:r>
        <w:rPr>
          <w:color w:val="0000FF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pt;height:232.5pt">
            <v:imagedata r:id="rId15" o:title="cdm" croptop="8294f" cropbottom="9626f" cropleft="1448f" cropright="1666f"/>
          </v:shape>
        </w:pict>
      </w:r>
    </w:p>
    <w:p w:rsidR="0061239C" w:rsidRDefault="00AC5D92" w:rsidP="00AC5D92">
      <w:pPr>
        <w:pStyle w:val="a9"/>
      </w:pPr>
      <w:r>
        <w:t xml:space="preserve">Figure </w:t>
      </w:r>
      <w:fldSimple w:instr=" SEQ Figure \* ARABIC ">
        <w:r w:rsidR="007173B0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AC5D92" w:rsidRDefault="00AC5D92" w:rsidP="00AC5D92"/>
    <w:p w:rsidR="00B94633" w:rsidRDefault="00B94633" w:rsidP="00B94633">
      <w:pPr>
        <w:keepNext/>
      </w:pPr>
      <w:r>
        <w:pict>
          <v:shape id="_x0000_i1026" type="#_x0000_t75" style="width:420.5pt;height:325pt">
            <v:imagedata r:id="rId16" o:title="pdm" croptop="16375f" cropbottom="15949f" cropleft="1881f" cropright="2821f"/>
          </v:shape>
        </w:pict>
      </w:r>
    </w:p>
    <w:p w:rsidR="00AC5D92" w:rsidRDefault="00B94633" w:rsidP="00B94633">
      <w:pPr>
        <w:pStyle w:val="a9"/>
      </w:pPr>
      <w:r>
        <w:t xml:space="preserve">Figure </w:t>
      </w:r>
      <w:fldSimple w:instr=" SEQ Figure \* ARABIC ">
        <w:r w:rsidR="007173B0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数据库表结构</w:t>
      </w:r>
    </w:p>
    <w:p w:rsidR="00B94633" w:rsidRDefault="00B94633">
      <w:pPr>
        <w:widowControl/>
        <w:jc w:val="left"/>
        <w:rPr>
          <w:rFonts w:hint="eastAsia"/>
        </w:rPr>
      </w:pPr>
      <w:r>
        <w:br w:type="page"/>
      </w:r>
    </w:p>
    <w:p w:rsidR="00D53B32" w:rsidRDefault="00B94633" w:rsidP="00B94633">
      <w:pPr>
        <w:ind w:firstLine="420"/>
      </w:pPr>
      <w:r>
        <w:rPr>
          <w:rFonts w:hint="eastAsia"/>
        </w:rPr>
        <w:lastRenderedPageBreak/>
        <w:t>如图</w:t>
      </w:r>
      <w:r>
        <w:rPr>
          <w:rFonts w:hint="eastAsia"/>
        </w:rPr>
        <w:t>3</w:t>
      </w:r>
      <w:r>
        <w:rPr>
          <w:rFonts w:hint="eastAsia"/>
        </w:rPr>
        <w:t>为数据库</w:t>
      </w:r>
      <w:r>
        <w:rPr>
          <w:rFonts w:hint="eastAsia"/>
        </w:rPr>
        <w:t>ER</w:t>
      </w:r>
      <w:r>
        <w:rPr>
          <w:rFonts w:hint="eastAsia"/>
        </w:rPr>
        <w:t>图，图</w:t>
      </w:r>
      <w:r>
        <w:rPr>
          <w:rFonts w:hint="eastAsia"/>
        </w:rPr>
        <w:t>4</w:t>
      </w:r>
      <w:r>
        <w:rPr>
          <w:rFonts w:hint="eastAsia"/>
        </w:rPr>
        <w:t>为数据库表结构，</w:t>
      </w:r>
      <w:r>
        <w:rPr>
          <w:rFonts w:hint="eastAsia"/>
        </w:rPr>
        <w:t>OwnSavingAccount</w:t>
      </w:r>
      <w:r>
        <w:rPr>
          <w:rFonts w:hint="eastAsia"/>
        </w:rPr>
        <w:t>表和</w:t>
      </w:r>
      <w:r>
        <w:rPr>
          <w:rFonts w:hint="eastAsia"/>
        </w:rPr>
        <w:t>OwnCheckingAccount</w:t>
      </w:r>
      <w:r>
        <w:rPr>
          <w:rFonts w:hint="eastAsia"/>
        </w:rPr>
        <w:t>表中定义了触发器，图中没有显示，当两个表进行增删改操作时，会同步更新</w:t>
      </w:r>
      <w:r>
        <w:rPr>
          <w:rFonts w:hint="eastAsia"/>
        </w:rPr>
        <w:t>HasAccount</w:t>
      </w:r>
      <w:r>
        <w:rPr>
          <w:rFonts w:hint="eastAsia"/>
        </w:rPr>
        <w:t>表。</w:t>
      </w:r>
      <w:r>
        <w:rPr>
          <w:rFonts w:hint="eastAsia"/>
        </w:rPr>
        <w:t>HasAccount</w:t>
      </w:r>
      <w:r>
        <w:rPr>
          <w:rFonts w:hint="eastAsia"/>
        </w:rPr>
        <w:t>表保证了用户在同一支行只能拥有一个支票账户和一个储蓄账户。</w:t>
      </w:r>
    </w:p>
    <w:p w:rsidR="00B94633" w:rsidRPr="00B94633" w:rsidRDefault="00D53B32" w:rsidP="00D53B32">
      <w:pPr>
        <w:widowControl/>
        <w:jc w:val="left"/>
        <w:rPr>
          <w:rFonts w:hint="eastAsia"/>
        </w:rPr>
      </w:pPr>
      <w:r>
        <w:br w:type="page"/>
      </w:r>
    </w:p>
    <w:p w:rsidR="0061239C" w:rsidRDefault="0061239C" w:rsidP="0061239C">
      <w:pPr>
        <w:pStyle w:val="1"/>
        <w:spacing w:line="360" w:lineRule="auto"/>
      </w:pPr>
      <w:bookmarkStart w:id="16" w:name="_Toc208636315"/>
      <w:bookmarkStart w:id="17" w:name="_Toc4445436"/>
      <w:r w:rsidRPr="001A0048">
        <w:rPr>
          <w:rFonts w:hint="eastAsia"/>
        </w:rPr>
        <w:lastRenderedPageBreak/>
        <w:t xml:space="preserve">3 </w:t>
      </w:r>
      <w:r>
        <w:rPr>
          <w:rFonts w:hint="eastAsia"/>
        </w:rPr>
        <w:t xml:space="preserve"> </w:t>
      </w:r>
      <w:bookmarkEnd w:id="16"/>
      <w:r w:rsidR="00AD729E">
        <w:rPr>
          <w:rFonts w:hint="eastAsia"/>
        </w:rPr>
        <w:t>详细设计</w:t>
      </w:r>
      <w:bookmarkEnd w:id="17"/>
    </w:p>
    <w:p w:rsidR="00707BCA" w:rsidRDefault="00707BCA" w:rsidP="00707BCA">
      <w:pPr>
        <w:pStyle w:val="2"/>
        <w:spacing w:line="360" w:lineRule="auto"/>
      </w:pPr>
      <w:bookmarkStart w:id="18" w:name="_Toc4445437"/>
      <w:r>
        <w:rPr>
          <w:rFonts w:hint="eastAsia"/>
        </w:rPr>
        <w:t>3</w:t>
      </w:r>
      <w:r w:rsidRPr="001A0048">
        <w:rPr>
          <w:rFonts w:hint="eastAsia"/>
        </w:rPr>
        <w:t>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 w:rsidR="00B94633">
        <w:rPr>
          <w:rFonts w:hint="eastAsia"/>
        </w:rPr>
        <w:t>页面控制</w:t>
      </w:r>
      <w:r w:rsidR="00AD729E">
        <w:rPr>
          <w:rFonts w:hint="eastAsia"/>
        </w:rPr>
        <w:t>模块</w:t>
      </w:r>
      <w:bookmarkEnd w:id="18"/>
    </w:p>
    <w:p w:rsidR="00A732E6" w:rsidRDefault="006A48F3" w:rsidP="00A732E6">
      <w:pPr>
        <w:keepNext/>
      </w:pPr>
      <w:r>
        <w:object w:dxaOrig="5860" w:dyaOrig="5290">
          <v:shape id="_x0000_i1029" type="#_x0000_t75" style="width:264.5pt;height:200pt" o:ole="">
            <v:imagedata r:id="rId17" o:title="" croptop="7356f" cropbottom="3210f"/>
          </v:shape>
          <o:OLEObject Type="Embed" ProgID="Visio.Drawing.15" ShapeID="_x0000_i1029" DrawAspect="Content" ObjectID="_1623412581" r:id="rId18"/>
        </w:object>
      </w:r>
    </w:p>
    <w:p w:rsidR="00A732E6" w:rsidRDefault="00A732E6" w:rsidP="006A48F3">
      <w:pPr>
        <w:pStyle w:val="a9"/>
        <w:rPr>
          <w:rFonts w:hint="eastAsia"/>
        </w:rPr>
      </w:pPr>
      <w:r>
        <w:t xml:space="preserve">Figure </w:t>
      </w:r>
      <w:fldSimple w:instr=" SEQ Figure \* ARABIC ">
        <w:r w:rsidR="007173B0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页面控制模块流程图</w:t>
      </w:r>
    </w:p>
    <w:p w:rsidR="00A732E6" w:rsidRDefault="00A732E6" w:rsidP="00A732E6">
      <w:r w:rsidRPr="00A732E6">
        <w:rPr>
          <w:rFonts w:hint="eastAsia"/>
          <w:b/>
        </w:rPr>
        <w:t>输入：</w:t>
      </w:r>
      <w:r>
        <w:rPr>
          <w:rFonts w:hint="eastAsia"/>
        </w:rPr>
        <w:t>输入为浏览器发送的</w:t>
      </w:r>
      <w:r>
        <w:rPr>
          <w:rFonts w:hint="eastAsia"/>
        </w:rPr>
        <w:t>HTTP</w:t>
      </w:r>
      <w:r>
        <w:rPr>
          <w:rFonts w:hint="eastAsia"/>
        </w:rPr>
        <w:t>请求，由</w:t>
      </w:r>
      <w:r>
        <w:rPr>
          <w:rFonts w:hint="eastAsia"/>
        </w:rPr>
        <w:t>web2py</w:t>
      </w:r>
      <w:r>
        <w:rPr>
          <w:rFonts w:hint="eastAsia"/>
        </w:rPr>
        <w:t>框架解析为</w:t>
      </w:r>
      <w:r>
        <w:rPr>
          <w:rFonts w:hint="eastAsia"/>
        </w:rPr>
        <w:t>Request</w:t>
      </w:r>
      <w:r>
        <w:rPr>
          <w:rFonts w:hint="eastAsia"/>
        </w:rPr>
        <w:t>对象。</w:t>
      </w:r>
    </w:p>
    <w:p w:rsidR="00A732E6" w:rsidRPr="00A732E6" w:rsidRDefault="00A732E6" w:rsidP="00A732E6">
      <w:pPr>
        <w:rPr>
          <w:rFonts w:hint="eastAsia"/>
        </w:rPr>
      </w:pPr>
      <w:r w:rsidRPr="00A732E6">
        <w:rPr>
          <w:rFonts w:hint="eastAsia"/>
          <w:b/>
        </w:rPr>
        <w:t>输出：</w:t>
      </w:r>
      <w:r>
        <w:rPr>
          <w:rFonts w:hint="eastAsia"/>
        </w:rPr>
        <w:t>输出为完整的</w:t>
      </w:r>
      <w:r>
        <w:rPr>
          <w:rFonts w:hint="eastAsia"/>
        </w:rPr>
        <w:t>HTML</w:t>
      </w:r>
      <w:r>
        <w:rPr>
          <w:rFonts w:hint="eastAsia"/>
        </w:rPr>
        <w:t>页面，交由</w:t>
      </w:r>
      <w:r>
        <w:rPr>
          <w:rFonts w:hint="eastAsia"/>
        </w:rPr>
        <w:t>web2py</w:t>
      </w:r>
      <w:r>
        <w:rPr>
          <w:rFonts w:hint="eastAsia"/>
        </w:rPr>
        <w:t>框架响应请求。</w:t>
      </w:r>
    </w:p>
    <w:p w:rsidR="00AD729E" w:rsidRDefault="00707BCA" w:rsidP="00AD729E">
      <w:pPr>
        <w:pStyle w:val="2"/>
        <w:spacing w:line="360" w:lineRule="auto"/>
      </w:pPr>
      <w:bookmarkStart w:id="19" w:name="_Toc4445438"/>
      <w:r>
        <w:rPr>
          <w:rFonts w:hint="eastAsia"/>
        </w:rPr>
        <w:t>3</w:t>
      </w:r>
      <w:r w:rsidRPr="001A0048">
        <w:rPr>
          <w:rFonts w:hint="eastAsia"/>
        </w:rPr>
        <w:t xml:space="preserve">.2 </w:t>
      </w:r>
      <w:r>
        <w:rPr>
          <w:rFonts w:hint="eastAsia"/>
        </w:rPr>
        <w:t xml:space="preserve"> </w:t>
      </w:r>
      <w:bookmarkEnd w:id="19"/>
      <w:r w:rsidR="008212D2">
        <w:rPr>
          <w:rFonts w:hint="eastAsia"/>
        </w:rPr>
        <w:t>功能模块</w:t>
      </w:r>
    </w:p>
    <w:p w:rsidR="008212D2" w:rsidRDefault="008212D2" w:rsidP="008212D2">
      <w:pPr>
        <w:pStyle w:val="3"/>
      </w:pPr>
      <w:r>
        <w:rPr>
          <w:rFonts w:hint="eastAsia"/>
        </w:rPr>
        <w:t>3.2.1</w:t>
      </w:r>
      <w:r>
        <w:tab/>
      </w:r>
      <w:r>
        <w:rPr>
          <w:rFonts w:hint="eastAsia"/>
        </w:rPr>
        <w:t>SQL</w:t>
      </w:r>
      <w:r>
        <w:rPr>
          <w:rFonts w:hint="eastAsia"/>
        </w:rPr>
        <w:t>生成</w:t>
      </w:r>
    </w:p>
    <w:p w:rsidR="006A48F3" w:rsidRDefault="006A48F3" w:rsidP="006A48F3">
      <w:pPr>
        <w:keepNext/>
      </w:pPr>
      <w:r>
        <w:object w:dxaOrig="5540" w:dyaOrig="5570">
          <v:shape id="_x0000_i1030" type="#_x0000_t75" style="width:213.5pt;height:195.5pt" o:ole="">
            <v:imagedata r:id="rId19" o:title="" croptop="5849f"/>
          </v:shape>
          <o:OLEObject Type="Embed" ProgID="Visio.Drawing.15" ShapeID="_x0000_i1030" DrawAspect="Content" ObjectID="_1623412582" r:id="rId20"/>
        </w:object>
      </w:r>
    </w:p>
    <w:p w:rsidR="006A48F3" w:rsidRPr="006A48F3" w:rsidRDefault="006A48F3" w:rsidP="006A48F3">
      <w:pPr>
        <w:pStyle w:val="a9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SQL</w:t>
      </w:r>
      <w:r>
        <w:rPr>
          <w:rFonts w:hint="eastAsia"/>
        </w:rPr>
        <w:t>生成流程图</w:t>
      </w:r>
    </w:p>
    <w:p w:rsidR="008212D2" w:rsidRDefault="008212D2" w:rsidP="008212D2">
      <w:pPr>
        <w:rPr>
          <w:b/>
        </w:rPr>
      </w:pPr>
      <w:r>
        <w:rPr>
          <w:rFonts w:hint="eastAsia"/>
          <w:b/>
        </w:rPr>
        <w:t>输入：</w:t>
      </w:r>
      <w:r w:rsidRPr="008212D2">
        <w:rPr>
          <w:rFonts w:hint="eastAsia"/>
        </w:rPr>
        <w:t>控制器提供的关于请求的参数表</w:t>
      </w:r>
      <w:r>
        <w:rPr>
          <w:rFonts w:hint="eastAsia"/>
        </w:rPr>
        <w:t>。</w:t>
      </w:r>
    </w:p>
    <w:p w:rsidR="008212D2" w:rsidRDefault="008212D2" w:rsidP="008212D2">
      <w:r>
        <w:rPr>
          <w:rFonts w:hint="eastAsia"/>
          <w:b/>
        </w:rPr>
        <w:t>输出：</w:t>
      </w:r>
      <w:r>
        <w:rPr>
          <w:rFonts w:hint="eastAsia"/>
        </w:rPr>
        <w:t>与参数表对应的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82640C">
        <w:rPr>
          <w:rFonts w:hint="eastAsia"/>
        </w:rPr>
        <w:t>。</w:t>
      </w:r>
    </w:p>
    <w:p w:rsidR="0082640C" w:rsidRDefault="0082640C" w:rsidP="0082640C">
      <w:pPr>
        <w:pStyle w:val="3"/>
      </w:pPr>
      <w:r>
        <w:rPr>
          <w:rFonts w:hint="eastAsia"/>
        </w:rPr>
        <w:lastRenderedPageBreak/>
        <w:t>3.2.2</w:t>
      </w:r>
      <w:r>
        <w:tab/>
      </w:r>
      <w:r>
        <w:rPr>
          <w:rFonts w:hint="eastAsia"/>
        </w:rPr>
        <w:t>数据绘制</w:t>
      </w:r>
    </w:p>
    <w:p w:rsidR="007173B0" w:rsidRDefault="007173B0" w:rsidP="007173B0">
      <w:pPr>
        <w:keepNext/>
      </w:pPr>
      <w:r>
        <w:object w:dxaOrig="6001" w:dyaOrig="901">
          <v:shape id="_x0000_i1027" type="#_x0000_t75" style="width:300pt;height:45pt" o:ole="">
            <v:imagedata r:id="rId21" o:title=""/>
          </v:shape>
          <o:OLEObject Type="Embed" ProgID="Visio.Drawing.15" ShapeID="_x0000_i1027" DrawAspect="Content" ObjectID="_1623412583" r:id="rId22"/>
        </w:object>
      </w:r>
    </w:p>
    <w:p w:rsidR="0082640C" w:rsidRDefault="007173B0" w:rsidP="007173B0">
      <w:pPr>
        <w:pStyle w:val="a9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数据绘制流程图</w:t>
      </w:r>
    </w:p>
    <w:p w:rsidR="007173B0" w:rsidRDefault="007173B0" w:rsidP="007173B0">
      <w:r>
        <w:rPr>
          <w:rFonts w:hint="eastAsia"/>
          <w:b/>
        </w:rPr>
        <w:t>输入：</w:t>
      </w:r>
      <w:r>
        <w:rPr>
          <w:rFonts w:hint="eastAsia"/>
        </w:rPr>
        <w:t>控制器提供的需要绘制的数据表。</w:t>
      </w:r>
    </w:p>
    <w:p w:rsidR="007173B0" w:rsidRPr="007173B0" w:rsidRDefault="007173B0" w:rsidP="007173B0">
      <w:pPr>
        <w:rPr>
          <w:rFonts w:hint="eastAsia"/>
        </w:rPr>
      </w:pPr>
      <w:r>
        <w:rPr>
          <w:rFonts w:hint="eastAsia"/>
          <w:b/>
        </w:rPr>
        <w:t>输出：</w:t>
      </w:r>
      <w:r>
        <w:rPr>
          <w:rFonts w:hint="eastAsia"/>
        </w:rPr>
        <w:t>绘制好的数据图。</w:t>
      </w:r>
    </w:p>
    <w:p w:rsidR="00AD729E" w:rsidRDefault="00AD729E" w:rsidP="007173B0">
      <w:pPr>
        <w:pStyle w:val="2"/>
        <w:spacing w:line="360" w:lineRule="auto"/>
      </w:pPr>
      <w:bookmarkStart w:id="20" w:name="_Toc4445439"/>
      <w:bookmarkStart w:id="21" w:name="_Toc208636316"/>
      <w:r>
        <w:rPr>
          <w:rFonts w:hint="eastAsia"/>
        </w:rPr>
        <w:t>3</w:t>
      </w:r>
      <w:r w:rsidRPr="001A0048">
        <w:rPr>
          <w:rFonts w:hint="eastAsia"/>
        </w:rPr>
        <w:t>.</w:t>
      </w:r>
      <w:r>
        <w:rPr>
          <w:rFonts w:hint="eastAsia"/>
        </w:rPr>
        <w:t>3</w:t>
      </w:r>
      <w:r w:rsidRPr="001A0048">
        <w:rPr>
          <w:rFonts w:hint="eastAsia"/>
        </w:rPr>
        <w:t xml:space="preserve"> </w:t>
      </w:r>
      <w:r w:rsidR="007173B0">
        <w:rPr>
          <w:rFonts w:hint="eastAsia"/>
        </w:rPr>
        <w:t xml:space="preserve"> </w:t>
      </w:r>
      <w:r w:rsidR="007173B0">
        <w:rPr>
          <w:rFonts w:hint="eastAsia"/>
        </w:rPr>
        <w:t>视图</w:t>
      </w:r>
      <w:r>
        <w:rPr>
          <w:rFonts w:hint="eastAsia"/>
        </w:rPr>
        <w:t>模块</w:t>
      </w:r>
      <w:bookmarkEnd w:id="20"/>
    </w:p>
    <w:p w:rsidR="007173B0" w:rsidRDefault="007173B0" w:rsidP="007173B0">
      <w:pPr>
        <w:keepNext/>
      </w:pPr>
      <w:r>
        <w:object w:dxaOrig="6001" w:dyaOrig="901">
          <v:shape id="_x0000_i1028" type="#_x0000_t75" style="width:300pt;height:45pt" o:ole="">
            <v:imagedata r:id="rId23" o:title=""/>
          </v:shape>
          <o:OLEObject Type="Embed" ProgID="Visio.Drawing.15" ShapeID="_x0000_i1028" DrawAspect="Content" ObjectID="_1623412584" r:id="rId24"/>
        </w:object>
      </w:r>
    </w:p>
    <w:p w:rsidR="007173B0" w:rsidRDefault="007173B0" w:rsidP="007173B0">
      <w:pPr>
        <w:pStyle w:val="a9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页面生成流程图</w:t>
      </w:r>
    </w:p>
    <w:p w:rsidR="007173B0" w:rsidRDefault="007173B0" w:rsidP="007173B0">
      <w:r>
        <w:rPr>
          <w:rFonts w:hint="eastAsia"/>
          <w:b/>
        </w:rPr>
        <w:t>输入：</w:t>
      </w:r>
      <w:r>
        <w:rPr>
          <w:rFonts w:hint="eastAsia"/>
        </w:rPr>
        <w:t>说要请求的页面，控制器提供的页面内容。</w:t>
      </w:r>
    </w:p>
    <w:p w:rsidR="007173B0" w:rsidRDefault="007173B0" w:rsidP="007173B0">
      <w:r>
        <w:rPr>
          <w:rFonts w:hint="eastAsia"/>
          <w:b/>
        </w:rPr>
        <w:t>输出：</w:t>
      </w:r>
      <w:r>
        <w:rPr>
          <w:rFonts w:hint="eastAsia"/>
        </w:rPr>
        <w:t>将内容生成到相应位置后的完整</w:t>
      </w:r>
      <w:r>
        <w:rPr>
          <w:rFonts w:hint="eastAsia"/>
        </w:rPr>
        <w:t>HTML</w:t>
      </w:r>
      <w:r>
        <w:rPr>
          <w:rFonts w:hint="eastAsia"/>
        </w:rPr>
        <w:t>页面。</w:t>
      </w:r>
    </w:p>
    <w:p w:rsidR="006A48F3" w:rsidRPr="007173B0" w:rsidRDefault="006A48F3" w:rsidP="006A48F3">
      <w:pPr>
        <w:widowControl/>
        <w:jc w:val="left"/>
        <w:rPr>
          <w:rFonts w:hint="eastAsia"/>
        </w:rPr>
      </w:pPr>
      <w:r>
        <w:br w:type="page"/>
      </w:r>
      <w:bookmarkStart w:id="22" w:name="_GoBack"/>
      <w:bookmarkEnd w:id="22"/>
    </w:p>
    <w:p w:rsidR="0061239C" w:rsidRPr="001A0048" w:rsidRDefault="0061239C" w:rsidP="0061239C">
      <w:pPr>
        <w:pStyle w:val="1"/>
        <w:spacing w:line="360" w:lineRule="auto"/>
      </w:pPr>
      <w:bookmarkStart w:id="23" w:name="_Toc4445440"/>
      <w:r w:rsidRPr="001A0048">
        <w:rPr>
          <w:rFonts w:hint="eastAsia"/>
        </w:rPr>
        <w:lastRenderedPageBreak/>
        <w:t xml:space="preserve">4 </w:t>
      </w:r>
      <w:r>
        <w:rPr>
          <w:rFonts w:hint="eastAsia"/>
        </w:rPr>
        <w:t xml:space="preserve"> </w:t>
      </w:r>
      <w:bookmarkEnd w:id="21"/>
      <w:r w:rsidR="00AD729E">
        <w:rPr>
          <w:rFonts w:hint="eastAsia"/>
        </w:rPr>
        <w:t>实现与测试</w:t>
      </w:r>
      <w:bookmarkEnd w:id="23"/>
    </w:p>
    <w:p w:rsidR="00AD729E" w:rsidRPr="001A0048" w:rsidRDefault="00AD729E" w:rsidP="00AD729E">
      <w:pPr>
        <w:pStyle w:val="2"/>
        <w:spacing w:line="360" w:lineRule="auto"/>
      </w:pPr>
      <w:bookmarkStart w:id="24" w:name="_Toc4445441"/>
      <w:r>
        <w:rPr>
          <w:rFonts w:hint="eastAsia"/>
        </w:rPr>
        <w:t>4</w:t>
      </w:r>
      <w:r w:rsidRPr="001A0048">
        <w:rPr>
          <w:rFonts w:hint="eastAsia"/>
        </w:rPr>
        <w:t>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>
        <w:rPr>
          <w:rFonts w:hint="eastAsia"/>
        </w:rPr>
        <w:t>实现结果</w:t>
      </w:r>
      <w:bookmarkEnd w:id="24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给出各个功能需求的实现界面和运行结果。</w:t>
      </w:r>
    </w:p>
    <w:p w:rsidR="00AD729E" w:rsidRPr="001A0048" w:rsidRDefault="00AD729E" w:rsidP="00AD729E">
      <w:pPr>
        <w:pStyle w:val="2"/>
        <w:spacing w:line="360" w:lineRule="auto"/>
      </w:pPr>
      <w:bookmarkStart w:id="25" w:name="_Toc4445442"/>
      <w:r>
        <w:rPr>
          <w:rFonts w:hint="eastAsia"/>
        </w:rPr>
        <w:t>4</w:t>
      </w:r>
      <w:r w:rsidRPr="001A0048">
        <w:rPr>
          <w:rFonts w:hint="eastAsia"/>
        </w:rPr>
        <w:t xml:space="preserve">.2 </w:t>
      </w:r>
      <w:r>
        <w:rPr>
          <w:rFonts w:hint="eastAsia"/>
        </w:rPr>
        <w:t xml:space="preserve"> </w:t>
      </w:r>
      <w:r>
        <w:rPr>
          <w:rFonts w:hint="eastAsia"/>
        </w:rPr>
        <w:t>测试结果</w:t>
      </w:r>
      <w:bookmarkEnd w:id="25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给出各个功能需求的测试用例和测试结果。</w:t>
      </w:r>
    </w:p>
    <w:p w:rsidR="00931D9D" w:rsidRDefault="0061239C" w:rsidP="00931D9D">
      <w:pPr>
        <w:pStyle w:val="1"/>
      </w:pPr>
      <w:bookmarkStart w:id="26" w:name="_Toc4445443"/>
      <w:r>
        <w:rPr>
          <w:rFonts w:hint="eastAsia"/>
        </w:rPr>
        <w:t>5</w:t>
      </w:r>
      <w:r w:rsidR="00C251E1">
        <w:rPr>
          <w:rFonts w:hint="eastAsia"/>
        </w:rPr>
        <w:t xml:space="preserve">  </w:t>
      </w:r>
      <w:r w:rsidR="00AD729E">
        <w:rPr>
          <w:rFonts w:hint="eastAsia"/>
        </w:rPr>
        <w:t>总结与讨论</w:t>
      </w:r>
      <w:bookmarkEnd w:id="26"/>
    </w:p>
    <w:p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总结本系统开发过程中的主要收获、教训。</w:t>
      </w:r>
    </w:p>
    <w:p w:rsidR="00FD6613" w:rsidRDefault="00FD6613" w:rsidP="00FD6613">
      <w:pPr>
        <w:pStyle w:val="1"/>
      </w:pPr>
      <w:bookmarkStart w:id="27" w:name="_Toc4445444"/>
      <w:r>
        <w:rPr>
          <w:rFonts w:hint="eastAsia"/>
        </w:rPr>
        <w:t>附录</w:t>
      </w:r>
      <w:r>
        <w:rPr>
          <w:rFonts w:hint="eastAsia"/>
        </w:rPr>
        <w:t xml:space="preserve">  </w:t>
      </w:r>
      <w:r>
        <w:rPr>
          <w:rFonts w:hint="eastAsia"/>
        </w:rPr>
        <w:t>团队介绍与工作分工</w:t>
      </w:r>
      <w:bookmarkEnd w:id="27"/>
    </w:p>
    <w:p w:rsidR="00FD6613" w:rsidRPr="001A0048" w:rsidRDefault="00FD6613" w:rsidP="00FD6613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团队成员介绍。详细陈述各自的任务分工情况。</w:t>
      </w:r>
    </w:p>
    <w:p w:rsidR="001A0048" w:rsidRPr="00FD6613" w:rsidRDefault="001A0048" w:rsidP="00C251E1">
      <w:pPr>
        <w:spacing w:line="360" w:lineRule="auto"/>
        <w:ind w:firstLine="420"/>
        <w:rPr>
          <w:sz w:val="24"/>
        </w:rPr>
      </w:pPr>
    </w:p>
    <w:sectPr w:rsidR="001A0048" w:rsidRPr="00FD6613" w:rsidSect="00BC4E5C">
      <w:footerReference w:type="first" r:id="rId25"/>
      <w:pgSz w:w="11906" w:h="16838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C39" w:rsidRDefault="00A56C39">
      <w:r>
        <w:separator/>
      </w:r>
    </w:p>
  </w:endnote>
  <w:endnote w:type="continuationSeparator" w:id="0">
    <w:p w:rsidR="00A56C39" w:rsidRDefault="00A56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D87" w:rsidRDefault="00CF1D87" w:rsidP="00BC4E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F1D87" w:rsidRDefault="00CF1D8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A48F3">
      <w:rPr>
        <w:rStyle w:val="a5"/>
        <w:noProof/>
      </w:rPr>
      <w:t>9</w:t>
    </w:r>
    <w:r>
      <w:rPr>
        <w:rStyle w:val="a5"/>
      </w:rPr>
      <w:fldChar w:fldCharType="end"/>
    </w:r>
  </w:p>
  <w:p w:rsidR="00CF1D87" w:rsidRDefault="00CF1D87" w:rsidP="00BC4E5C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E5C" w:rsidRDefault="00BC4E5C" w:rsidP="00BC4E5C">
    <w:pPr>
      <w:pStyle w:val="a4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A48F3">
      <w:rPr>
        <w:rStyle w:val="a5"/>
        <w:noProof/>
      </w:rPr>
      <w:t>I</w:t>
    </w:r>
    <w:r>
      <w:rPr>
        <w:rStyle w:val="a5"/>
      </w:rPr>
      <w:fldChar w:fldCharType="end"/>
    </w:r>
  </w:p>
  <w:p w:rsidR="00BC4E5C" w:rsidRDefault="00BC4E5C" w:rsidP="00BC4E5C">
    <w:pPr>
      <w:pStyle w:val="a4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A48F3">
      <w:rPr>
        <w:rStyle w:val="a5"/>
        <w:noProof/>
      </w:rPr>
      <w:t>1</w:t>
    </w:r>
    <w:r>
      <w:rPr>
        <w:rStyle w:val="a5"/>
      </w:rPr>
      <w:fldChar w:fldCharType="end"/>
    </w:r>
  </w:p>
  <w:p w:rsidR="00BC4E5C" w:rsidRDefault="00BC4E5C" w:rsidP="00BC4E5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C39" w:rsidRDefault="00A56C39">
      <w:r>
        <w:separator/>
      </w:r>
    </w:p>
  </w:footnote>
  <w:footnote w:type="continuationSeparator" w:id="0">
    <w:p w:rsidR="00A56C39" w:rsidRDefault="00A56C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864" w:rsidRDefault="00FC5864" w:rsidP="00FC5864">
    <w:pPr>
      <w:pStyle w:val="a6"/>
      <w:pBdr>
        <w:bottom w:val="none" w:sz="0" w:space="0" w:color="auto"/>
      </w:pBdr>
      <w:rPr>
        <w:color w:val="666699"/>
      </w:rPr>
    </w:pPr>
    <w:r w:rsidRPr="00FC5864">
      <w:rPr>
        <w:rFonts w:hint="eastAsia"/>
        <w:color w:val="666699"/>
      </w:rPr>
      <w:t>KDE Lab @USTC</w:t>
    </w:r>
    <w:r>
      <w:rPr>
        <w:rFonts w:hint="eastAsia"/>
      </w:rPr>
      <w:tab/>
      <w:t xml:space="preserve">                                                                           </w:t>
    </w:r>
    <w:r w:rsidRPr="00FC5864">
      <w:rPr>
        <w:rFonts w:hint="eastAsia"/>
        <w:color w:val="666699"/>
      </w:rPr>
      <w:t>内部资料</w:t>
    </w:r>
  </w:p>
  <w:p w:rsidR="00FC5864" w:rsidRPr="00FC5864" w:rsidRDefault="00FC5864" w:rsidP="00FC5864">
    <w:pPr>
      <w:pStyle w:val="a6"/>
      <w:rPr>
        <w:color w:val="666699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D87" w:rsidRDefault="00AD729E" w:rsidP="00FC5864">
    <w:pPr>
      <w:pStyle w:val="a6"/>
      <w:pBdr>
        <w:bottom w:val="none" w:sz="0" w:space="0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 w:rsidR="00FC5864">
      <w:rPr>
        <w:rFonts w:hint="eastAsia"/>
      </w:rPr>
      <w:t xml:space="preserve">                                                             </w:t>
    </w:r>
    <w:r w:rsidR="00FC5864" w:rsidRPr="00FC5864">
      <w:rPr>
        <w:rFonts w:hint="eastAsia"/>
        <w:color w:val="666699"/>
      </w:rPr>
      <w:t>内部资料</w:t>
    </w:r>
  </w:p>
  <w:p w:rsidR="00FC5864" w:rsidRPr="00FC5864" w:rsidRDefault="00FC5864" w:rsidP="00FC5864">
    <w:pPr>
      <w:pStyle w:val="a6"/>
      <w:rPr>
        <w:color w:val="66669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80D16"/>
    <w:multiLevelType w:val="multilevel"/>
    <w:tmpl w:val="EA30BD6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41D41DF"/>
    <w:multiLevelType w:val="hybridMultilevel"/>
    <w:tmpl w:val="950E9F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9144D52"/>
    <w:multiLevelType w:val="hybridMultilevel"/>
    <w:tmpl w:val="850A74F8"/>
    <w:lvl w:ilvl="0" w:tplc="6310C828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DC1"/>
    <w:rsid w:val="00054E90"/>
    <w:rsid w:val="00105E06"/>
    <w:rsid w:val="001545F5"/>
    <w:rsid w:val="00186D14"/>
    <w:rsid w:val="001A0048"/>
    <w:rsid w:val="001E0008"/>
    <w:rsid w:val="0020323B"/>
    <w:rsid w:val="002048F1"/>
    <w:rsid w:val="0026290D"/>
    <w:rsid w:val="00281AEF"/>
    <w:rsid w:val="003567C5"/>
    <w:rsid w:val="003976C5"/>
    <w:rsid w:val="004911E0"/>
    <w:rsid w:val="004F6F2F"/>
    <w:rsid w:val="00556DC1"/>
    <w:rsid w:val="00561C7B"/>
    <w:rsid w:val="00610447"/>
    <w:rsid w:val="0061239C"/>
    <w:rsid w:val="006979BA"/>
    <w:rsid w:val="006A27FB"/>
    <w:rsid w:val="006A48F3"/>
    <w:rsid w:val="006F016E"/>
    <w:rsid w:val="00707BCA"/>
    <w:rsid w:val="007173B0"/>
    <w:rsid w:val="00753E4E"/>
    <w:rsid w:val="00791A8D"/>
    <w:rsid w:val="008212D2"/>
    <w:rsid w:val="0082640C"/>
    <w:rsid w:val="008450E0"/>
    <w:rsid w:val="00931D9D"/>
    <w:rsid w:val="009619D1"/>
    <w:rsid w:val="009B064F"/>
    <w:rsid w:val="009C15A5"/>
    <w:rsid w:val="009D1A43"/>
    <w:rsid w:val="00A107AC"/>
    <w:rsid w:val="00A56C39"/>
    <w:rsid w:val="00A732E6"/>
    <w:rsid w:val="00A80924"/>
    <w:rsid w:val="00AA5D53"/>
    <w:rsid w:val="00AC5D92"/>
    <w:rsid w:val="00AD729E"/>
    <w:rsid w:val="00B94633"/>
    <w:rsid w:val="00B953FA"/>
    <w:rsid w:val="00BC4E5C"/>
    <w:rsid w:val="00C1533E"/>
    <w:rsid w:val="00C251E1"/>
    <w:rsid w:val="00C315BB"/>
    <w:rsid w:val="00CF1D87"/>
    <w:rsid w:val="00D02B41"/>
    <w:rsid w:val="00D26C3C"/>
    <w:rsid w:val="00D4437E"/>
    <w:rsid w:val="00D53B32"/>
    <w:rsid w:val="00DF46BC"/>
    <w:rsid w:val="00EA0D2A"/>
    <w:rsid w:val="00EF1DDD"/>
    <w:rsid w:val="00F21EF3"/>
    <w:rsid w:val="00FC5864"/>
    <w:rsid w:val="00FC6891"/>
    <w:rsid w:val="00FD6613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B11F27-5927-4740-91B3-F1E5C443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0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A004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31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FE4444"/>
    <w:pPr>
      <w:spacing w:before="120" w:after="120" w:line="360" w:lineRule="auto"/>
      <w:jc w:val="left"/>
    </w:pPr>
    <w:rPr>
      <w:rFonts w:eastAsia="黑体"/>
      <w:bCs/>
      <w:caps/>
      <w:sz w:val="24"/>
      <w:szCs w:val="20"/>
    </w:rPr>
  </w:style>
  <w:style w:type="paragraph" w:styleId="20">
    <w:name w:val="toc 2"/>
    <w:basedOn w:val="a"/>
    <w:next w:val="a"/>
    <w:autoRedefine/>
    <w:semiHidden/>
    <w:rsid w:val="00FE4444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30">
    <w:name w:val="toc 3"/>
    <w:basedOn w:val="a"/>
    <w:next w:val="a"/>
    <w:autoRedefine/>
    <w:semiHidden/>
    <w:rsid w:val="00CF1D8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1D8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1D8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1D8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1D8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1D8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1D87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rsid w:val="00CF1D87"/>
    <w:rPr>
      <w:color w:val="0000FF"/>
      <w:u w:val="single"/>
    </w:rPr>
  </w:style>
  <w:style w:type="paragraph" w:styleId="a4">
    <w:name w:val="footer"/>
    <w:basedOn w:val="a"/>
    <w:rsid w:val="00CF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F1D87"/>
  </w:style>
  <w:style w:type="paragraph" w:styleId="a6">
    <w:name w:val="header"/>
    <w:basedOn w:val="a"/>
    <w:rsid w:val="00CF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表格文本"/>
    <w:basedOn w:val="a"/>
    <w:rsid w:val="00CF1D87"/>
    <w:pPr>
      <w:adjustRightInd w:val="0"/>
      <w:spacing w:before="40" w:after="40"/>
      <w:jc w:val="center"/>
      <w:textAlignment w:val="baseline"/>
    </w:pPr>
    <w:rPr>
      <w:kern w:val="0"/>
      <w:szCs w:val="21"/>
    </w:rPr>
  </w:style>
  <w:style w:type="paragraph" w:styleId="a8">
    <w:name w:val="Plain Text"/>
    <w:aliases w:val="普通文字"/>
    <w:basedOn w:val="a"/>
    <w:rsid w:val="00D02B41"/>
    <w:rPr>
      <w:rFonts w:ascii="宋体" w:hAnsi="Courier New"/>
      <w:szCs w:val="20"/>
    </w:rPr>
  </w:style>
  <w:style w:type="paragraph" w:styleId="a9">
    <w:name w:val="caption"/>
    <w:basedOn w:val="a"/>
    <w:next w:val="a"/>
    <w:unhideWhenUsed/>
    <w:qFormat/>
    <w:rsid w:val="00EF1DD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package" Target="embeddings/Microsoft_Visio___1.vsdx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image" Target="media/image5.emf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package" Target="embeddings/Microsoft_Visio___2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package" Target="embeddings/Microsoft_Visio___4.vsdx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8.emf"/><Relationship Id="rId10" Type="http://schemas.openxmlformats.org/officeDocument/2006/relationships/header" Target="header2.xml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package" Target="embeddings/Microsoft_Visio___3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362</Words>
  <Characters>2065</Characters>
  <Application>Microsoft Office Word</Application>
  <DocSecurity>0</DocSecurity>
  <Lines>17</Lines>
  <Paragraphs>4</Paragraphs>
  <ScaleCrop>false</ScaleCrop>
  <Company>USTC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Thinkpad User</dc:creator>
  <cp:lastModifiedBy>邓 龙</cp:lastModifiedBy>
  <cp:revision>13</cp:revision>
  <dcterms:created xsi:type="dcterms:W3CDTF">2018-05-02T13:20:00Z</dcterms:created>
  <dcterms:modified xsi:type="dcterms:W3CDTF">2019-06-30T07:09:00Z</dcterms:modified>
</cp:coreProperties>
</file>