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F9" w:rsidRDefault="000341F9" w:rsidP="000341F9">
      <w:pPr>
        <w:jc w:val="center"/>
      </w:pPr>
      <w:r w:rsidRPr="000341F9">
        <w:rPr>
          <w:b/>
        </w:rPr>
        <w:t>Assignment 1</w:t>
      </w:r>
    </w:p>
    <w:p w:rsidR="000341F9" w:rsidRDefault="000341F9" w:rsidP="000341F9">
      <w:pPr>
        <w:pStyle w:val="ListParagraph"/>
        <w:numPr>
          <w:ilvl w:val="0"/>
          <w:numId w:val="1"/>
        </w:numPr>
      </w:pPr>
      <w:r>
        <w:t>The charts below show the runtime (in cycles) to calculate the sum from 0 to 10000 (exclusive). They are bounded by 3 parameters:</w:t>
      </w:r>
    </w:p>
    <w:p w:rsidR="000341F9" w:rsidRDefault="000341F9" w:rsidP="000341F9">
      <w:pPr>
        <w:pStyle w:val="ListParagraph"/>
        <w:numPr>
          <w:ilvl w:val="0"/>
          <w:numId w:val="2"/>
        </w:numPr>
      </w:pPr>
      <w:r>
        <w:t>Is the -O2 flag enabled or not?</w:t>
      </w:r>
    </w:p>
    <w:p w:rsidR="000341F9" w:rsidRDefault="000341F9" w:rsidP="000341F9">
      <w:pPr>
        <w:pStyle w:val="ListParagraph"/>
        <w:numPr>
          <w:ilvl w:val="0"/>
          <w:numId w:val="2"/>
        </w:numPr>
      </w:pPr>
      <w:r>
        <w:t>Is the final sum printed?</w:t>
      </w:r>
    </w:p>
    <w:p w:rsidR="000341F9" w:rsidRDefault="000341F9" w:rsidP="000341F9">
      <w:pPr>
        <w:pStyle w:val="ListParagraph"/>
        <w:numPr>
          <w:ilvl w:val="0"/>
          <w:numId w:val="2"/>
        </w:numPr>
      </w:pPr>
      <w:r>
        <w:t>Is the input number 10000 hard coded or given a</w:t>
      </w:r>
      <w:r w:rsidR="00E037B2">
        <w:t>t</w:t>
      </w:r>
      <w:r>
        <w:t xml:space="preserve"> runtime?</w:t>
      </w:r>
    </w:p>
    <w:tbl>
      <w:tblPr>
        <w:tblStyle w:val="TableGrid"/>
        <w:tblW w:w="0" w:type="auto"/>
        <w:tblInd w:w="720" w:type="dxa"/>
        <w:tblLook w:val="04A0" w:firstRow="1" w:lastRow="0" w:firstColumn="1" w:lastColumn="0" w:noHBand="0" w:noVBand="1"/>
      </w:tblPr>
      <w:tblGrid>
        <w:gridCol w:w="2952"/>
        <w:gridCol w:w="2952"/>
        <w:gridCol w:w="2952"/>
      </w:tblGrid>
      <w:tr w:rsidR="00EF18C8" w:rsidRPr="00EF18C8" w:rsidTr="00EF18C8">
        <w:tc>
          <w:tcPr>
            <w:tcW w:w="8856" w:type="dxa"/>
            <w:gridSpan w:val="3"/>
            <w:tcBorders>
              <w:tl2br w:val="nil"/>
            </w:tcBorders>
          </w:tcPr>
          <w:p w:rsidR="00EF18C8" w:rsidRPr="00EF18C8" w:rsidRDefault="00EF18C8" w:rsidP="00EF18C8">
            <w:pPr>
              <w:jc w:val="center"/>
              <w:rPr>
                <w:b/>
              </w:rPr>
            </w:pPr>
            <w:r w:rsidRPr="00EF18C8">
              <w:rPr>
                <w:b/>
              </w:rPr>
              <w:t>-O2 Flag Enabled</w:t>
            </w:r>
          </w:p>
        </w:tc>
      </w:tr>
      <w:tr w:rsidR="00EF18C8" w:rsidTr="00EF18C8">
        <w:tc>
          <w:tcPr>
            <w:tcW w:w="2952" w:type="dxa"/>
            <w:tcBorders>
              <w:tl2br w:val="single" w:sz="4" w:space="0" w:color="auto"/>
              <w:tr2bl w:val="nil"/>
            </w:tcBorders>
          </w:tcPr>
          <w:p w:rsidR="00EF18C8" w:rsidRDefault="00EF18C8" w:rsidP="00E037B2"/>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 xml:space="preserve">Sum </w:t>
            </w:r>
            <w:r w:rsidRPr="00EF18C8">
              <w:rPr>
                <w:b/>
              </w:rPr>
              <w:t xml:space="preserve">Not </w:t>
            </w:r>
            <w:r w:rsidRPr="00EF18C8">
              <w:rPr>
                <w:b/>
              </w:rPr>
              <w:t>Printed</w:t>
            </w:r>
          </w:p>
        </w:tc>
      </w:tr>
      <w:tr w:rsidR="00EF18C8" w:rsidTr="00EF18C8">
        <w:tc>
          <w:tcPr>
            <w:tcW w:w="2952" w:type="dxa"/>
          </w:tcPr>
          <w:p w:rsidR="00EF18C8" w:rsidRPr="00EF18C8" w:rsidRDefault="00EF18C8" w:rsidP="00EF18C8">
            <w:pPr>
              <w:jc w:val="center"/>
              <w:rPr>
                <w:b/>
              </w:rPr>
            </w:pPr>
            <w:r w:rsidRPr="00EF18C8">
              <w:rPr>
                <w:b/>
              </w:rPr>
              <w:t>Hard Coded</w:t>
            </w:r>
          </w:p>
        </w:tc>
        <w:tc>
          <w:tcPr>
            <w:tcW w:w="2952" w:type="dxa"/>
          </w:tcPr>
          <w:p w:rsidR="00EF18C8" w:rsidRDefault="000C47C9" w:rsidP="000C47C9">
            <w:pPr>
              <w:jc w:val="center"/>
            </w:pPr>
            <w:r>
              <w:t>77274</w:t>
            </w:r>
          </w:p>
        </w:tc>
        <w:tc>
          <w:tcPr>
            <w:tcW w:w="2952" w:type="dxa"/>
          </w:tcPr>
          <w:p w:rsidR="00EF18C8" w:rsidRDefault="000C47C9" w:rsidP="000C47C9">
            <w:pPr>
              <w:jc w:val="center"/>
            </w:pPr>
            <w:r>
              <w:t>1302</w:t>
            </w:r>
          </w:p>
        </w:tc>
      </w:tr>
      <w:tr w:rsidR="00EF18C8" w:rsidTr="00EF18C8">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94904</w:t>
            </w:r>
          </w:p>
        </w:tc>
        <w:tc>
          <w:tcPr>
            <w:tcW w:w="2952" w:type="dxa"/>
          </w:tcPr>
          <w:p w:rsidR="00EF18C8" w:rsidRDefault="000C47C9" w:rsidP="000C47C9">
            <w:pPr>
              <w:jc w:val="center"/>
            </w:pPr>
            <w:r>
              <w:t>1289</w:t>
            </w:r>
          </w:p>
        </w:tc>
      </w:tr>
    </w:tbl>
    <w:p w:rsidR="00E037B2" w:rsidRDefault="00E037B2" w:rsidP="00E037B2">
      <w:pPr>
        <w:ind w:left="720"/>
      </w:pPr>
    </w:p>
    <w:tbl>
      <w:tblPr>
        <w:tblStyle w:val="TableGrid"/>
        <w:tblW w:w="0" w:type="auto"/>
        <w:tblInd w:w="720" w:type="dxa"/>
        <w:tblLook w:val="04A0" w:firstRow="1" w:lastRow="0" w:firstColumn="1" w:lastColumn="0" w:noHBand="0" w:noVBand="1"/>
      </w:tblPr>
      <w:tblGrid>
        <w:gridCol w:w="2952"/>
        <w:gridCol w:w="2952"/>
        <w:gridCol w:w="2952"/>
      </w:tblGrid>
      <w:tr w:rsidR="00EF18C8" w:rsidTr="005A00F3">
        <w:tc>
          <w:tcPr>
            <w:tcW w:w="8856" w:type="dxa"/>
            <w:gridSpan w:val="3"/>
          </w:tcPr>
          <w:p w:rsidR="00EF18C8" w:rsidRPr="00EF18C8" w:rsidRDefault="00EF18C8" w:rsidP="00EF18C8">
            <w:pPr>
              <w:jc w:val="center"/>
              <w:rPr>
                <w:b/>
              </w:rPr>
            </w:pPr>
            <w:r w:rsidRPr="00EF18C8">
              <w:rPr>
                <w:b/>
              </w:rPr>
              <w:t xml:space="preserve">-O2 Flag </w:t>
            </w:r>
            <w:r w:rsidRPr="00EF18C8">
              <w:rPr>
                <w:b/>
              </w:rPr>
              <w:t>Dis</w:t>
            </w:r>
            <w:r w:rsidRPr="00EF18C8">
              <w:rPr>
                <w:b/>
              </w:rPr>
              <w:t>abled</w:t>
            </w:r>
          </w:p>
        </w:tc>
      </w:tr>
      <w:tr w:rsidR="00EF18C8" w:rsidTr="00EF18C8">
        <w:tc>
          <w:tcPr>
            <w:tcW w:w="2952" w:type="dxa"/>
            <w:tcBorders>
              <w:tl2br w:val="single" w:sz="4" w:space="0" w:color="auto"/>
              <w:tr2bl w:val="nil"/>
            </w:tcBorders>
          </w:tcPr>
          <w:p w:rsidR="00EF18C8" w:rsidRDefault="00EF18C8" w:rsidP="005A00F3"/>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 xml:space="preserve">Sum </w:t>
            </w:r>
            <w:r w:rsidRPr="00EF18C8">
              <w:rPr>
                <w:b/>
              </w:rPr>
              <w:t xml:space="preserve">Not </w:t>
            </w:r>
            <w:r w:rsidRPr="00EF18C8">
              <w:rPr>
                <w:b/>
              </w:rPr>
              <w:t>Printed</w:t>
            </w:r>
          </w:p>
        </w:tc>
      </w:tr>
      <w:tr w:rsidR="00EF18C8" w:rsidTr="005A00F3">
        <w:tc>
          <w:tcPr>
            <w:tcW w:w="2952" w:type="dxa"/>
          </w:tcPr>
          <w:p w:rsidR="00EF18C8" w:rsidRPr="00EF18C8" w:rsidRDefault="00EF18C8" w:rsidP="00EF18C8">
            <w:pPr>
              <w:jc w:val="center"/>
              <w:rPr>
                <w:b/>
              </w:rPr>
            </w:pPr>
            <w:r w:rsidRPr="00EF18C8">
              <w:rPr>
                <w:b/>
              </w:rPr>
              <w:t>Hard Coded</w:t>
            </w:r>
          </w:p>
        </w:tc>
        <w:tc>
          <w:tcPr>
            <w:tcW w:w="2952" w:type="dxa"/>
          </w:tcPr>
          <w:p w:rsidR="00EF18C8" w:rsidRDefault="00585D4F" w:rsidP="000C47C9">
            <w:pPr>
              <w:jc w:val="center"/>
            </w:pPr>
            <w:r>
              <w:t>137660</w:t>
            </w:r>
          </w:p>
        </w:tc>
        <w:tc>
          <w:tcPr>
            <w:tcW w:w="2952" w:type="dxa"/>
          </w:tcPr>
          <w:p w:rsidR="00EF18C8" w:rsidRDefault="000C47C9" w:rsidP="000C47C9">
            <w:pPr>
              <w:jc w:val="center"/>
            </w:pPr>
            <w:r>
              <w:t>62871</w:t>
            </w:r>
          </w:p>
        </w:tc>
      </w:tr>
      <w:tr w:rsidR="00EF18C8" w:rsidTr="005A00F3">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138633</w:t>
            </w:r>
          </w:p>
        </w:tc>
        <w:tc>
          <w:tcPr>
            <w:tcW w:w="2952" w:type="dxa"/>
          </w:tcPr>
          <w:p w:rsidR="00EF18C8" w:rsidRDefault="00585D4F" w:rsidP="000C47C9">
            <w:pPr>
              <w:jc w:val="center"/>
            </w:pPr>
            <w:r>
              <w:t>63010</w:t>
            </w:r>
          </w:p>
        </w:tc>
      </w:tr>
    </w:tbl>
    <w:p w:rsidR="000C47C9" w:rsidRDefault="000C47C9" w:rsidP="000C47C9"/>
    <w:p w:rsidR="000C47C9" w:rsidRDefault="000C47C9" w:rsidP="002F0509">
      <w:pPr>
        <w:ind w:left="720"/>
      </w:pPr>
      <w:r>
        <w:t xml:space="preserve">Most of the discrepancy in the timings is mostly attributed to compiler optimizations. </w:t>
      </w:r>
      <w:r w:rsidR="002F0509">
        <w:t>When the –O2 flag is enabled, the code is optimized to run faster. In the case where the value to sum to is hardcoded in, the –O2 flag will calculate part of the sum, if not all, during compile time. Otherwise,</w:t>
      </w:r>
      <w:r w:rsidR="00026858">
        <w:t xml:space="preserve"> it will calculate only during runtime. This is why there is a difference between when the –O2 flag is enabled when is hardcoded versus when it is not enabled. When the –O2 flag is not enabled, the sum is calculated during runtime anyways. The –O2 flag also optimizes for the case when the print statement is enabled or not. When the print statement is disabled and optimization is enabled, it optimizes it such that it will not enter the loop because there is no call for the sum.</w:t>
      </w:r>
    </w:p>
    <w:p w:rsidR="00026858" w:rsidRDefault="00026858" w:rsidP="002F0509">
      <w:pPr>
        <w:ind w:left="720"/>
      </w:pPr>
      <w:r>
        <w:t>The most accurate way of timing the computation with or without optimization with the having a user input the number such that no calculation is done during compile time. The sum should also be printed such that the loop runs.</w:t>
      </w:r>
    </w:p>
    <w:p w:rsidR="00487199" w:rsidRDefault="00487199" w:rsidP="002F0509">
      <w:pPr>
        <w:ind w:left="720"/>
      </w:pPr>
      <w:r>
        <w:t>“</w:t>
      </w:r>
      <w:proofErr w:type="spellStart"/>
      <w:proofErr w:type="gramStart"/>
      <w:r>
        <w:t>argv</w:t>
      </w:r>
      <w:proofErr w:type="spellEnd"/>
      <w:r>
        <w:t>[</w:t>
      </w:r>
      <w:proofErr w:type="gramEnd"/>
      <w:r>
        <w:t>1]” is the second element of the input given to terminal when calling the program, in this case the number to sum to. “</w:t>
      </w:r>
      <w:proofErr w:type="spellStart"/>
      <w:proofErr w:type="gramStart"/>
      <w:r>
        <w:t>atoi</w:t>
      </w:r>
      <w:proofErr w:type="spellEnd"/>
      <w:r>
        <w:t>(</w:t>
      </w:r>
      <w:proofErr w:type="gramEnd"/>
      <w:r>
        <w:t xml:space="preserve">x)” converts string or char </w:t>
      </w:r>
      <w:r>
        <w:rPr>
          <w:i/>
        </w:rPr>
        <w:t>x</w:t>
      </w:r>
      <w:r>
        <w:t xml:space="preserve"> to an integer. Thus “</w:t>
      </w:r>
      <w:proofErr w:type="spellStart"/>
      <w:proofErr w:type="gramStart"/>
      <w:r>
        <w:t>atoi</w:t>
      </w:r>
      <w:proofErr w:type="spellEnd"/>
      <w:r>
        <w:t>(</w:t>
      </w:r>
      <w:proofErr w:type="spellStart"/>
      <w:proofErr w:type="gramEnd"/>
      <w:r>
        <w:t>argv</w:t>
      </w:r>
      <w:proofErr w:type="spellEnd"/>
      <w:r>
        <w:t>[1])” converts the terminal input for the number to sum until to  an integer system it is a proper data type for the program to parse.</w:t>
      </w:r>
    </w:p>
    <w:p w:rsidR="00487199" w:rsidRDefault="00487199">
      <w:r>
        <w:br w:type="page"/>
      </w:r>
    </w:p>
    <w:p w:rsidR="00487199" w:rsidRPr="000341F9" w:rsidRDefault="00487199" w:rsidP="00487199">
      <w:pPr>
        <w:pStyle w:val="ListParagraph"/>
        <w:numPr>
          <w:ilvl w:val="0"/>
          <w:numId w:val="1"/>
        </w:numPr>
      </w:pPr>
      <w:bookmarkStart w:id="0" w:name="_GoBack"/>
      <w:bookmarkEnd w:id="0"/>
    </w:p>
    <w:sectPr w:rsidR="00487199" w:rsidRPr="0003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ACB"/>
    <w:multiLevelType w:val="hybridMultilevel"/>
    <w:tmpl w:val="69F8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85C8B"/>
    <w:multiLevelType w:val="hybridMultilevel"/>
    <w:tmpl w:val="0BB6B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AC4F26B-D469-4EE9-AF7B-BE755F4B64E4}"/>
    <w:docVar w:name="dgnword-eventsink" w:val="143209376"/>
  </w:docVars>
  <w:rsids>
    <w:rsidRoot w:val="000341F9"/>
    <w:rsid w:val="00026858"/>
    <w:rsid w:val="000341F9"/>
    <w:rsid w:val="000C47C9"/>
    <w:rsid w:val="002F0509"/>
    <w:rsid w:val="00487199"/>
    <w:rsid w:val="00585D4F"/>
    <w:rsid w:val="00B64824"/>
    <w:rsid w:val="00E037B2"/>
    <w:rsid w:val="00E73ACB"/>
    <w:rsid w:val="00E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2</cp:revision>
  <dcterms:created xsi:type="dcterms:W3CDTF">2013-09-14T19:14:00Z</dcterms:created>
  <dcterms:modified xsi:type="dcterms:W3CDTF">2013-09-14T21:24:00Z</dcterms:modified>
</cp:coreProperties>
</file>