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07F" w:rsidRDefault="009A19AA" w:rsidP="00105605">
      <w:pPr>
        <w:pStyle w:val="Title"/>
        <w:rPr>
          <w:rFonts w:asciiTheme="minorEastAsia" w:eastAsiaTheme="minorEastAsia" w:hAnsiTheme="minorEastAsia"/>
          <w:shd w:val="clear" w:color="auto" w:fill="FFFFFF"/>
        </w:rPr>
      </w:pPr>
      <w:r w:rsidRPr="009A19AA">
        <w:rPr>
          <w:rFonts w:asciiTheme="minorEastAsia" w:eastAsiaTheme="minorEastAsia" w:hAnsiTheme="minorEastAsia" w:hint="eastAsia"/>
          <w:shd w:val="clear" w:color="auto" w:fill="FFFFFF"/>
        </w:rPr>
        <w:t>에이아이스페라</w:t>
      </w:r>
      <w:r w:rsidRPr="009A19AA">
        <w:rPr>
          <w:rFonts w:asciiTheme="minorEastAsia" w:eastAsiaTheme="minorEastAsia" w:hAnsiTheme="minorEastAsia"/>
          <w:shd w:val="clear" w:color="auto" w:fill="FFFFFF"/>
        </w:rPr>
        <w:t>, 사우디 '샤말' 그룹과 MOU…</w:t>
      </w:r>
      <w:r>
        <w:rPr>
          <w:rFonts w:asciiTheme="minorEastAsia" w:eastAsiaTheme="minorEastAsia" w:hAnsiTheme="minorEastAsia"/>
          <w:shd w:val="clear" w:color="auto" w:fill="FFFFFF"/>
        </w:rPr>
        <w:br/>
      </w:r>
      <w:r w:rsidRPr="009A19AA">
        <w:rPr>
          <w:rFonts w:asciiTheme="minorEastAsia" w:eastAsiaTheme="minorEastAsia" w:hAnsiTheme="minorEastAsia"/>
          <w:shd w:val="clear" w:color="auto" w:fill="FFFFFF"/>
        </w:rPr>
        <w:t>중동 사이버보안 시장 진출 본격화</w:t>
      </w:r>
      <w:r w:rsidR="001C20E0" w:rsidRPr="001C20E0">
        <w:rPr>
          <w:rFonts w:asciiTheme="minorEastAsia" w:eastAsiaTheme="minorEastAsia" w:hAnsiTheme="minorEastAsia"/>
          <w:shd w:val="clear" w:color="auto" w:fill="FFFFFF"/>
        </w:rPr>
        <w:t xml:space="preserve"> </w:t>
      </w:r>
    </w:p>
    <w:p w:rsidR="006F3121" w:rsidRPr="006F3121" w:rsidRDefault="006F3121" w:rsidP="006F3121"/>
    <w:p w:rsidR="0086207F" w:rsidRPr="0086207F" w:rsidRDefault="0086207F" w:rsidP="0086207F">
      <w:pPr>
        <w:widowControl/>
        <w:wordWrap/>
        <w:autoSpaceDE/>
        <w:autoSpaceDN/>
        <w:rPr>
          <w:rFonts w:asciiTheme="minorEastAsia" w:hAnsiTheme="minorEastAsia" w:cs="Arial"/>
          <w:color w:val="222222"/>
          <w:sz w:val="28"/>
          <w:szCs w:val="28"/>
          <w:shd w:val="clear" w:color="auto" w:fill="FFFFFF"/>
        </w:rPr>
      </w:pPr>
      <w:r>
        <w:rPr>
          <w:rFonts w:asciiTheme="minorEastAsia" w:hAnsiTheme="minorEastAsia" w:cs="Arial" w:hint="eastAsia"/>
          <w:color w:val="222222"/>
          <w:sz w:val="28"/>
          <w:szCs w:val="28"/>
          <w:shd w:val="clear" w:color="auto" w:fill="FFFFFF"/>
        </w:rPr>
        <w:t>1</w:t>
      </w:r>
      <w:r>
        <w:rPr>
          <w:rFonts w:asciiTheme="minorEastAsia" w:hAnsiTheme="minorEastAsia" w:cs="Arial"/>
          <w:color w:val="222222"/>
          <w:sz w:val="28"/>
          <w:szCs w:val="28"/>
          <w:shd w:val="clear" w:color="auto" w:fill="FFFFFF"/>
        </w:rPr>
        <w:t>.</w:t>
      </w:r>
      <w:r w:rsidR="001D6073">
        <w:rPr>
          <w:rFonts w:asciiTheme="minorEastAsia" w:hAnsiTheme="minorEastAsia" w:cs="Arial"/>
          <w:color w:val="222222"/>
          <w:sz w:val="28"/>
          <w:szCs w:val="28"/>
          <w:shd w:val="clear" w:color="auto" w:fill="FFFFFF"/>
        </w:rPr>
        <w:t xml:space="preserve"> </w:t>
      </w:r>
      <w:r w:rsidRPr="000600CF">
        <w:rPr>
          <w:rFonts w:asciiTheme="minorEastAsia" w:hAnsiTheme="minorEastAsia" w:cs="Arial" w:hint="eastAsia"/>
          <w:color w:val="222222"/>
          <w:sz w:val="28"/>
          <w:szCs w:val="28"/>
          <w:shd w:val="clear" w:color="auto" w:fill="FFFFFF"/>
        </w:rPr>
        <w:t>기사 본문</w:t>
      </w:r>
    </w:p>
    <w:p w:rsidR="001C20E0" w:rsidRDefault="009A19AA" w:rsidP="00120074">
      <w:pPr>
        <w:widowControl/>
        <w:wordWrap/>
        <w:autoSpaceDE/>
        <w:autoSpaceDN/>
        <w:ind w:firstLineChars="100" w:firstLine="200"/>
        <w:rPr>
          <w:shd w:val="clear" w:color="auto" w:fill="FFFFFF"/>
        </w:rPr>
      </w:pPr>
      <w:r w:rsidRPr="009A19AA">
        <w:rPr>
          <w:rFonts w:hint="eastAsia"/>
          <w:shd w:val="clear" w:color="auto" w:fill="FFFFFF"/>
        </w:rPr>
        <w:t>한국의</w:t>
      </w:r>
      <w:r w:rsidRPr="009A19AA">
        <w:rPr>
          <w:shd w:val="clear" w:color="auto" w:fill="FFFFFF"/>
        </w:rPr>
        <w:t xml:space="preserve"> 사이버 보안 기업인 에이아이스페라가, 글로벌 공격 표면 관리 시장에 진출하며 중동 시장을 확대할 계획이다. 이를 위해, 사우디 아라비아의 샤말 그룹과 파트너십 계약을 체결했다. 이 계약을 통해, 샤말 그룹은 에이아이스페라의 기술력을 활용하여 사이버 자산 위협에 대한 교육과 대응을 강화하고, 에이아이스페라는 샤말 그룹이 운영하는 산업 인프라에 보안 기술 협력을 제공할 예정이다. 에이아이스페라의 크리미널 아이피 ASM은 SaaS 형태의 솔루션으로, 쉽</w:t>
      </w:r>
      <w:r w:rsidRPr="009A19AA">
        <w:rPr>
          <w:rFonts w:hint="eastAsia"/>
          <w:shd w:val="clear" w:color="auto" w:fill="FFFFFF"/>
        </w:rPr>
        <w:t>게</w:t>
      </w:r>
      <w:r w:rsidRPr="009A19AA">
        <w:rPr>
          <w:shd w:val="clear" w:color="auto" w:fill="FFFFFF"/>
        </w:rPr>
        <w:t xml:space="preserve"> 도입하여 공격 표면을 탐지하고 사이버 위협에 대응할 수 있다. 이를 위해, 정보 수집과 분석 방법에서 독자적인 기술력을 가지고 있으며, AI 머신러닝을 통해 데이터를 분석하여 대시보드로 시각화하여 제공한다. 이러한 솔루션은 기업의 사이버 보안에 투입되는 시간과 비용을 줄이면서도 보안 수준을 강화할 수 있는 장점이 있다.</w:t>
      </w:r>
    </w:p>
    <w:p w:rsidR="00672B86" w:rsidRDefault="00672B86" w:rsidP="00120074">
      <w:pPr>
        <w:widowControl/>
        <w:wordWrap/>
        <w:autoSpaceDE/>
        <w:autoSpaceDN/>
        <w:ind w:firstLineChars="100" w:firstLine="200"/>
        <w:rPr>
          <w:shd w:val="clear" w:color="auto" w:fill="FFFFFF"/>
        </w:rPr>
      </w:pPr>
    </w:p>
    <w:p w:rsidR="0086207F" w:rsidRPr="00BA3341" w:rsidRDefault="0086207F" w:rsidP="001C20E0">
      <w:pPr>
        <w:widowControl/>
        <w:wordWrap/>
        <w:autoSpaceDE/>
        <w:autoSpaceDN/>
        <w:rPr>
          <w:shd w:val="clear" w:color="auto" w:fill="FFFFFF"/>
        </w:rPr>
      </w:pPr>
      <w:r>
        <w:rPr>
          <w:rFonts w:asciiTheme="minorEastAsia" w:hAnsiTheme="minorEastAsia" w:cs="Arial" w:hint="eastAsia"/>
          <w:color w:val="222222"/>
          <w:sz w:val="28"/>
          <w:szCs w:val="28"/>
          <w:shd w:val="clear" w:color="auto" w:fill="FFFFFF"/>
        </w:rPr>
        <w:t>2</w:t>
      </w:r>
      <w:r>
        <w:rPr>
          <w:rFonts w:asciiTheme="minorEastAsia" w:hAnsiTheme="minorEastAsia" w:cs="Arial"/>
          <w:color w:val="222222"/>
          <w:sz w:val="28"/>
          <w:szCs w:val="28"/>
          <w:shd w:val="clear" w:color="auto" w:fill="FFFFFF"/>
        </w:rPr>
        <w:t>.</w:t>
      </w:r>
      <w:r w:rsidR="001D6073">
        <w:rPr>
          <w:rFonts w:asciiTheme="minorEastAsia" w:hAnsiTheme="minorEastAsia" w:cs="Arial"/>
          <w:color w:val="222222"/>
          <w:sz w:val="28"/>
          <w:szCs w:val="28"/>
          <w:shd w:val="clear" w:color="auto" w:fill="FFFFFF"/>
        </w:rPr>
        <w:t xml:space="preserve"> </w:t>
      </w:r>
      <w:r w:rsidRPr="000600CF">
        <w:rPr>
          <w:rFonts w:asciiTheme="minorEastAsia" w:hAnsiTheme="minorEastAsia" w:cs="Arial" w:hint="eastAsia"/>
          <w:color w:val="222222"/>
          <w:sz w:val="28"/>
          <w:szCs w:val="28"/>
          <w:shd w:val="clear" w:color="auto" w:fill="FFFFFF"/>
        </w:rPr>
        <w:t>키워드</w:t>
      </w:r>
    </w:p>
    <w:p w:rsidR="007C0012" w:rsidRPr="00672B86" w:rsidRDefault="0086207F" w:rsidP="007C0012">
      <w:pPr>
        <w:widowControl/>
        <w:wordWrap/>
        <w:autoSpaceDE/>
        <w:autoSpaceDN/>
        <w:rPr>
          <w:rFonts w:asciiTheme="minorEastAsia" w:hAnsiTheme="minorEastAsia" w:cs="Arial"/>
          <w:sz w:val="24"/>
          <w:szCs w:val="20"/>
          <w:shd w:val="clear" w:color="auto" w:fill="FFFFFF"/>
        </w:rPr>
      </w:pPr>
      <w:r w:rsidRPr="0086207F">
        <w:rPr>
          <w:rFonts w:asciiTheme="minorEastAsia" w:hAnsiTheme="minorEastAsia" w:cs="Arial"/>
          <w:sz w:val="24"/>
          <w:szCs w:val="20"/>
          <w:shd w:val="clear" w:color="auto" w:fill="FFFFFF"/>
        </w:rPr>
        <w:t>-</w:t>
      </w:r>
      <w:r w:rsidR="009A19AA">
        <w:rPr>
          <w:rFonts w:asciiTheme="minorEastAsia" w:hAnsiTheme="minorEastAsia" w:cs="Arial"/>
          <w:sz w:val="24"/>
          <w:szCs w:val="20"/>
          <w:shd w:val="clear" w:color="auto" w:fill="FFFFFF"/>
        </w:rPr>
        <w:t xml:space="preserve"> </w:t>
      </w:r>
      <w:r w:rsidR="009A19AA" w:rsidRPr="009A19AA">
        <w:rPr>
          <w:rFonts w:asciiTheme="minorEastAsia" w:hAnsiTheme="minorEastAsia" w:cs="Arial" w:hint="eastAsia"/>
          <w:sz w:val="24"/>
          <w:szCs w:val="20"/>
          <w:shd w:val="clear" w:color="auto" w:fill="FFFFFF"/>
        </w:rPr>
        <w:t>공격</w:t>
      </w:r>
      <w:r w:rsidR="009A19AA" w:rsidRPr="009A19AA">
        <w:rPr>
          <w:rFonts w:asciiTheme="minorEastAsia" w:hAnsiTheme="minorEastAsia" w:cs="Arial"/>
          <w:sz w:val="24"/>
          <w:szCs w:val="20"/>
          <w:shd w:val="clear" w:color="auto" w:fill="FFFFFF"/>
        </w:rPr>
        <w:t xml:space="preserve"> 표면 관리(ASM: Attack Surface Management) 시장</w:t>
      </w:r>
    </w:p>
    <w:p w:rsidR="00672B86" w:rsidRDefault="009A19AA" w:rsidP="00672B86">
      <w:pPr>
        <w:widowControl/>
        <w:wordWrap/>
        <w:autoSpaceDE/>
        <w:autoSpaceDN/>
        <w:ind w:firstLineChars="100" w:firstLine="200"/>
        <w:rPr>
          <w:rFonts w:ascii="맑은 고딕" w:eastAsia="맑은 고딕" w:hAnsi="맑은 고딕"/>
          <w:color w:val="000000"/>
        </w:rPr>
      </w:pPr>
      <w:r w:rsidRPr="009A19AA">
        <w:rPr>
          <w:rFonts w:ascii="맑은 고딕" w:eastAsia="맑은 고딕" w:hAnsi="맑은 고딕" w:hint="eastAsia"/>
          <w:color w:val="000000"/>
        </w:rPr>
        <w:t>기업의</w:t>
      </w:r>
      <w:r w:rsidRPr="009A19AA">
        <w:rPr>
          <w:rFonts w:ascii="맑은 고딕" w:eastAsia="맑은 고딕" w:hAnsi="맑은 고딕"/>
          <w:color w:val="000000"/>
        </w:rPr>
        <w:t xml:space="preserve"> 사이버 보안 위협을 분석하고 관리하기 위한 솔루션을 제공하는 시장을 말합니다. 이는 조직이나 기업이 가진 인프라 및 시스템을 분석하여 보안 취약점을 파악하고, 이를 해결하여 공격 가능성을 줄이는 것을 목적으로 합니다. 이를 통해 조직이나 기업은 자사의 사이버 보안을 강화하고, 사이버 공격에 대한 사전 대응 능력을 갖출 수 있습니다.</w:t>
      </w:r>
    </w:p>
    <w:p w:rsidR="00672B86" w:rsidRPr="00672B86" w:rsidRDefault="00672B86" w:rsidP="00E06922">
      <w:pPr>
        <w:widowControl/>
        <w:wordWrap/>
        <w:autoSpaceDE/>
        <w:autoSpaceDN/>
        <w:rPr>
          <w:rFonts w:asciiTheme="minorEastAsia" w:hAnsiTheme="minorEastAsia" w:cs="Arial"/>
          <w:sz w:val="24"/>
          <w:szCs w:val="20"/>
          <w:shd w:val="clear" w:color="auto" w:fill="FFFFFF"/>
        </w:rPr>
      </w:pPr>
      <w:r w:rsidRPr="00672B86">
        <w:rPr>
          <w:rFonts w:asciiTheme="minorEastAsia" w:hAnsiTheme="minorEastAsia" w:cs="Arial" w:hint="eastAsia"/>
          <w:sz w:val="24"/>
          <w:szCs w:val="20"/>
          <w:shd w:val="clear" w:color="auto" w:fill="FFFFFF"/>
        </w:rPr>
        <w:t>-</w:t>
      </w:r>
      <w:r w:rsidRPr="00672B86">
        <w:rPr>
          <w:rFonts w:asciiTheme="minorEastAsia" w:hAnsiTheme="minorEastAsia" w:cs="Arial"/>
          <w:sz w:val="24"/>
          <w:szCs w:val="20"/>
          <w:shd w:val="clear" w:color="auto" w:fill="FFFFFF"/>
        </w:rPr>
        <w:t xml:space="preserve"> </w:t>
      </w:r>
      <w:r w:rsidR="009A19AA" w:rsidRPr="009A19AA">
        <w:rPr>
          <w:rFonts w:asciiTheme="minorEastAsia" w:hAnsiTheme="minorEastAsia" w:cs="Arial" w:hint="eastAsia"/>
          <w:sz w:val="24"/>
          <w:szCs w:val="20"/>
          <w:shd w:val="clear" w:color="auto" w:fill="FFFFFF"/>
        </w:rPr>
        <w:t>악성</w:t>
      </w:r>
      <w:r w:rsidR="009A19AA" w:rsidRPr="009A19AA">
        <w:rPr>
          <w:rFonts w:asciiTheme="minorEastAsia" w:hAnsiTheme="minorEastAsia" w:cs="Arial"/>
          <w:sz w:val="24"/>
          <w:szCs w:val="20"/>
          <w:shd w:val="clear" w:color="auto" w:fill="FFFFFF"/>
        </w:rPr>
        <w:t xml:space="preserve"> IP(Criminal IP)</w:t>
      </w:r>
    </w:p>
    <w:p w:rsidR="00E23B5C" w:rsidRPr="00913BCF" w:rsidRDefault="009A19AA" w:rsidP="00316E60">
      <w:pPr>
        <w:widowControl/>
        <w:wordWrap/>
        <w:autoSpaceDE/>
        <w:autoSpaceDN/>
        <w:ind w:firstLineChars="100" w:firstLine="200"/>
        <w:rPr>
          <w:rFonts w:asciiTheme="minorEastAsia" w:hAnsiTheme="minorEastAsia" w:cs="Arial"/>
          <w:szCs w:val="20"/>
          <w:shd w:val="clear" w:color="auto" w:fill="FFFFFF"/>
        </w:rPr>
      </w:pPr>
      <w:r w:rsidRPr="009A19AA">
        <w:rPr>
          <w:rFonts w:ascii="맑은 고딕" w:eastAsia="맑은 고딕" w:hAnsi="맑은 고딕" w:hint="eastAsia"/>
          <w:color w:val="000000"/>
        </w:rPr>
        <w:t>해커들이</w:t>
      </w:r>
      <w:r w:rsidRPr="009A19AA">
        <w:rPr>
          <w:rFonts w:ascii="맑은 고딕" w:eastAsia="맑은 고딕" w:hAnsi="맑은 고딕"/>
          <w:color w:val="000000"/>
        </w:rPr>
        <w:t xml:space="preserve"> 악의적으로 사용하는 IP 주소를 의미</w:t>
      </w:r>
      <w:r>
        <w:rPr>
          <w:rFonts w:ascii="맑은 고딕" w:eastAsia="맑은 고딕" w:hAnsi="맑은 고딕" w:hint="eastAsia"/>
          <w:color w:val="000000"/>
        </w:rPr>
        <w:t>한다.</w:t>
      </w:r>
      <w:r>
        <w:rPr>
          <w:rFonts w:ascii="맑은 고딕" w:eastAsia="맑은 고딕" w:hAnsi="맑은 고딕"/>
          <w:color w:val="000000"/>
        </w:rPr>
        <w:t xml:space="preserve"> </w:t>
      </w:r>
      <w:r>
        <w:rPr>
          <w:rFonts w:ascii="맑은 고딕" w:eastAsia="맑은 고딕" w:hAnsi="맑은 고딕" w:hint="eastAsia"/>
          <w:color w:val="000000"/>
        </w:rPr>
        <w:t>A</w:t>
      </w:r>
      <w:r w:rsidRPr="009A19AA">
        <w:rPr>
          <w:rFonts w:ascii="맑은 고딕" w:eastAsia="맑은 고딕" w:hAnsi="맑은 고딕"/>
          <w:color w:val="000000"/>
        </w:rPr>
        <w:t>SM 솔루션은 이러한 악성 IP 주소를 탐지하여 사이버 공격을 예방하는데 도움을 줍니다. 이를 통해 조직이나 기업은 보안 위협에 대한 사전 대응 능력을 키우고, 사이버 공격에 대한 취약성을 줄일 수 있습니다.</w:t>
      </w:r>
    </w:p>
    <w:p w:rsidR="0086207F" w:rsidRPr="0086207F" w:rsidRDefault="0086207F" w:rsidP="00AA4073">
      <w:pPr>
        <w:rPr>
          <w:rFonts w:asciiTheme="minorEastAsia" w:hAnsiTheme="minorEastAsia" w:cs="굴림"/>
          <w:kern w:val="0"/>
          <w:sz w:val="24"/>
          <w:szCs w:val="24"/>
        </w:rPr>
      </w:pPr>
      <w:r w:rsidRPr="000600CF">
        <w:rPr>
          <w:rFonts w:asciiTheme="minorEastAsia" w:hAnsiTheme="minorEastAsia" w:cs="Arial" w:hint="eastAsia"/>
          <w:color w:val="222222"/>
          <w:sz w:val="24"/>
          <w:szCs w:val="24"/>
          <w:shd w:val="clear" w:color="auto" w:fill="FFFFFF"/>
        </w:rPr>
        <w:t>U</w:t>
      </w:r>
      <w:r w:rsidRPr="000600CF">
        <w:rPr>
          <w:rFonts w:asciiTheme="minorEastAsia" w:hAnsiTheme="minorEastAsia" w:cs="Arial"/>
          <w:color w:val="222222"/>
          <w:sz w:val="24"/>
          <w:szCs w:val="24"/>
          <w:shd w:val="clear" w:color="auto" w:fill="FFFFFF"/>
        </w:rPr>
        <w:t>RL -</w:t>
      </w:r>
      <w:r w:rsidR="005A3BDC">
        <w:rPr>
          <w:rFonts w:asciiTheme="minorEastAsia" w:hAnsiTheme="minorEastAsia" w:cs="Arial"/>
          <w:color w:val="222222"/>
          <w:sz w:val="24"/>
          <w:szCs w:val="24"/>
          <w:shd w:val="clear" w:color="auto" w:fill="FFFFFF"/>
        </w:rPr>
        <w:t xml:space="preserve"> </w:t>
      </w:r>
      <w:r w:rsidR="009A19AA" w:rsidRPr="009A19AA">
        <w:rPr>
          <w:rStyle w:val="Hyperlink"/>
          <w:rFonts w:asciiTheme="minorEastAsia" w:hAnsiTheme="minorEastAsia" w:cs="Arial"/>
          <w:szCs w:val="20"/>
          <w:shd w:val="clear" w:color="auto" w:fill="FFFFFF"/>
        </w:rPr>
        <w:t>https://www.etnews.com/20230322000279</w:t>
      </w:r>
    </w:p>
    <w:sectPr w:rsidR="0086207F" w:rsidRPr="0086207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2EC0" w:rsidRDefault="003F2EC0" w:rsidP="00B6705D">
      <w:pPr>
        <w:spacing w:after="0" w:line="240" w:lineRule="auto"/>
      </w:pPr>
      <w:r>
        <w:separator/>
      </w:r>
    </w:p>
  </w:endnote>
  <w:endnote w:type="continuationSeparator" w:id="0">
    <w:p w:rsidR="003F2EC0" w:rsidRDefault="003F2EC0" w:rsidP="00B6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2EC0" w:rsidRDefault="003F2EC0" w:rsidP="00B6705D">
      <w:pPr>
        <w:spacing w:after="0" w:line="240" w:lineRule="auto"/>
      </w:pPr>
      <w:r>
        <w:separator/>
      </w:r>
    </w:p>
  </w:footnote>
  <w:footnote w:type="continuationSeparator" w:id="0">
    <w:p w:rsidR="003F2EC0" w:rsidRDefault="003F2EC0" w:rsidP="00B67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F1C4B"/>
    <w:multiLevelType w:val="hybridMultilevel"/>
    <w:tmpl w:val="7E96C260"/>
    <w:lvl w:ilvl="0" w:tplc="7BD2A5EA">
      <w:start w:val="2"/>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1390632"/>
    <w:multiLevelType w:val="hybridMultilevel"/>
    <w:tmpl w:val="40A45EAC"/>
    <w:lvl w:ilvl="0" w:tplc="0D302C0C">
      <w:start w:val="2"/>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627E53BE"/>
    <w:multiLevelType w:val="hybridMultilevel"/>
    <w:tmpl w:val="CC626F16"/>
    <w:lvl w:ilvl="0" w:tplc="8B5008C4">
      <w:start w:val="2"/>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6D592E18"/>
    <w:multiLevelType w:val="hybridMultilevel"/>
    <w:tmpl w:val="2F7E6D74"/>
    <w:lvl w:ilvl="0" w:tplc="CE32D536">
      <w:start w:val="2"/>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6FB94D1B"/>
    <w:multiLevelType w:val="hybridMultilevel"/>
    <w:tmpl w:val="3AFC43C4"/>
    <w:lvl w:ilvl="0" w:tplc="A266C03C">
      <w:start w:val="2"/>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057271862">
    <w:abstractNumId w:val="2"/>
  </w:num>
  <w:num w:numId="2" w16cid:durableId="940456255">
    <w:abstractNumId w:val="3"/>
  </w:num>
  <w:num w:numId="3" w16cid:durableId="1685084122">
    <w:abstractNumId w:val="1"/>
  </w:num>
  <w:num w:numId="4" w16cid:durableId="426344131">
    <w:abstractNumId w:val="4"/>
  </w:num>
  <w:num w:numId="5" w16cid:durableId="149352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73"/>
    <w:rsid w:val="00017B63"/>
    <w:rsid w:val="000600CF"/>
    <w:rsid w:val="0006643B"/>
    <w:rsid w:val="000E7923"/>
    <w:rsid w:val="00105605"/>
    <w:rsid w:val="00120074"/>
    <w:rsid w:val="001C20E0"/>
    <w:rsid w:val="001D6073"/>
    <w:rsid w:val="00206127"/>
    <w:rsid w:val="00263CDC"/>
    <w:rsid w:val="002B2333"/>
    <w:rsid w:val="002E02DB"/>
    <w:rsid w:val="00316E60"/>
    <w:rsid w:val="00342E28"/>
    <w:rsid w:val="00346372"/>
    <w:rsid w:val="003A703A"/>
    <w:rsid w:val="003B7D2F"/>
    <w:rsid w:val="003C723F"/>
    <w:rsid w:val="003F2EC0"/>
    <w:rsid w:val="003F5A20"/>
    <w:rsid w:val="004B1737"/>
    <w:rsid w:val="005A3BDC"/>
    <w:rsid w:val="00627031"/>
    <w:rsid w:val="006378CC"/>
    <w:rsid w:val="00672B86"/>
    <w:rsid w:val="006B366F"/>
    <w:rsid w:val="006F3121"/>
    <w:rsid w:val="0072237D"/>
    <w:rsid w:val="007B00BF"/>
    <w:rsid w:val="007C0012"/>
    <w:rsid w:val="007C4ADC"/>
    <w:rsid w:val="007C5F40"/>
    <w:rsid w:val="00845785"/>
    <w:rsid w:val="0085112D"/>
    <w:rsid w:val="0086207F"/>
    <w:rsid w:val="008C0B38"/>
    <w:rsid w:val="009056C5"/>
    <w:rsid w:val="00913BCF"/>
    <w:rsid w:val="009304B3"/>
    <w:rsid w:val="00976F95"/>
    <w:rsid w:val="009A19AA"/>
    <w:rsid w:val="009D6F38"/>
    <w:rsid w:val="00A15A34"/>
    <w:rsid w:val="00A77896"/>
    <w:rsid w:val="00AA3575"/>
    <w:rsid w:val="00AA4073"/>
    <w:rsid w:val="00B01803"/>
    <w:rsid w:val="00B427A1"/>
    <w:rsid w:val="00B43D55"/>
    <w:rsid w:val="00B6705D"/>
    <w:rsid w:val="00BA3341"/>
    <w:rsid w:val="00C13B66"/>
    <w:rsid w:val="00C169B4"/>
    <w:rsid w:val="00C62E02"/>
    <w:rsid w:val="00CA78F4"/>
    <w:rsid w:val="00CC05B9"/>
    <w:rsid w:val="00CF6B26"/>
    <w:rsid w:val="00D02094"/>
    <w:rsid w:val="00D10683"/>
    <w:rsid w:val="00D76499"/>
    <w:rsid w:val="00E009CD"/>
    <w:rsid w:val="00E06922"/>
    <w:rsid w:val="00E23B5C"/>
    <w:rsid w:val="00FD10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118E1"/>
  <w15:chartTrackingRefBased/>
  <w15:docId w15:val="{31ACD98B-5818-4879-A9D0-C6142A8A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77896"/>
    <w:pPr>
      <w:keepNext/>
      <w:outlineLvl w:val="0"/>
    </w:pPr>
    <w:rPr>
      <w:rFonts w:asciiTheme="majorHAnsi" w:eastAsiaTheme="majorEastAsia" w:hAnsiTheme="majorHAnsi" w:cstheme="majorBidi"/>
      <w:sz w:val="28"/>
      <w:szCs w:val="28"/>
    </w:rPr>
  </w:style>
  <w:style w:type="paragraph" w:styleId="Heading2">
    <w:name w:val="heading 2"/>
    <w:basedOn w:val="Normal"/>
    <w:link w:val="Heading2Char"/>
    <w:uiPriority w:val="9"/>
    <w:qFormat/>
    <w:rsid w:val="00AA4073"/>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Heading5">
    <w:name w:val="heading 5"/>
    <w:basedOn w:val="Normal"/>
    <w:next w:val="Normal"/>
    <w:link w:val="Heading5Char"/>
    <w:uiPriority w:val="9"/>
    <w:semiHidden/>
    <w:unhideWhenUsed/>
    <w:qFormat/>
    <w:rsid w:val="00C169B4"/>
    <w:pPr>
      <w:keepNext/>
      <w:ind w:leftChars="500" w:left="500" w:hangingChars="200" w:hanging="200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073"/>
    <w:rPr>
      <w:color w:val="0000FF"/>
      <w:u w:val="single"/>
    </w:rPr>
  </w:style>
  <w:style w:type="character" w:customStyle="1" w:styleId="Heading2Char">
    <w:name w:val="Heading 2 Char"/>
    <w:basedOn w:val="DefaultParagraphFont"/>
    <w:link w:val="Heading2"/>
    <w:uiPriority w:val="9"/>
    <w:rsid w:val="00AA4073"/>
    <w:rPr>
      <w:rFonts w:ascii="굴림" w:eastAsia="굴림" w:hAnsi="굴림" w:cs="굴림"/>
      <w:b/>
      <w:bCs/>
      <w:kern w:val="0"/>
      <w:sz w:val="36"/>
      <w:szCs w:val="36"/>
    </w:rPr>
  </w:style>
  <w:style w:type="paragraph" w:styleId="Header">
    <w:name w:val="header"/>
    <w:basedOn w:val="Normal"/>
    <w:link w:val="HeaderChar"/>
    <w:uiPriority w:val="99"/>
    <w:unhideWhenUsed/>
    <w:rsid w:val="00B6705D"/>
    <w:pPr>
      <w:tabs>
        <w:tab w:val="center" w:pos="4513"/>
        <w:tab w:val="right" w:pos="9026"/>
      </w:tabs>
      <w:snapToGrid w:val="0"/>
    </w:pPr>
  </w:style>
  <w:style w:type="character" w:customStyle="1" w:styleId="HeaderChar">
    <w:name w:val="Header Char"/>
    <w:basedOn w:val="DefaultParagraphFont"/>
    <w:link w:val="Header"/>
    <w:uiPriority w:val="99"/>
    <w:rsid w:val="00B6705D"/>
  </w:style>
  <w:style w:type="paragraph" w:styleId="Footer">
    <w:name w:val="footer"/>
    <w:basedOn w:val="Normal"/>
    <w:link w:val="FooterChar"/>
    <w:uiPriority w:val="99"/>
    <w:unhideWhenUsed/>
    <w:rsid w:val="00B6705D"/>
    <w:pPr>
      <w:tabs>
        <w:tab w:val="center" w:pos="4513"/>
        <w:tab w:val="right" w:pos="9026"/>
      </w:tabs>
      <w:snapToGrid w:val="0"/>
    </w:pPr>
  </w:style>
  <w:style w:type="character" w:customStyle="1" w:styleId="FooterChar">
    <w:name w:val="Footer Char"/>
    <w:basedOn w:val="DefaultParagraphFont"/>
    <w:link w:val="Footer"/>
    <w:uiPriority w:val="99"/>
    <w:rsid w:val="00B6705D"/>
  </w:style>
  <w:style w:type="paragraph" w:styleId="Title">
    <w:name w:val="Title"/>
    <w:basedOn w:val="Normal"/>
    <w:next w:val="Normal"/>
    <w:link w:val="TitleChar"/>
    <w:uiPriority w:val="10"/>
    <w:qFormat/>
    <w:rsid w:val="000600CF"/>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600CF"/>
    <w:rPr>
      <w:rFonts w:asciiTheme="majorHAnsi" w:eastAsiaTheme="majorEastAsia" w:hAnsiTheme="majorHAnsi" w:cstheme="majorBidi"/>
      <w:b/>
      <w:bCs/>
      <w:sz w:val="32"/>
      <w:szCs w:val="32"/>
    </w:rPr>
  </w:style>
  <w:style w:type="paragraph" w:styleId="ListParagraph">
    <w:name w:val="List Paragraph"/>
    <w:basedOn w:val="Normal"/>
    <w:uiPriority w:val="34"/>
    <w:qFormat/>
    <w:rsid w:val="0086207F"/>
    <w:pPr>
      <w:ind w:leftChars="400" w:left="800"/>
    </w:pPr>
  </w:style>
  <w:style w:type="character" w:styleId="UnresolvedMention">
    <w:name w:val="Unresolved Mention"/>
    <w:basedOn w:val="DefaultParagraphFont"/>
    <w:uiPriority w:val="99"/>
    <w:semiHidden/>
    <w:unhideWhenUsed/>
    <w:rsid w:val="0086207F"/>
    <w:rPr>
      <w:color w:val="605E5C"/>
      <w:shd w:val="clear" w:color="auto" w:fill="E1DFDD"/>
    </w:rPr>
  </w:style>
  <w:style w:type="character" w:customStyle="1" w:styleId="Heading5Char">
    <w:name w:val="Heading 5 Char"/>
    <w:basedOn w:val="DefaultParagraphFont"/>
    <w:link w:val="Heading5"/>
    <w:uiPriority w:val="9"/>
    <w:semiHidden/>
    <w:rsid w:val="00C169B4"/>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A77896"/>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73069">
      <w:bodyDiv w:val="1"/>
      <w:marLeft w:val="0"/>
      <w:marRight w:val="0"/>
      <w:marTop w:val="0"/>
      <w:marBottom w:val="0"/>
      <w:divBdr>
        <w:top w:val="none" w:sz="0" w:space="0" w:color="auto"/>
        <w:left w:val="none" w:sz="0" w:space="0" w:color="auto"/>
        <w:bottom w:val="none" w:sz="0" w:space="0" w:color="auto"/>
        <w:right w:val="none" w:sz="0" w:space="0" w:color="auto"/>
      </w:divBdr>
    </w:div>
    <w:div w:id="1037585768">
      <w:bodyDiv w:val="1"/>
      <w:marLeft w:val="0"/>
      <w:marRight w:val="0"/>
      <w:marTop w:val="0"/>
      <w:marBottom w:val="0"/>
      <w:divBdr>
        <w:top w:val="none" w:sz="0" w:space="0" w:color="auto"/>
        <w:left w:val="none" w:sz="0" w:space="0" w:color="auto"/>
        <w:bottom w:val="none" w:sz="0" w:space="0" w:color="auto"/>
        <w:right w:val="none" w:sz="0" w:space="0" w:color="auto"/>
      </w:divBdr>
    </w:div>
    <w:div w:id="1153831535">
      <w:bodyDiv w:val="1"/>
      <w:marLeft w:val="0"/>
      <w:marRight w:val="0"/>
      <w:marTop w:val="0"/>
      <w:marBottom w:val="0"/>
      <w:divBdr>
        <w:top w:val="none" w:sz="0" w:space="0" w:color="auto"/>
        <w:left w:val="none" w:sz="0" w:space="0" w:color="auto"/>
        <w:bottom w:val="none" w:sz="0" w:space="0" w:color="auto"/>
        <w:right w:val="none" w:sz="0" w:space="0" w:color="auto"/>
      </w:divBdr>
    </w:div>
    <w:div w:id="1185558085">
      <w:bodyDiv w:val="1"/>
      <w:marLeft w:val="0"/>
      <w:marRight w:val="0"/>
      <w:marTop w:val="0"/>
      <w:marBottom w:val="0"/>
      <w:divBdr>
        <w:top w:val="none" w:sz="0" w:space="0" w:color="auto"/>
        <w:left w:val="none" w:sz="0" w:space="0" w:color="auto"/>
        <w:bottom w:val="none" w:sz="0" w:space="0" w:color="auto"/>
        <w:right w:val="none" w:sz="0" w:space="0" w:color="auto"/>
      </w:divBdr>
    </w:div>
    <w:div w:id="1632709954">
      <w:bodyDiv w:val="1"/>
      <w:marLeft w:val="0"/>
      <w:marRight w:val="0"/>
      <w:marTop w:val="0"/>
      <w:marBottom w:val="0"/>
      <w:divBdr>
        <w:top w:val="none" w:sz="0" w:space="0" w:color="auto"/>
        <w:left w:val="none" w:sz="0" w:space="0" w:color="auto"/>
        <w:bottom w:val="none" w:sz="0" w:space="0" w:color="auto"/>
        <w:right w:val="none" w:sz="0" w:space="0" w:color="auto"/>
      </w:divBdr>
    </w:div>
    <w:div w:id="1668829474">
      <w:bodyDiv w:val="1"/>
      <w:marLeft w:val="0"/>
      <w:marRight w:val="0"/>
      <w:marTop w:val="0"/>
      <w:marBottom w:val="0"/>
      <w:divBdr>
        <w:top w:val="none" w:sz="0" w:space="0" w:color="auto"/>
        <w:left w:val="none" w:sz="0" w:space="0" w:color="auto"/>
        <w:bottom w:val="none" w:sz="0" w:space="0" w:color="auto"/>
        <w:right w:val="none" w:sz="0" w:space="0" w:color="auto"/>
      </w:divBdr>
    </w:div>
    <w:div w:id="211551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142</Words>
  <Characters>810</Characters>
  <Application>Microsoft Office Word</Application>
  <DocSecurity>0</DocSecurity>
  <Lines>6</Lines>
  <Paragraphs>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junhee han</dc:creator>
  <cp:keywords/>
  <dc:description/>
  <cp:lastModifiedBy>이 도환</cp:lastModifiedBy>
  <cp:revision>42</cp:revision>
  <dcterms:created xsi:type="dcterms:W3CDTF">2023-03-06T03:32:00Z</dcterms:created>
  <dcterms:modified xsi:type="dcterms:W3CDTF">2023-03-22T23:48:00Z</dcterms:modified>
</cp:coreProperties>
</file>