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342F3" w14:textId="77777777" w:rsidR="009416D9" w:rsidRDefault="00000000">
      <w:r>
        <w:rPr>
          <w:noProof/>
        </w:rPr>
        <w:drawing>
          <wp:inline distT="114300" distB="114300" distL="114300" distR="114300" wp14:anchorId="13576E73" wp14:editId="1C350088">
            <wp:extent cx="5731200" cy="3124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C356D" w14:textId="77777777" w:rsidR="009416D9" w:rsidRDefault="009416D9"/>
    <w:p w14:paraId="7E7A6592" w14:textId="77777777" w:rsidR="009416D9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Design Pattern Document (DPD)</w:t>
      </w:r>
    </w:p>
    <w:p w14:paraId="38977D1D" w14:textId="77777777" w:rsidR="009416D9" w:rsidRDefault="009416D9">
      <w:pPr>
        <w:rPr>
          <w:b/>
          <w:bCs/>
          <w:sz w:val="40"/>
          <w:szCs w:val="40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416D9" w14:paraId="18B39786" w14:textId="77777777">
        <w:trPr>
          <w:trHeight w:val="594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8ABE" w14:textId="77777777" w:rsidR="00941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30"/>
                <w:szCs w:val="30"/>
              </w:rPr>
              <w:t>RIFERIMENTO: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6043" w14:textId="77777777" w:rsidR="00941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NC01_DPD</w:t>
            </w:r>
          </w:p>
        </w:tc>
      </w:tr>
      <w:tr w:rsidR="009416D9" w14:paraId="6F3347A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B776" w14:textId="77777777" w:rsidR="00941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VERSIONE: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30427" w14:textId="5626CFF8" w:rsidR="009416D9" w:rsidRDefault="009233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  <w:r w:rsidR="00000000">
              <w:rPr>
                <w:b/>
                <w:bCs/>
                <w:sz w:val="30"/>
                <w:szCs w:val="30"/>
              </w:rPr>
              <w:t>.0</w:t>
            </w:r>
          </w:p>
        </w:tc>
      </w:tr>
      <w:tr w:rsidR="009416D9" w14:paraId="7D014AE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9255" w14:textId="77777777" w:rsidR="00941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DESTINATARIO: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A976D" w14:textId="77777777" w:rsidR="00941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PROF.PALOMBA/</w:t>
            </w:r>
          </w:p>
          <w:p w14:paraId="2C60148E" w14:textId="77777777" w:rsidR="00941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PROF. SSA FERRUCCI</w:t>
            </w:r>
          </w:p>
        </w:tc>
      </w:tr>
      <w:tr w:rsidR="009416D9" w14:paraId="03C176F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3460D" w14:textId="77777777" w:rsidR="00941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PRESENTATO: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3B29" w14:textId="77777777" w:rsidR="00941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NC01</w:t>
            </w:r>
          </w:p>
        </w:tc>
      </w:tr>
      <w:tr w:rsidR="009416D9" w14:paraId="5E4DC93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2710" w14:textId="77777777" w:rsidR="00941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DATA: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0620A" w14:textId="77777777" w:rsidR="009416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2/03/2026</w:t>
            </w:r>
          </w:p>
        </w:tc>
      </w:tr>
    </w:tbl>
    <w:p w14:paraId="692D0391" w14:textId="77777777" w:rsidR="009416D9" w:rsidRDefault="009416D9">
      <w:pPr>
        <w:rPr>
          <w:b/>
          <w:bCs/>
          <w:sz w:val="30"/>
          <w:szCs w:val="30"/>
        </w:rPr>
      </w:pPr>
    </w:p>
    <w:p w14:paraId="7EEEC18A" w14:textId="77777777" w:rsidR="009416D9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jehfuomwtbdw" w:colFirst="0" w:colLast="0"/>
      <w:bookmarkEnd w:id="0"/>
      <w:r>
        <w:rPr>
          <w:b/>
          <w:bCs/>
          <w:color w:val="000000"/>
          <w:sz w:val="26"/>
          <w:szCs w:val="26"/>
        </w:rPr>
        <w:t>1. Introduzione</w:t>
      </w:r>
    </w:p>
    <w:p w14:paraId="2883D29B" w14:textId="1DAA5DF7" w:rsidR="009416D9" w:rsidRDefault="00000000">
      <w:pPr>
        <w:pStyle w:val="Titolo3"/>
        <w:keepNext w:val="0"/>
        <w:keepLines w:val="0"/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L’obiettivo di questo documento è definire la progettazione a oggetti del sistema "Rinascita Digitale", focalizzandosi sull'applicazione di Design Pattern specifici per migliorare la modularità e l'estensibilità dell'architettura backend (</w:t>
      </w:r>
      <w:r w:rsidR="00923309">
        <w:rPr>
          <w:b/>
          <w:bCs/>
          <w:color w:val="000000"/>
          <w:sz w:val="26"/>
          <w:szCs w:val="26"/>
        </w:rPr>
        <w:t>Node.js</w:t>
      </w:r>
      <w:r>
        <w:rPr>
          <w:b/>
          <w:bCs/>
          <w:color w:val="000000"/>
          <w:sz w:val="26"/>
          <w:szCs w:val="26"/>
        </w:rPr>
        <w:t>).</w:t>
      </w:r>
    </w:p>
    <w:p w14:paraId="6433475E" w14:textId="77777777" w:rsidR="009416D9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3c77ti10qjnt" w:colFirst="0" w:colLast="0"/>
      <w:bookmarkEnd w:id="1"/>
      <w:r>
        <w:rPr>
          <w:b/>
          <w:bCs/>
          <w:color w:val="000000"/>
          <w:sz w:val="26"/>
          <w:szCs w:val="26"/>
        </w:rPr>
        <w:t>2. Scopo del documento</w:t>
      </w:r>
    </w:p>
    <w:p w14:paraId="1E45D0CB" w14:textId="77777777" w:rsidR="009416D9" w:rsidRDefault="00000000">
      <w:pPr>
        <w:pStyle w:val="Titolo3"/>
        <w:keepNext w:val="0"/>
        <w:keepLines w:val="0"/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Questo documento propone l'adozione di tre design pattern principali. Per ognuno di questi vengono descritti:</w:t>
      </w:r>
    </w:p>
    <w:p w14:paraId="7767C7F2" w14:textId="77777777" w:rsidR="009416D9" w:rsidRDefault="00000000">
      <w:pPr>
        <w:pStyle w:val="Titolo3"/>
        <w:keepNext w:val="0"/>
        <w:keepLines w:val="0"/>
        <w:numPr>
          <w:ilvl w:val="0"/>
          <w:numId w:val="4"/>
        </w:numPr>
        <w:spacing w:before="240" w:after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Locazione della modifica: Il punto dell'architettura dove viene applicato il pattern.</w:t>
      </w:r>
    </w:p>
    <w:p w14:paraId="636E84B3" w14:textId="77777777" w:rsidR="009416D9" w:rsidRDefault="00000000">
      <w:pPr>
        <w:pStyle w:val="Titolo3"/>
        <w:keepNext w:val="0"/>
        <w:keepLines w:val="0"/>
        <w:numPr>
          <w:ilvl w:val="0"/>
          <w:numId w:val="4"/>
        </w:numPr>
        <w:spacing w:before="0" w:after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Razionale della modifica: La motivazione tecnica e i vantaggi ottenuti in base ai requisiti.</w:t>
      </w:r>
    </w:p>
    <w:p w14:paraId="21E5B58C" w14:textId="77777777" w:rsidR="009416D9" w:rsidRDefault="00000000">
      <w:pPr>
        <w:pStyle w:val="Titolo3"/>
        <w:keepNext w:val="0"/>
        <w:keepLines w:val="0"/>
        <w:numPr>
          <w:ilvl w:val="0"/>
          <w:numId w:val="4"/>
        </w:numPr>
        <w:spacing w:before="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Schema UML: Il diagramma delle classi coinvolte.</w:t>
      </w:r>
    </w:p>
    <w:p w14:paraId="047292A1" w14:textId="77777777" w:rsidR="009416D9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a68rtz3s5gg1" w:colFirst="0" w:colLast="0"/>
      <w:bookmarkEnd w:id="2"/>
      <w:r>
        <w:rPr>
          <w:b/>
          <w:bCs/>
          <w:color w:val="000000"/>
          <w:sz w:val="26"/>
          <w:szCs w:val="26"/>
        </w:rPr>
        <w:t>3. Relazione con altri documenti</w:t>
      </w:r>
    </w:p>
    <w:p w14:paraId="3A6FEB01" w14:textId="77777777" w:rsidR="009416D9" w:rsidRDefault="00000000">
      <w:pPr>
        <w:pStyle w:val="Titolo3"/>
        <w:keepNext w:val="0"/>
        <w:keepLines w:val="0"/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Questo documento è strettamente correlato con:</w:t>
      </w:r>
    </w:p>
    <w:p w14:paraId="729747E6" w14:textId="77777777" w:rsidR="009416D9" w:rsidRDefault="00000000">
      <w:pPr>
        <w:pStyle w:val="Titolo3"/>
        <w:keepNext w:val="0"/>
        <w:keepLines w:val="0"/>
        <w:numPr>
          <w:ilvl w:val="0"/>
          <w:numId w:val="7"/>
        </w:numPr>
        <w:spacing w:before="240" w:after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SDD (System Design Document): Che definisce l'architettura REST ad alto livello e la divisione in layer.</w:t>
      </w:r>
    </w:p>
    <w:p w14:paraId="30AE27C9" w14:textId="77777777" w:rsidR="009416D9" w:rsidRDefault="00000000">
      <w:pPr>
        <w:pStyle w:val="Titolo3"/>
        <w:keepNext w:val="0"/>
        <w:keepLines w:val="0"/>
        <w:numPr>
          <w:ilvl w:val="0"/>
          <w:numId w:val="7"/>
        </w:numPr>
        <w:spacing w:before="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RAD (Requirements Analysis Document): Da cui derivano i requisiti funzionali (es. matching intelligente, notifiche multi-attore) soddisfatti dai pattern.</w:t>
      </w:r>
    </w:p>
    <w:p w14:paraId="24390CC8" w14:textId="77777777" w:rsidR="009416D9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pict w14:anchorId="38621136">
          <v:rect id="_x0000_i1025" style="width:0;height:1.5pt" o:hralign="center" o:hrstd="t" o:hr="t" fillcolor="#a0a0a0" stroked="f"/>
        </w:pict>
      </w:r>
    </w:p>
    <w:p w14:paraId="3BAC286D" w14:textId="77777777" w:rsidR="009416D9" w:rsidRDefault="00000000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rw2c2s06r8h" w:colFirst="0" w:colLast="0"/>
      <w:bookmarkEnd w:id="3"/>
      <w:r>
        <w:rPr>
          <w:b/>
          <w:bCs/>
          <w:color w:val="000000"/>
          <w:sz w:val="26"/>
          <w:szCs w:val="26"/>
        </w:rPr>
        <w:t>4. Design Pattern scelti</w:t>
      </w:r>
    </w:p>
    <w:p w14:paraId="5697BA48" w14:textId="77777777" w:rsidR="009416D9" w:rsidRDefault="00000000">
      <w:pPr>
        <w:pStyle w:val="Tito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ci1frg1500jb" w:colFirst="0" w:colLast="0"/>
      <w:bookmarkEnd w:id="4"/>
      <w:r>
        <w:rPr>
          <w:b/>
          <w:bCs/>
          <w:color w:val="000000"/>
          <w:sz w:val="22"/>
          <w:szCs w:val="22"/>
        </w:rPr>
        <w:t>4.1 - Strategy Pattern</w:t>
      </w:r>
    </w:p>
    <w:p w14:paraId="15D25073" w14:textId="77777777" w:rsidR="009416D9" w:rsidRDefault="00000000">
      <w:pPr>
        <w:pStyle w:val="Titolo3"/>
        <w:keepNext w:val="0"/>
        <w:keepLines w:val="0"/>
        <w:numPr>
          <w:ilvl w:val="0"/>
          <w:numId w:val="5"/>
        </w:numPr>
        <w:spacing w:before="240" w:after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2"/>
          <w:szCs w:val="22"/>
        </w:rPr>
        <w:t>Locazione della modifica:</w:t>
      </w:r>
      <w:r>
        <w:rPr>
          <w:b/>
          <w:bCs/>
          <w:color w:val="000000"/>
          <w:sz w:val="26"/>
          <w:szCs w:val="26"/>
        </w:rPr>
        <w:t xml:space="preserve"> Modulo </w:t>
      </w:r>
      <w:r>
        <w:rPr>
          <w:b/>
          <w:bCs/>
          <w:i/>
          <w:iCs/>
          <w:color w:val="000000"/>
          <w:sz w:val="26"/>
          <w:szCs w:val="26"/>
        </w:rPr>
        <w:t>Matching Subsystem</w:t>
      </w:r>
      <w:r>
        <w:rPr>
          <w:b/>
          <w:bCs/>
          <w:color w:val="000000"/>
          <w:sz w:val="26"/>
          <w:szCs w:val="26"/>
        </w:rPr>
        <w:t xml:space="preserve">. Specificamente all'interno della classe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MatchingEngine</w:t>
      </w:r>
      <w:r>
        <w:rPr>
          <w:b/>
          <w:bCs/>
          <w:color w:val="000000"/>
          <w:sz w:val="26"/>
          <w:szCs w:val="26"/>
        </w:rPr>
        <w:t>, che gestisce la logica di assegnazione delle risorse alle richieste validate.</w:t>
      </w:r>
    </w:p>
    <w:p w14:paraId="4064FBA8" w14:textId="77777777" w:rsidR="009416D9" w:rsidRDefault="00000000">
      <w:pPr>
        <w:pStyle w:val="Titolo3"/>
        <w:keepNext w:val="0"/>
        <w:keepLines w:val="0"/>
        <w:numPr>
          <w:ilvl w:val="0"/>
          <w:numId w:val="5"/>
        </w:numPr>
        <w:spacing w:before="0" w:after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Razionale della modifica: Il sistema "RinascitaDigitale" deve operare in scenari di emergenza imprevedibili, dove i criteri di priorità cambiano drasticamente. Un unico algoritmo di matching rigido non sarebbe sufficiente:</w:t>
      </w:r>
    </w:p>
    <w:p w14:paraId="7D17387D" w14:textId="77777777" w:rsidR="009416D9" w:rsidRDefault="00000000">
      <w:pPr>
        <w:pStyle w:val="Titolo3"/>
        <w:keepNext w:val="0"/>
        <w:keepLines w:val="0"/>
        <w:numPr>
          <w:ilvl w:val="1"/>
          <w:numId w:val="5"/>
        </w:numPr>
        <w:spacing w:before="0" w:after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In uno scenario Sismico (Terremoto), la variabile critica è il </w:t>
      </w:r>
      <w:r>
        <w:rPr>
          <w:b/>
          <w:bCs/>
          <w:i/>
          <w:iCs/>
          <w:color w:val="000000"/>
          <w:sz w:val="26"/>
          <w:szCs w:val="26"/>
        </w:rPr>
        <w:t>tempo di intervento</w:t>
      </w:r>
      <w:r>
        <w:rPr>
          <w:b/>
          <w:bCs/>
          <w:color w:val="000000"/>
          <w:sz w:val="26"/>
          <w:szCs w:val="26"/>
        </w:rPr>
        <w:t>: l'algoritmo deve privilegiare la Vicinanza Geografica (Geo-proximity) per ridurre i tempi di spostamento.</w:t>
      </w:r>
    </w:p>
    <w:p w14:paraId="7EDF1927" w14:textId="77777777" w:rsidR="009416D9" w:rsidRDefault="00000000">
      <w:pPr>
        <w:pStyle w:val="Titolo3"/>
        <w:keepNext w:val="0"/>
        <w:keepLines w:val="0"/>
        <w:numPr>
          <w:ilvl w:val="1"/>
          <w:numId w:val="5"/>
        </w:numPr>
        <w:spacing w:before="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In uno scenario Sanitario (Epidemia), la variabile critica è la </w:t>
      </w:r>
      <w:r>
        <w:rPr>
          <w:b/>
          <w:bCs/>
          <w:i/>
          <w:iCs/>
          <w:color w:val="000000"/>
          <w:sz w:val="26"/>
          <w:szCs w:val="26"/>
        </w:rPr>
        <w:t>specializzazione</w:t>
      </w:r>
      <w:r>
        <w:rPr>
          <w:b/>
          <w:bCs/>
          <w:color w:val="000000"/>
          <w:sz w:val="26"/>
          <w:szCs w:val="26"/>
        </w:rPr>
        <w:t>: l'algoritmo deve privilegiare la Competenza Specifica (Skill-matching), ignorando la distanza se necessario.</w:t>
      </w:r>
    </w:p>
    <w:p w14:paraId="4FD4F636" w14:textId="77777777" w:rsidR="009416D9" w:rsidRDefault="00000000">
      <w:pPr>
        <w:pStyle w:val="Titolo3"/>
        <w:keepNext w:val="0"/>
        <w:keepLines w:val="0"/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L'applicazione del pattern Strategy permette di incapsulare queste logiche in classi separate (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ProximityStrategy</w:t>
      </w:r>
      <w:r>
        <w:rPr>
          <w:b/>
          <w:bCs/>
          <w:color w:val="000000"/>
          <w:sz w:val="26"/>
          <w:szCs w:val="26"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SkillStrategy</w:t>
      </w:r>
      <w:r>
        <w:rPr>
          <w:b/>
          <w:bCs/>
          <w:color w:val="000000"/>
          <w:sz w:val="26"/>
          <w:szCs w:val="26"/>
        </w:rPr>
        <w:t>) che implementano un'interfaccia comune (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MatchingStrategy</w:t>
      </w:r>
      <w:r>
        <w:rPr>
          <w:b/>
          <w:bCs/>
          <w:color w:val="000000"/>
          <w:sz w:val="26"/>
          <w:szCs w:val="26"/>
        </w:rPr>
        <w:t>).</w:t>
      </w:r>
    </w:p>
    <w:p w14:paraId="37F65800" w14:textId="77777777" w:rsidR="009416D9" w:rsidRDefault="00000000">
      <w:pPr>
        <w:pStyle w:val="Titolo3"/>
        <w:keepNext w:val="0"/>
        <w:keepLines w:val="0"/>
        <w:spacing w:before="240" w:after="24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Vantaggi:</w:t>
      </w:r>
    </w:p>
    <w:p w14:paraId="009ABE70" w14:textId="77777777" w:rsidR="009416D9" w:rsidRDefault="00000000">
      <w:pPr>
        <w:pStyle w:val="Titolo3"/>
        <w:keepNext w:val="0"/>
        <w:keepLines w:val="0"/>
        <w:numPr>
          <w:ilvl w:val="0"/>
          <w:numId w:val="8"/>
        </w:numPr>
        <w:spacing w:before="240" w:after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Intercambiabilità a Runtime: Il sistema può cambiare la strategia attiva senza riavviare il server o modificare il codice sorgente.</w:t>
      </w:r>
    </w:p>
    <w:p w14:paraId="4B887846" w14:textId="77777777" w:rsidR="009416D9" w:rsidRDefault="00000000">
      <w:pPr>
        <w:pStyle w:val="Titolo3"/>
        <w:keepNext w:val="0"/>
        <w:keepLines w:val="0"/>
        <w:numPr>
          <w:ilvl w:val="0"/>
          <w:numId w:val="8"/>
        </w:numPr>
        <w:spacing w:before="0" w:after="240"/>
        <w:rPr>
          <w:b/>
          <w:bCs/>
          <w:color w:val="000000"/>
          <w:sz w:val="26"/>
          <w:szCs w:val="26"/>
        </w:rPr>
      </w:pPr>
      <w:bookmarkStart w:id="5" w:name="_uq20c0thabrd" w:colFirst="0" w:colLast="0"/>
      <w:bookmarkEnd w:id="5"/>
      <w:r>
        <w:rPr>
          <w:b/>
          <w:bCs/>
          <w:color w:val="000000"/>
          <w:sz w:val="26"/>
          <w:szCs w:val="26"/>
        </w:rPr>
        <w:t xml:space="preserve">Open/Closed Principle: È possibile aggiungere nuove strategie in futuro (es.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LogisticsStrategy</w:t>
      </w:r>
      <w:r>
        <w:rPr>
          <w:b/>
          <w:bCs/>
          <w:color w:val="000000"/>
          <w:sz w:val="26"/>
          <w:szCs w:val="26"/>
        </w:rPr>
        <w:t xml:space="preserve"> per i beni materiali) senza modificare la classe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MatchingEngine</w:t>
      </w:r>
      <w:r>
        <w:rPr>
          <w:b/>
          <w:bCs/>
          <w:color w:val="000000"/>
          <w:sz w:val="26"/>
          <w:szCs w:val="26"/>
        </w:rPr>
        <w:t>.</w:t>
      </w:r>
    </w:p>
    <w:p w14:paraId="4D7AE800" w14:textId="77777777" w:rsidR="009416D9" w:rsidRDefault="009416D9">
      <w:pPr>
        <w:pStyle w:val="Tito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k1v7t3xjvrg" w:colFirst="0" w:colLast="0"/>
      <w:bookmarkEnd w:id="6"/>
    </w:p>
    <w:p w14:paraId="7F2333BE" w14:textId="77777777" w:rsidR="009416D9" w:rsidRDefault="00000000">
      <w:pPr>
        <w:spacing w:before="240" w:after="24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53B1A1D" wp14:editId="676587AD">
            <wp:extent cx="5731200" cy="3581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507DF" w14:textId="77777777" w:rsidR="009416D9" w:rsidRDefault="009416D9">
      <w:pPr>
        <w:spacing w:before="240" w:after="240"/>
        <w:rPr>
          <w:sz w:val="30"/>
          <w:szCs w:val="30"/>
        </w:rPr>
      </w:pPr>
    </w:p>
    <w:p w14:paraId="7E8BB59F" w14:textId="77777777" w:rsidR="009416D9" w:rsidRDefault="009416D9">
      <w:pPr>
        <w:rPr>
          <w:b/>
          <w:bCs/>
          <w:sz w:val="30"/>
          <w:szCs w:val="30"/>
        </w:rPr>
      </w:pPr>
    </w:p>
    <w:p w14:paraId="50C39D21" w14:textId="77777777" w:rsidR="009416D9" w:rsidRDefault="009416D9">
      <w:pPr>
        <w:rPr>
          <w:b/>
          <w:bCs/>
          <w:sz w:val="30"/>
          <w:szCs w:val="30"/>
        </w:rPr>
      </w:pPr>
    </w:p>
    <w:p w14:paraId="7B6FEB4D" w14:textId="77777777" w:rsidR="009416D9" w:rsidRDefault="009416D9">
      <w:pPr>
        <w:rPr>
          <w:b/>
          <w:bCs/>
          <w:sz w:val="30"/>
          <w:szCs w:val="30"/>
        </w:rPr>
      </w:pPr>
    </w:p>
    <w:p w14:paraId="0FA2F3E5" w14:textId="77777777" w:rsidR="009416D9" w:rsidRDefault="009416D9">
      <w:pPr>
        <w:rPr>
          <w:b/>
          <w:bCs/>
          <w:sz w:val="30"/>
          <w:szCs w:val="30"/>
        </w:rPr>
      </w:pPr>
    </w:p>
    <w:p w14:paraId="797342AC" w14:textId="77777777" w:rsidR="009416D9" w:rsidRDefault="009416D9">
      <w:pPr>
        <w:rPr>
          <w:b/>
          <w:bCs/>
          <w:sz w:val="30"/>
          <w:szCs w:val="30"/>
        </w:rPr>
      </w:pPr>
    </w:p>
    <w:p w14:paraId="55D1C050" w14:textId="77777777" w:rsidR="009416D9" w:rsidRDefault="009416D9">
      <w:pPr>
        <w:rPr>
          <w:b/>
          <w:bCs/>
          <w:sz w:val="30"/>
          <w:szCs w:val="30"/>
        </w:rPr>
      </w:pPr>
    </w:p>
    <w:p w14:paraId="6ACB9267" w14:textId="77777777" w:rsidR="009416D9" w:rsidRDefault="009416D9">
      <w:pPr>
        <w:rPr>
          <w:b/>
          <w:bCs/>
          <w:sz w:val="30"/>
          <w:szCs w:val="30"/>
        </w:rPr>
      </w:pPr>
    </w:p>
    <w:p w14:paraId="1EBC755A" w14:textId="77777777" w:rsidR="009416D9" w:rsidRDefault="009416D9">
      <w:pPr>
        <w:rPr>
          <w:b/>
          <w:bCs/>
          <w:sz w:val="30"/>
          <w:szCs w:val="30"/>
        </w:rPr>
      </w:pPr>
    </w:p>
    <w:p w14:paraId="3EEEC1F5" w14:textId="77777777" w:rsidR="009416D9" w:rsidRDefault="009416D9">
      <w:pPr>
        <w:rPr>
          <w:b/>
          <w:bCs/>
          <w:sz w:val="30"/>
          <w:szCs w:val="30"/>
        </w:rPr>
      </w:pPr>
    </w:p>
    <w:p w14:paraId="689399AF" w14:textId="77777777" w:rsidR="009416D9" w:rsidRDefault="009416D9">
      <w:pPr>
        <w:rPr>
          <w:b/>
          <w:bCs/>
          <w:sz w:val="30"/>
          <w:szCs w:val="30"/>
        </w:rPr>
      </w:pPr>
    </w:p>
    <w:p w14:paraId="017BCBEF" w14:textId="77777777" w:rsidR="009416D9" w:rsidRDefault="009416D9">
      <w:pPr>
        <w:rPr>
          <w:b/>
          <w:bCs/>
          <w:sz w:val="30"/>
          <w:szCs w:val="30"/>
        </w:rPr>
      </w:pPr>
    </w:p>
    <w:p w14:paraId="054B3EE2" w14:textId="77777777" w:rsidR="009416D9" w:rsidRDefault="009416D9">
      <w:pPr>
        <w:rPr>
          <w:b/>
          <w:bCs/>
          <w:sz w:val="30"/>
          <w:szCs w:val="30"/>
        </w:rPr>
      </w:pPr>
    </w:p>
    <w:p w14:paraId="32B81A47" w14:textId="77777777" w:rsidR="009416D9" w:rsidRDefault="009416D9">
      <w:pPr>
        <w:rPr>
          <w:b/>
          <w:bCs/>
          <w:sz w:val="30"/>
          <w:szCs w:val="30"/>
        </w:rPr>
      </w:pPr>
    </w:p>
    <w:p w14:paraId="5BD4E147" w14:textId="77777777" w:rsidR="009416D9" w:rsidRDefault="009416D9">
      <w:pPr>
        <w:rPr>
          <w:b/>
          <w:bCs/>
          <w:sz w:val="30"/>
          <w:szCs w:val="30"/>
        </w:rPr>
      </w:pPr>
    </w:p>
    <w:p w14:paraId="10D34649" w14:textId="77777777" w:rsidR="009416D9" w:rsidRDefault="00000000">
      <w:pPr>
        <w:pStyle w:val="Titolo4"/>
        <w:keepNext w:val="0"/>
        <w:keepLines w:val="0"/>
        <w:spacing w:before="240" w:after="40"/>
        <w:ind w:left="720" w:hanging="360"/>
        <w:rPr>
          <w:b/>
          <w:bCs/>
          <w:color w:val="000000"/>
        </w:rPr>
      </w:pPr>
      <w:bookmarkStart w:id="7" w:name="_azr3q83ojkox" w:colFirst="0" w:colLast="0"/>
      <w:bookmarkEnd w:id="7"/>
      <w:r>
        <w:rPr>
          <w:b/>
          <w:bCs/>
          <w:color w:val="000000"/>
        </w:rPr>
        <w:t>4.2 - Observer Pattern</w:t>
      </w:r>
    </w:p>
    <w:p w14:paraId="143C2674" w14:textId="77777777" w:rsidR="009416D9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b/>
          <w:bCs/>
        </w:rPr>
        <w:t>Locazione della modifica:</w:t>
      </w:r>
      <w:r>
        <w:rPr>
          <w:sz w:val="28"/>
          <w:szCs w:val="28"/>
        </w:rPr>
        <w:t xml:space="preserve"> Modulo </w:t>
      </w:r>
      <w:r>
        <w:rPr>
          <w:i/>
          <w:iCs/>
          <w:sz w:val="28"/>
          <w:szCs w:val="28"/>
        </w:rPr>
        <w:t>Gestione Richieste</w:t>
      </w:r>
      <w:r>
        <w:rPr>
          <w:sz w:val="28"/>
          <w:szCs w:val="28"/>
        </w:rPr>
        <w:t xml:space="preserve"> (Subject) e Modulo </w:t>
      </w:r>
      <w:r>
        <w:rPr>
          <w:i/>
          <w:iCs/>
          <w:sz w:val="28"/>
          <w:szCs w:val="28"/>
        </w:rPr>
        <w:t>Notifiche</w:t>
      </w:r>
      <w:r>
        <w:rPr>
          <w:sz w:val="28"/>
          <w:szCs w:val="28"/>
        </w:rPr>
        <w:t xml:space="preserve"> (Observers).</w:t>
      </w:r>
    </w:p>
    <w:p w14:paraId="629BF200" w14:textId="77777777" w:rsidR="009416D9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Razionale della modifica:</w:t>
      </w:r>
      <w:r>
        <w:rPr>
          <w:sz w:val="28"/>
          <w:szCs w:val="28"/>
        </w:rPr>
        <w:t xml:space="preserve"> Con l'introduzione dell'attore </w:t>
      </w:r>
      <w:r>
        <w:rPr>
          <w:b/>
          <w:bCs/>
          <w:sz w:val="28"/>
          <w:szCs w:val="28"/>
        </w:rPr>
        <w:t>Cittadino</w:t>
      </w:r>
      <w:r>
        <w:rPr>
          <w:sz w:val="28"/>
          <w:szCs w:val="28"/>
        </w:rPr>
        <w:t xml:space="preserve">, il ciclo di vita dell'oggetto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Richiesta</w:t>
      </w:r>
      <w:r>
        <w:rPr>
          <w:sz w:val="28"/>
          <w:szCs w:val="28"/>
        </w:rPr>
        <w:t xml:space="preserve"> è diventato un processo a stati finiti complesso (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IN_ATTESA</w:t>
      </w:r>
      <w:r>
        <w:rPr>
          <w:sz w:val="28"/>
          <w:szCs w:val="28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APERTA</w:t>
      </w:r>
      <w:r>
        <w:rPr>
          <w:sz w:val="28"/>
          <w:szCs w:val="28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IN_CORSO</w:t>
      </w:r>
      <w:r>
        <w:rPr>
          <w:sz w:val="28"/>
          <w:szCs w:val="28"/>
        </w:rPr>
        <w:t xml:space="preserve"> -&gt;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CHIUSA</w:t>
      </w:r>
      <w:r>
        <w:rPr>
          <w:sz w:val="28"/>
          <w:szCs w:val="28"/>
        </w:rPr>
        <w:t>). Ogni transizione di stato richiede la notifica immediata di attori diversi, creando un rischio di alto accoppiamento se gestito con semplici chiamate dirette.</w:t>
      </w:r>
    </w:p>
    <w:p w14:paraId="139FDD3E" w14:textId="77777777" w:rsidR="009416D9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Il pattern </w:t>
      </w:r>
      <w:r>
        <w:rPr>
          <w:b/>
          <w:bCs/>
          <w:sz w:val="28"/>
          <w:szCs w:val="28"/>
        </w:rPr>
        <w:t>Observer</w:t>
      </w:r>
      <w:r>
        <w:rPr>
          <w:sz w:val="28"/>
          <w:szCs w:val="28"/>
        </w:rPr>
        <w:t xml:space="preserve"> disaccoppia il soggetto (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RichiestaManager</w:t>
      </w:r>
      <w:r>
        <w:rPr>
          <w:sz w:val="28"/>
          <w:szCs w:val="28"/>
        </w:rPr>
        <w:t>) dagli osservatori che reagiscono agli eventi:</w:t>
      </w:r>
    </w:p>
    <w:p w14:paraId="76F754EF" w14:textId="77777777" w:rsidR="009416D9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Stato "IN_ATTESA" (Creazione):</w:t>
      </w:r>
      <w:r>
        <w:rPr>
          <w:sz w:val="28"/>
          <w:szCs w:val="28"/>
        </w:rPr>
        <w:t xml:space="preserve"> Quando un Cittadino invia un SOS, la richiesta nasce in stato </w:t>
      </w:r>
      <w:r>
        <w:rPr>
          <w:i/>
          <w:iCs/>
          <w:sz w:val="28"/>
          <w:szCs w:val="28"/>
        </w:rPr>
        <w:t>IN_ATTESA</w:t>
      </w:r>
      <w:r>
        <w:rPr>
          <w:sz w:val="28"/>
          <w:szCs w:val="28"/>
        </w:rPr>
        <w:t>. Il sistema notifica automaticamente l'</w:t>
      </w:r>
      <w:r>
        <w:rPr>
          <w:b/>
          <w:bCs/>
          <w:sz w:val="28"/>
          <w:szCs w:val="28"/>
        </w:rPr>
        <w:t>Ente</w:t>
      </w:r>
      <w:r>
        <w:rPr>
          <w:sz w:val="28"/>
          <w:szCs w:val="28"/>
        </w:rPr>
        <w:t xml:space="preserve"> (via Dashboard/Email) per richiedere la validazione.</w:t>
      </w:r>
    </w:p>
    <w:p w14:paraId="0982449F" w14:textId="77777777" w:rsidR="009416D9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Stato "APERTA" (Validazione):</w:t>
      </w:r>
      <w:r>
        <w:rPr>
          <w:sz w:val="28"/>
          <w:szCs w:val="28"/>
        </w:rPr>
        <w:t xml:space="preserve"> Appena l'Ente approva, la richiesta passa ad </w:t>
      </w:r>
      <w:r>
        <w:rPr>
          <w:i/>
          <w:iCs/>
          <w:sz w:val="28"/>
          <w:szCs w:val="28"/>
        </w:rPr>
        <w:t>APERTA</w:t>
      </w:r>
      <w:r>
        <w:rPr>
          <w:sz w:val="28"/>
          <w:szCs w:val="28"/>
        </w:rPr>
        <w:t xml:space="preserve">. Il sistema notifica i </w:t>
      </w:r>
      <w:r>
        <w:rPr>
          <w:b/>
          <w:bCs/>
          <w:sz w:val="28"/>
          <w:szCs w:val="28"/>
        </w:rPr>
        <w:t>Volontari</w:t>
      </w:r>
      <w:r>
        <w:rPr>
          <w:sz w:val="28"/>
          <w:szCs w:val="28"/>
        </w:rPr>
        <w:t xml:space="preserve"> compatibili (via Push Notification/App) per sollecitare l'intervento.</w:t>
      </w:r>
    </w:p>
    <w:p w14:paraId="658F3B89" w14:textId="77777777" w:rsidR="009416D9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Stato "IN_CORSO" (Presa in carico):</w:t>
      </w:r>
      <w:r>
        <w:rPr>
          <w:sz w:val="28"/>
          <w:szCs w:val="28"/>
        </w:rPr>
        <w:t xml:space="preserve"> Quando un Volontario accetta il task, la richiesta passa a </w:t>
      </w:r>
      <w:r>
        <w:rPr>
          <w:i/>
          <w:iCs/>
          <w:sz w:val="28"/>
          <w:szCs w:val="28"/>
        </w:rPr>
        <w:t>IN_CORSO</w:t>
      </w:r>
      <w:r>
        <w:rPr>
          <w:sz w:val="28"/>
          <w:szCs w:val="28"/>
        </w:rPr>
        <w:t xml:space="preserve">. Il sistema notifica il </w:t>
      </w:r>
      <w:r>
        <w:rPr>
          <w:b/>
          <w:bCs/>
          <w:sz w:val="28"/>
          <w:szCs w:val="28"/>
        </w:rPr>
        <w:t>Cittadino</w:t>
      </w:r>
      <w:r>
        <w:rPr>
          <w:sz w:val="28"/>
          <w:szCs w:val="28"/>
        </w:rPr>
        <w:t xml:space="preserve"> (via Web/SMS) rassicurandolo che "I soccorsi sono in arrivo".</w:t>
      </w:r>
    </w:p>
    <w:p w14:paraId="42EBE451" w14:textId="77777777" w:rsidR="009416D9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Vantaggi:</w:t>
      </w:r>
    </w:p>
    <w:p w14:paraId="6EA2C054" w14:textId="77777777" w:rsidR="009416D9" w:rsidRDefault="00000000">
      <w:pPr>
        <w:numPr>
          <w:ilvl w:val="0"/>
          <w:numId w:val="6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Separation of Concerns:</w:t>
      </w:r>
      <w:r>
        <w:rPr>
          <w:sz w:val="28"/>
          <w:szCs w:val="28"/>
        </w:rPr>
        <w:t xml:space="preserve"> La logica di business della richiesta non deve conoscere i dettagli tecnici di come inviare un SMS, una Email o una Notifica Push.</w:t>
      </w:r>
    </w:p>
    <w:p w14:paraId="74B94C9A" w14:textId="77777777" w:rsidR="009416D9" w:rsidRDefault="00000000">
      <w:pPr>
        <w:numPr>
          <w:ilvl w:val="0"/>
          <w:numId w:val="6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>Scalabilità:</w:t>
      </w:r>
      <w:r>
        <w:rPr>
          <w:sz w:val="28"/>
          <w:szCs w:val="28"/>
        </w:rPr>
        <w:t xml:space="preserve"> È possibile aggiungere nuovi "ascoltatori" in futuro (es. un modulo di </w:t>
      </w:r>
      <w:r>
        <w:rPr>
          <w:i/>
          <w:iCs/>
          <w:sz w:val="28"/>
          <w:szCs w:val="28"/>
        </w:rPr>
        <w:t>Logging</w:t>
      </w:r>
      <w:r>
        <w:rPr>
          <w:sz w:val="28"/>
          <w:szCs w:val="28"/>
        </w:rPr>
        <w:t xml:space="preserve"> per fini statistici) semplicemente </w:t>
      </w:r>
      <w:r>
        <w:rPr>
          <w:sz w:val="28"/>
          <w:szCs w:val="28"/>
        </w:rPr>
        <w:lastRenderedPageBreak/>
        <w:t xml:space="preserve">registrandoli come nuovi Observer, senza toccare il codice del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RichiestaManager</w:t>
      </w:r>
      <w:r>
        <w:rPr>
          <w:sz w:val="28"/>
          <w:szCs w:val="28"/>
        </w:rPr>
        <w:t>.</w:t>
      </w:r>
    </w:p>
    <w:p w14:paraId="03BC93FB" w14:textId="77777777" w:rsidR="009416D9" w:rsidRDefault="009416D9">
      <w:pPr>
        <w:spacing w:before="240" w:after="240"/>
        <w:ind w:left="720"/>
        <w:rPr>
          <w:sz w:val="28"/>
          <w:szCs w:val="28"/>
        </w:rPr>
      </w:pPr>
    </w:p>
    <w:p w14:paraId="7485A42D" w14:textId="77777777" w:rsidR="009416D9" w:rsidRDefault="00000000">
      <w:pPr>
        <w:rPr>
          <w:sz w:val="28"/>
          <w:szCs w:val="28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3D12DA14" wp14:editId="17451021">
            <wp:extent cx="5731200" cy="4495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841B1" w14:textId="77777777" w:rsidR="009416D9" w:rsidRDefault="009416D9">
      <w:pPr>
        <w:spacing w:after="240"/>
        <w:ind w:left="720"/>
        <w:rPr>
          <w:sz w:val="28"/>
          <w:szCs w:val="28"/>
        </w:rPr>
      </w:pPr>
    </w:p>
    <w:p w14:paraId="5FFCFA24" w14:textId="77777777" w:rsidR="009416D9" w:rsidRDefault="009416D9">
      <w:pPr>
        <w:spacing w:before="240" w:after="240"/>
        <w:rPr>
          <w:sz w:val="28"/>
          <w:szCs w:val="28"/>
        </w:rPr>
      </w:pPr>
    </w:p>
    <w:p w14:paraId="071524ED" w14:textId="77777777" w:rsidR="009416D9" w:rsidRDefault="009416D9">
      <w:pPr>
        <w:spacing w:before="240" w:after="240"/>
        <w:ind w:left="720"/>
        <w:rPr>
          <w:sz w:val="30"/>
          <w:szCs w:val="30"/>
        </w:rPr>
      </w:pPr>
    </w:p>
    <w:p w14:paraId="51365683" w14:textId="77777777" w:rsidR="009416D9" w:rsidRDefault="009416D9">
      <w:pPr>
        <w:rPr>
          <w:b/>
          <w:bCs/>
          <w:sz w:val="30"/>
          <w:szCs w:val="30"/>
        </w:rPr>
      </w:pPr>
    </w:p>
    <w:p w14:paraId="2CA1C532" w14:textId="77777777" w:rsidR="009416D9" w:rsidRDefault="009416D9">
      <w:pPr>
        <w:rPr>
          <w:b/>
          <w:bCs/>
          <w:sz w:val="30"/>
          <w:szCs w:val="30"/>
        </w:rPr>
      </w:pPr>
    </w:p>
    <w:p w14:paraId="5516CE54" w14:textId="77777777" w:rsidR="009416D9" w:rsidRDefault="009416D9">
      <w:pPr>
        <w:rPr>
          <w:b/>
          <w:bCs/>
          <w:sz w:val="30"/>
          <w:szCs w:val="30"/>
        </w:rPr>
      </w:pPr>
    </w:p>
    <w:p w14:paraId="66F64B13" w14:textId="77777777" w:rsidR="009416D9" w:rsidRDefault="009416D9">
      <w:pPr>
        <w:rPr>
          <w:b/>
          <w:bCs/>
          <w:sz w:val="30"/>
          <w:szCs w:val="30"/>
        </w:rPr>
      </w:pPr>
    </w:p>
    <w:p w14:paraId="11AAFA96" w14:textId="77777777" w:rsidR="009416D9" w:rsidRDefault="009416D9">
      <w:pPr>
        <w:rPr>
          <w:b/>
          <w:bCs/>
          <w:sz w:val="30"/>
          <w:szCs w:val="30"/>
        </w:rPr>
      </w:pPr>
    </w:p>
    <w:p w14:paraId="675C086F" w14:textId="77777777" w:rsidR="009416D9" w:rsidRDefault="009416D9">
      <w:pPr>
        <w:rPr>
          <w:b/>
          <w:bCs/>
          <w:sz w:val="30"/>
          <w:szCs w:val="30"/>
        </w:rPr>
      </w:pPr>
    </w:p>
    <w:p w14:paraId="50BC7027" w14:textId="77777777" w:rsidR="009416D9" w:rsidRDefault="009416D9">
      <w:pPr>
        <w:rPr>
          <w:b/>
          <w:bCs/>
          <w:sz w:val="30"/>
          <w:szCs w:val="30"/>
        </w:rPr>
      </w:pPr>
    </w:p>
    <w:p w14:paraId="68275C3C" w14:textId="77777777" w:rsidR="009416D9" w:rsidRDefault="00000000">
      <w:pPr>
        <w:pStyle w:val="Titolo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ay2n83y3e6u4" w:colFirst="0" w:colLast="0"/>
      <w:bookmarkEnd w:id="8"/>
      <w:r>
        <w:rPr>
          <w:b/>
          <w:bCs/>
          <w:color w:val="000000"/>
          <w:sz w:val="22"/>
          <w:szCs w:val="22"/>
        </w:rPr>
        <w:t>4.3 - Factory Method Pattern</w:t>
      </w:r>
    </w:p>
    <w:p w14:paraId="490A625B" w14:textId="77777777" w:rsidR="009416D9" w:rsidRDefault="00000000">
      <w:pPr>
        <w:numPr>
          <w:ilvl w:val="0"/>
          <w:numId w:val="9"/>
        </w:numPr>
        <w:spacing w:before="240"/>
        <w:rPr>
          <w:sz w:val="30"/>
          <w:szCs w:val="30"/>
        </w:rPr>
      </w:pPr>
      <w:r>
        <w:rPr>
          <w:b/>
          <w:bCs/>
        </w:rPr>
        <w:lastRenderedPageBreak/>
        <w:t>Locazione della modifica:</w:t>
      </w:r>
      <w:r>
        <w:rPr>
          <w:sz w:val="30"/>
          <w:szCs w:val="30"/>
        </w:rPr>
        <w:t xml:space="preserve"> Moduli </w:t>
      </w:r>
      <w:r>
        <w:rPr>
          <w:i/>
          <w:iCs/>
          <w:sz w:val="30"/>
          <w:szCs w:val="30"/>
        </w:rPr>
        <w:t>Gestione Donazioni</w:t>
      </w:r>
      <w:r>
        <w:rPr>
          <w:sz w:val="30"/>
          <w:szCs w:val="30"/>
        </w:rPr>
        <w:t xml:space="preserve"> e </w:t>
      </w:r>
      <w:r>
        <w:rPr>
          <w:i/>
          <w:iCs/>
          <w:sz w:val="30"/>
          <w:szCs w:val="30"/>
        </w:rPr>
        <w:t>Gestione Segnalazioni/Richieste</w:t>
      </w:r>
      <w:r>
        <w:rPr>
          <w:sz w:val="30"/>
          <w:szCs w:val="30"/>
        </w:rPr>
        <w:t>.</w:t>
      </w:r>
    </w:p>
    <w:p w14:paraId="2E6C20DD" w14:textId="77777777" w:rsidR="009416D9" w:rsidRDefault="00000000">
      <w:pPr>
        <w:numPr>
          <w:ilvl w:val="0"/>
          <w:numId w:val="9"/>
        </w:numPr>
        <w:rPr>
          <w:sz w:val="30"/>
          <w:szCs w:val="30"/>
        </w:rPr>
      </w:pPr>
      <w:r>
        <w:rPr>
          <w:b/>
          <w:bCs/>
          <w:sz w:val="30"/>
          <w:szCs w:val="30"/>
        </w:rPr>
        <w:t>Razionale della modifica:</w:t>
      </w:r>
      <w:r>
        <w:rPr>
          <w:sz w:val="30"/>
          <w:szCs w:val="30"/>
        </w:rPr>
        <w:t xml:space="preserve"> Il sistema deve istanziare oggetti complessi basati sull'input dell'utente (Cittadini e Donatori) senza accoppiare il controller REST alle classi concrete.</w:t>
      </w:r>
    </w:p>
    <w:p w14:paraId="05359608" w14:textId="77777777" w:rsidR="009416D9" w:rsidRDefault="00000000">
      <w:pPr>
        <w:numPr>
          <w:ilvl w:val="1"/>
          <w:numId w:val="9"/>
        </w:numPr>
        <w:rPr>
          <w:sz w:val="30"/>
          <w:szCs w:val="30"/>
        </w:rPr>
      </w:pPr>
      <w:r>
        <w:rPr>
          <w:sz w:val="30"/>
          <w:szCs w:val="30"/>
        </w:rPr>
        <w:t xml:space="preserve">Per le </w:t>
      </w:r>
      <w:r>
        <w:rPr>
          <w:b/>
          <w:bCs/>
          <w:sz w:val="30"/>
          <w:szCs w:val="30"/>
        </w:rPr>
        <w:t>Donazioni</w:t>
      </w:r>
      <w:r>
        <w:rPr>
          <w:sz w:val="30"/>
          <w:szCs w:val="30"/>
        </w:rPr>
        <w:t xml:space="preserve">, la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DonationFactory</w:t>
      </w:r>
      <w:r>
        <w:rPr>
          <w:sz w:val="30"/>
          <w:szCs w:val="30"/>
        </w:rPr>
        <w:t xml:space="preserve"> crea oggetti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Cibo</w:t>
      </w:r>
      <w:r>
        <w:rPr>
          <w:sz w:val="30"/>
          <w:szCs w:val="30"/>
        </w:rPr>
        <w:t xml:space="preserve">,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Farmaco</w:t>
      </w:r>
      <w:r>
        <w:rPr>
          <w:sz w:val="30"/>
          <w:szCs w:val="30"/>
        </w:rPr>
        <w:t xml:space="preserve"> o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Vestiario</w:t>
      </w:r>
      <w:r>
        <w:rPr>
          <w:sz w:val="30"/>
          <w:szCs w:val="30"/>
        </w:rPr>
        <w:t xml:space="preserve"> con attributi specifici (es. scadenza per i cibi, principio attivo per i farmaci, taglia per il vestiario).</w:t>
      </w:r>
    </w:p>
    <w:p w14:paraId="73C958EA" w14:textId="77777777" w:rsidR="009416D9" w:rsidRDefault="00000000">
      <w:pPr>
        <w:numPr>
          <w:ilvl w:val="1"/>
          <w:numId w:val="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Per le </w:t>
      </w:r>
      <w:r>
        <w:rPr>
          <w:b/>
          <w:bCs/>
          <w:sz w:val="30"/>
          <w:szCs w:val="30"/>
        </w:rPr>
        <w:t>Richieste SOS</w:t>
      </w:r>
      <w:r>
        <w:rPr>
          <w:sz w:val="30"/>
          <w:szCs w:val="30"/>
        </w:rPr>
        <w:t xml:space="preserve"> dei cittadini, la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RequestFactory</w:t>
      </w:r>
      <w:r>
        <w:rPr>
          <w:sz w:val="30"/>
          <w:szCs w:val="30"/>
        </w:rPr>
        <w:t xml:space="preserve"> genera la corretta istanza di emergenza (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SosMedico</w:t>
      </w:r>
      <w:r>
        <w:rPr>
          <w:sz w:val="30"/>
          <w:szCs w:val="30"/>
        </w:rPr>
        <w:t xml:space="preserve"> ad alta priorità o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SosLogistico</w:t>
      </w:r>
      <w:r>
        <w:rPr>
          <w:sz w:val="30"/>
          <w:szCs w:val="30"/>
        </w:rPr>
        <w:t xml:space="preserve"> a priorità normale), incapsulando la logica di inizializzazione e permettendo di aggiungere nuovi tipi di emergenza in futuro senza modificare il codice del Controller esistente.</w:t>
      </w:r>
    </w:p>
    <w:p w14:paraId="0E650910" w14:textId="77777777" w:rsidR="009416D9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Vantaggi:</w:t>
      </w:r>
    </w:p>
    <w:p w14:paraId="55196E9F" w14:textId="77777777" w:rsidR="009416D9" w:rsidRDefault="00000000">
      <w:pPr>
        <w:numPr>
          <w:ilvl w:val="0"/>
          <w:numId w:val="1"/>
        </w:numPr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Single Responsibility:</w:t>
      </w:r>
      <w:r>
        <w:rPr>
          <w:sz w:val="30"/>
          <w:szCs w:val="30"/>
        </w:rPr>
        <w:t xml:space="preserve"> La logica di creazione, validazione iniziale e assegnazione dei parametri è centralizzata nelle Factory.</w:t>
      </w:r>
    </w:p>
    <w:p w14:paraId="4BB5B25C" w14:textId="77777777" w:rsidR="009416D9" w:rsidRDefault="00000000">
      <w:pPr>
        <w:numPr>
          <w:ilvl w:val="0"/>
          <w:numId w:val="1"/>
        </w:numPr>
        <w:spacing w:after="240"/>
        <w:rPr>
          <w:sz w:val="30"/>
          <w:szCs w:val="30"/>
        </w:rPr>
      </w:pPr>
      <w:r>
        <w:rPr>
          <w:b/>
          <w:bCs/>
          <w:sz w:val="30"/>
          <w:szCs w:val="30"/>
        </w:rPr>
        <w:t>Disaccoppiamento:</w:t>
      </w:r>
      <w:r>
        <w:rPr>
          <w:sz w:val="30"/>
          <w:szCs w:val="30"/>
        </w:rPr>
        <w:t xml:space="preserve"> Il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DonationController</w:t>
      </w:r>
      <w:r>
        <w:rPr>
          <w:sz w:val="30"/>
          <w:szCs w:val="30"/>
        </w:rPr>
        <w:t xml:space="preserve"> e il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RichiestaController</w:t>
      </w:r>
      <w:r>
        <w:rPr>
          <w:sz w:val="30"/>
          <w:szCs w:val="30"/>
        </w:rPr>
        <w:t xml:space="preserve"> lavorano solo con le interfacce generali (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Donazione</w:t>
      </w:r>
      <w:r>
        <w:rPr>
          <w:sz w:val="30"/>
          <w:szCs w:val="30"/>
        </w:rPr>
        <w:t xml:space="preserve"> e </w:t>
      </w:r>
      <w:r>
        <w:rPr>
          <w:rFonts w:ascii="Roboto Mono" w:eastAsia="Roboto Mono" w:hAnsi="Roboto Mono" w:cs="Roboto Mono"/>
          <w:color w:val="188038"/>
          <w:sz w:val="30"/>
          <w:szCs w:val="30"/>
        </w:rPr>
        <w:t>Richiesta</w:t>
      </w:r>
      <w:r>
        <w:rPr>
          <w:sz w:val="30"/>
          <w:szCs w:val="30"/>
        </w:rPr>
        <w:t>) e non con le classi concrete.</w:t>
      </w:r>
    </w:p>
    <w:p w14:paraId="14886325" w14:textId="77777777" w:rsidR="009416D9" w:rsidRDefault="009416D9">
      <w:pPr>
        <w:spacing w:before="240" w:after="240"/>
        <w:ind w:left="720"/>
        <w:rPr>
          <w:b/>
          <w:bCs/>
          <w:sz w:val="30"/>
          <w:szCs w:val="30"/>
        </w:rPr>
      </w:pPr>
    </w:p>
    <w:p w14:paraId="4F502F3F" w14:textId="77777777" w:rsidR="009416D9" w:rsidRDefault="009416D9">
      <w:pPr>
        <w:spacing w:before="240" w:after="240"/>
        <w:ind w:left="720"/>
        <w:rPr>
          <w:sz w:val="30"/>
          <w:szCs w:val="30"/>
        </w:rPr>
      </w:pPr>
    </w:p>
    <w:p w14:paraId="5231758D" w14:textId="77777777" w:rsidR="009416D9" w:rsidRDefault="009416D9">
      <w:pPr>
        <w:spacing w:before="240" w:after="240"/>
        <w:ind w:left="720"/>
        <w:rPr>
          <w:sz w:val="30"/>
          <w:szCs w:val="30"/>
        </w:rPr>
      </w:pPr>
    </w:p>
    <w:p w14:paraId="4E77911E" w14:textId="77777777" w:rsidR="009416D9" w:rsidRDefault="009416D9">
      <w:pPr>
        <w:spacing w:before="240" w:after="240"/>
        <w:ind w:left="720"/>
        <w:rPr>
          <w:sz w:val="30"/>
          <w:szCs w:val="30"/>
        </w:rPr>
      </w:pPr>
    </w:p>
    <w:p w14:paraId="5C06FF24" w14:textId="77777777" w:rsidR="009416D9" w:rsidRDefault="009416D9">
      <w:pPr>
        <w:spacing w:before="240" w:after="240"/>
        <w:ind w:left="720"/>
        <w:rPr>
          <w:sz w:val="30"/>
          <w:szCs w:val="30"/>
        </w:rPr>
      </w:pPr>
    </w:p>
    <w:p w14:paraId="137700B7" w14:textId="77777777" w:rsidR="009416D9" w:rsidRDefault="00000000">
      <w:pPr>
        <w:spacing w:before="240" w:after="240"/>
        <w:ind w:left="720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4F8873D1" wp14:editId="40CFEABF">
            <wp:extent cx="5731200" cy="4876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330E4" w14:textId="77777777" w:rsidR="009416D9" w:rsidRDefault="009416D9">
      <w:pPr>
        <w:rPr>
          <w:b/>
          <w:bCs/>
          <w:sz w:val="30"/>
          <w:szCs w:val="30"/>
        </w:rPr>
      </w:pPr>
    </w:p>
    <w:sectPr w:rsidR="009416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A76021D-9AAC-4156-8BAD-C1FD4451B816}"/>
    <w:embedBold r:id="rId2" w:fontKey="{5D48BFCE-1EAD-4351-83FF-5A52FBC6BF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33CE92B-B14A-498B-9FEC-5AA10C54D3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B095A3-47E6-4A99-948C-EA25239128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E23FC"/>
    <w:multiLevelType w:val="multilevel"/>
    <w:tmpl w:val="7D3CE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8A64DC"/>
    <w:multiLevelType w:val="multilevel"/>
    <w:tmpl w:val="3C865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F57AAE"/>
    <w:multiLevelType w:val="multilevel"/>
    <w:tmpl w:val="7A360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EC60D0"/>
    <w:multiLevelType w:val="multilevel"/>
    <w:tmpl w:val="977A9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EF1752"/>
    <w:multiLevelType w:val="multilevel"/>
    <w:tmpl w:val="AAD89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6903DA"/>
    <w:multiLevelType w:val="multilevel"/>
    <w:tmpl w:val="4F608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CC355F"/>
    <w:multiLevelType w:val="multilevel"/>
    <w:tmpl w:val="95B84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BE69C1"/>
    <w:multiLevelType w:val="multilevel"/>
    <w:tmpl w:val="C1709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AB09F5"/>
    <w:multiLevelType w:val="multilevel"/>
    <w:tmpl w:val="69266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06131726">
    <w:abstractNumId w:val="5"/>
  </w:num>
  <w:num w:numId="2" w16cid:durableId="470944999">
    <w:abstractNumId w:val="2"/>
  </w:num>
  <w:num w:numId="3" w16cid:durableId="1026978014">
    <w:abstractNumId w:val="6"/>
  </w:num>
  <w:num w:numId="4" w16cid:durableId="984429919">
    <w:abstractNumId w:val="4"/>
  </w:num>
  <w:num w:numId="5" w16cid:durableId="1934242941">
    <w:abstractNumId w:val="3"/>
  </w:num>
  <w:num w:numId="6" w16cid:durableId="744835331">
    <w:abstractNumId w:val="0"/>
  </w:num>
  <w:num w:numId="7" w16cid:durableId="478428210">
    <w:abstractNumId w:val="1"/>
  </w:num>
  <w:num w:numId="8" w16cid:durableId="899629927">
    <w:abstractNumId w:val="8"/>
  </w:num>
  <w:num w:numId="9" w16cid:durableId="3546956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6D9"/>
    <w:rsid w:val="00181D3F"/>
    <w:rsid w:val="00923309"/>
    <w:rsid w:val="0094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C583C"/>
  <w15:docId w15:val="{69D60630-F248-42D5-89F5-D9FD502B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696</Words>
  <Characters>4436</Characters>
  <Application>Microsoft Office Word</Application>
  <DocSecurity>0</DocSecurity>
  <Lines>152</Lines>
  <Paragraphs>58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CRISTIAN FERRARA</cp:lastModifiedBy>
  <cp:revision>2</cp:revision>
  <dcterms:created xsi:type="dcterms:W3CDTF">2026-03-21T09:33:00Z</dcterms:created>
  <dcterms:modified xsi:type="dcterms:W3CDTF">2026-03-21T09:35:00Z</dcterms:modified>
</cp:coreProperties>
</file>