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31242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PROGETTO: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RINASCITA DIGITALE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RIFERIMENTO: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RINASCITA DIGITALE_TIR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DESTINATARIO: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PROF.PALOMBA PROF.SSA FERRUCCI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PRESENTATO DA 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NC01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s4oahi14p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Introduzione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L’obiettivo di questo documento è documentare gli incidenti rilevati in fase di test per l’applicazione "Rinascita Digitale".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8vs7z12cb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Scopo del documento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Questo documento si pone di: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Documentare ogni incidente con una descrizione delle cause e delle soluzioni applicate.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Fornire uno storico delle esecuzioni di test e delle relative correzioni.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uw1vcg6eb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4ojy96c27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Relazione con altri documenti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Questo documento è strettamente correlato con: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Plan (TP):</w:t>
      </w:r>
      <w:r w:rsidDel="00000000" w:rsidR="00000000" w:rsidRPr="00000000">
        <w:rPr>
          <w:sz w:val="28"/>
          <w:szCs w:val="28"/>
          <w:rtl w:val="0"/>
        </w:rPr>
        <w:t xml:space="preserve"> Definisce la strategia.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Case Specification (TCS):</w:t>
      </w:r>
      <w:r w:rsidDel="00000000" w:rsidR="00000000" w:rsidRPr="00000000">
        <w:rPr>
          <w:sz w:val="28"/>
          <w:szCs w:val="28"/>
          <w:rtl w:val="0"/>
        </w:rPr>
        <w:t xml:space="preserve"> Definisce i singoli casi di test eseguiti qui.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ecb4xnuha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Ambiente di esecuzione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L’ambiente di esecuzione dei test è in locale: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Server:</w:t>
      </w:r>
      <w:r w:rsidDel="00000000" w:rsidR="00000000" w:rsidRPr="00000000">
        <w:rPr>
          <w:sz w:val="28"/>
          <w:szCs w:val="28"/>
          <w:rtl w:val="0"/>
        </w:rPr>
        <w:t xml:space="preserve"> Java Spring Boot 3.x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Client:</w:t>
      </w:r>
      <w:r w:rsidDel="00000000" w:rsidR="00000000" w:rsidRPr="00000000">
        <w:rPr>
          <w:sz w:val="28"/>
          <w:szCs w:val="28"/>
          <w:rtl w:val="0"/>
        </w:rPr>
        <w:t xml:space="preserve"> Web Browser (Chrome/Firefox) su interfaccia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HTML5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Database:</w:t>
      </w:r>
      <w:r w:rsidDel="00000000" w:rsidR="00000000" w:rsidRPr="00000000">
        <w:rPr>
          <w:sz w:val="28"/>
          <w:szCs w:val="28"/>
          <w:rtl w:val="0"/>
        </w:rPr>
        <w:t xml:space="preserve"> MySQL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Testing Tools:</w:t>
      </w:r>
      <w:r w:rsidDel="00000000" w:rsidR="00000000" w:rsidRPr="00000000">
        <w:rPr>
          <w:sz w:val="28"/>
          <w:szCs w:val="28"/>
          <w:rtl w:val="0"/>
        </w:rPr>
        <w:t xml:space="preserve"> JUnit 5, Mockito, Selenium WebDriver.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Incident Report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vpuh9a6yaym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Esecuzione 1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Data:</w:t>
      </w:r>
      <w:r w:rsidDel="00000000" w:rsidR="00000000" w:rsidRPr="00000000">
        <w:rPr>
          <w:sz w:val="28"/>
          <w:szCs w:val="28"/>
          <w:rtl w:val="0"/>
        </w:rPr>
        <w:t xml:space="preserve"> 10/01/2026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Descrizione:</w:t>
      </w:r>
      <w:r w:rsidDel="00000000" w:rsidR="00000000" w:rsidRPr="00000000">
        <w:rPr>
          <w:sz w:val="28"/>
          <w:szCs w:val="28"/>
          <w:rtl w:val="0"/>
        </w:rPr>
        <w:t xml:space="preserve"> Prima esecuzione completa dei test di sistema. Sono stati riscontrati errori di validazione e logica.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905"/>
        <w:gridCol w:w="1350"/>
        <w:gridCol w:w="1530"/>
        <w:gridCol w:w="2265"/>
        <w:tblGridChange w:id="0">
          <w:tblGrid>
            <w:gridCol w:w="1680"/>
            <w:gridCol w:w="1905"/>
            <w:gridCol w:w="1350"/>
            <w:gridCol w:w="1530"/>
            <w:gridCol w:w="226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Test Incident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Esito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TC_M1_01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Passato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TC_M1_02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TI_M1_02_1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Non Passato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Priorità Null accettata (Crash)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TC_M1_03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Passato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TC_M2_01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Passato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TC_M2_02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Passato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TC_M2_03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Passato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TC_M3_01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Passato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TC_M3_02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TI_M3_02_1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Non Passato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Cibo scaduto accettato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TC_M3_03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Passato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TC_M4_01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TI_M4_01_1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Non Passato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Loop infinito su lista vuota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TC_M4_02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Passato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Riepilogo Anomalie Esecuzione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875"/>
        <w:gridCol w:w="5355"/>
        <w:tblGridChange w:id="0">
          <w:tblGrid>
            <w:gridCol w:w="1560"/>
            <w:gridCol w:w="1875"/>
            <w:gridCol w:w="535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Passati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Non Passati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Report Problemi Riscontrati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8/11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3/11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TI_M1_02_1:</w:t>
            </w: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 Manca controllo lato backend su priorità nulla.</w:t>
            </w:r>
          </w:p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TI_M3_02_1:</w:t>
            </w: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 Logica validazione data scadenza assente.</w:t>
            </w:r>
          </w:p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TI_M4_01_1:</w:t>
            </w: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 Il Matching Engine non gestisce il caso "0 volontari".</w:t>
            </w:r>
          </w:p>
        </w:tc>
      </w:tr>
    </w:tbl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f4p8p6blh6ag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Esecuzione 2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Data:</w:t>
      </w:r>
      <w:r w:rsidDel="00000000" w:rsidR="00000000" w:rsidRPr="00000000">
        <w:rPr>
          <w:sz w:val="28"/>
          <w:szCs w:val="28"/>
          <w:rtl w:val="0"/>
        </w:rPr>
        <w:t xml:space="preserve"> 25/01/2026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Descrizione:</w:t>
      </w:r>
      <w:r w:rsidDel="00000000" w:rsidR="00000000" w:rsidRPr="00000000">
        <w:rPr>
          <w:sz w:val="28"/>
          <w:szCs w:val="28"/>
          <w:rtl w:val="0"/>
        </w:rPr>
        <w:t xml:space="preserve"> Seconda esecuzione dopo l'applicazione delle patch correttive (Fixing).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1770"/>
        <w:gridCol w:w="1380"/>
        <w:gridCol w:w="1305"/>
        <w:gridCol w:w="2565"/>
        <w:tblGridChange w:id="0">
          <w:tblGrid>
            <w:gridCol w:w="1710"/>
            <w:gridCol w:w="1770"/>
            <w:gridCol w:w="1380"/>
            <w:gridCol w:w="1305"/>
            <w:gridCol w:w="256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Test Incident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Esito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TC_M1_01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Passato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TC_M1_02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Passato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Fix validazione applicato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TC_M1_03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Passato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TC_M2_01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Passato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TC_M2_02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Passato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TC_M2_03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Passato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TC_M3_01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Passato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TC_M3_02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Passato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Check data futura inserito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TC_M3_03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Passato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TC_M4_01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Passato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Gestione liste vuote corretta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TC_M4_02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Passato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B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