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DIGITALE_PMML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qnrripnwt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Verbale N. 1 - Project Kick-off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20/10/2025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Luogo:</w:t>
      </w:r>
      <w:r w:rsidDel="00000000" w:rsidR="00000000" w:rsidRPr="00000000">
        <w:rPr>
          <w:sz w:val="30"/>
          <w:szCs w:val="30"/>
          <w:rtl w:val="0"/>
        </w:rPr>
        <w:t xml:space="preserve"> Aula Studio / Discord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2h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 (Agenda):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Analisi traccia del progetto e definizione macro-obiettivi.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Scelta dello Stack Tecnologico.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Assegnazione dei Ruoli e dei Moduli.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Setup degli strumenti (GitHub, IDE).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 e Decisioni: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team ha analizzato la richiesta: realizzare una piattaforma Web per la gestione logistica delle emergenze.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Tecnologie:</w:t>
      </w:r>
      <w:r w:rsidDel="00000000" w:rsidR="00000000" w:rsidRPr="00000000">
        <w:rPr>
          <w:sz w:val="30"/>
          <w:szCs w:val="30"/>
          <w:rtl w:val="0"/>
        </w:rPr>
        <w:t xml:space="preserve"> Dopo un confronto tra Node.js e Java, si è scelto all'unanimità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Java Spring Boot 3</w:t>
      </w:r>
      <w:r w:rsidDel="00000000" w:rsidR="00000000" w:rsidRPr="00000000">
        <w:rPr>
          <w:sz w:val="30"/>
          <w:szCs w:val="30"/>
          <w:rtl w:val="0"/>
        </w:rPr>
        <w:t xml:space="preserve"> per la robustezza e la familiarità accademica. Per il frontend, per evitare la complessità di React, si userà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Thymeleaf</w:t>
      </w:r>
      <w:r w:rsidDel="00000000" w:rsidR="00000000" w:rsidRPr="00000000">
        <w:rPr>
          <w:sz w:val="30"/>
          <w:szCs w:val="30"/>
          <w:rtl w:val="0"/>
        </w:rPr>
        <w:t xml:space="preserve"> con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Bootstrap 5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Moduli: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Luca Di Gennaro</w:t>
      </w:r>
      <w:r w:rsidDel="00000000" w:rsidR="00000000" w:rsidRPr="00000000">
        <w:rPr>
          <w:sz w:val="30"/>
          <w:szCs w:val="30"/>
          <w:rtl w:val="0"/>
        </w:rPr>
        <w:t xml:space="preserve">: Gestione Richieste (Controller CRUD Enti).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Cristian Ferrara: Gestione Volontari (Auth &amp; Profilo).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Gennaro Rescigno: Gestione Donazioni (Catalogo Beni).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Antonio Sangio: Core Logic (Matching &amp; Admin).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Strumenti:</w:t>
      </w:r>
      <w:r w:rsidDel="00000000" w:rsidR="00000000" w:rsidRPr="00000000">
        <w:rPr>
          <w:sz w:val="30"/>
          <w:szCs w:val="30"/>
          <w:rtl w:val="0"/>
        </w:rPr>
        <w:t xml:space="preserve"> Creato il repository GitHub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Rinascita Digitale-Repo.</w:t>
      </w:r>
      <w:r w:rsidDel="00000000" w:rsidR="00000000" w:rsidRPr="00000000">
        <w:rPr>
          <w:sz w:val="30"/>
          <w:szCs w:val="30"/>
          <w:rtl w:val="0"/>
        </w:rPr>
        <w:t xml:space="preserve"> Scelto IntelliJ IDEA come IDE comune.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[Tutti] Installare JDK 17 e Maven.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[Luca Di Gennaro] Creare lo scheletro del progetto Spring Boot (Initializr) e fare il primo push.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e9jrzck9uq6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Verbale N. 2 - Analisi e Requisiti (RAD Review)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03/11/2025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2h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Revisione del documento RAD.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Definizione dettagliata dei Casi d'Uso.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Dubbi sulla gestione della localizzazione (GPS).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Revisionati i diagrammi dei Casi d'Uso. Si è deciso di semplificare la geolocalizzazione: invece di usare mappe live complesse (Google Maps API a pagamento), useremo coordinate statiche o CAP per il matching, per restare nei tempi.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Definiti i requisiti non funzionali (Sicurezza, Performance).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Approvato il documento RAD v1.0.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[Antonio Sangio] Iniziare la stesura dell'SDD (Architettura).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[Tutti] Iniziare a disegnare i mockup delle interfacce su carta.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rz9t6kd7jps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Verbale N. 3 - Design Freeze &amp; Database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17/11/2025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2h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Approvazione schema E-R del Database.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Definizione delle API REST e dei Service.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Pianificazione fase di Sviluppo.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 schema E-R presentava un'ambiguità sulla relazione "Volontario-Task" (molti-a-molti). Risolto introducendo un'entità di associazione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Candidatura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Confermata l'architettura a livelli (Controller -&gt; Service -&gt; Repository).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Decisione:</w:t>
      </w:r>
      <w:r w:rsidDel="00000000" w:rsidR="00000000" w:rsidRPr="00000000">
        <w:rPr>
          <w:sz w:val="30"/>
          <w:szCs w:val="30"/>
          <w:rtl w:val="0"/>
        </w:rPr>
        <w:t xml:space="preserve"> Si inizia lo sviluppo del codice. I membri lavoreranno su branch separati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feature/modulo-1</w:t>
      </w:r>
      <w:r w:rsidDel="00000000" w:rsidR="00000000" w:rsidRPr="00000000">
        <w:rPr>
          <w:sz w:val="30"/>
          <w:szCs w:val="30"/>
          <w:rtl w:val="0"/>
        </w:rPr>
        <w:t xml:space="preserve">, ecc.) per evitare conflitti.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[Gennaro Rescigno] Creare lo script SQL di creazione DB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ddl.sql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[Tutti] Iniziare implementazione delle Entità JPA.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nemkokddn7d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Verbale N. 4 - Mid-Term Check (Integrazione)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10/12/2025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2h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Stato avanzamento Backend.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Integrazione Frontend Thymeleaf.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Problemi riscontrati.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Backend è al 70%. I controller base funzionano.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</w:t>
      </w:r>
      <w:r w:rsidDel="00000000" w:rsidR="00000000" w:rsidRPr="00000000">
        <w:rPr>
          <w:sz w:val="30"/>
          <w:szCs w:val="30"/>
          <w:rtl w:val="0"/>
        </w:rPr>
        <w:t xml:space="preserve"> L'integrazione di Thymeleaf con Spring Security sta dando problemi sul login (CSRF token error). Cristian Ferrara è bloccato da 2 giorni.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Soluzione:</w:t>
      </w:r>
      <w:r w:rsidDel="00000000" w:rsidR="00000000" w:rsidRPr="00000000">
        <w:rPr>
          <w:sz w:val="30"/>
          <w:szCs w:val="30"/>
          <w:rtl w:val="0"/>
        </w:rPr>
        <w:t xml:space="preserve"> Antonio Sangio (Matching) è più avanti col lavoro e aiuterà Cristian Ferrara in Pair Programming per sbloccare la login.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Modulo Donazioni (Gennaro Rescigno) procede bene ma la validazione delle date è instabile.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[Cristian Ferrara e Antonio Sangio] Sessione di debug Login.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[Tutti] Entro Natale completare le viste HTML principali.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jr3m1sh72p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r8kv8ieijb8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Verbale N. 5 - Crisis Management &amp; Bug Fixing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03/01/2026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3h (Riunione d'urgenza)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Analisi dei bug emersi dai test di sistema.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Ritardi sul Matching Engine.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Piano di rientro per la consegna.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test (TCS) hanno evidenziato 3 bug critici (documentati nel TIR).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Bug 1:</w:t>
      </w:r>
      <w:r w:rsidDel="00000000" w:rsidR="00000000" w:rsidRPr="00000000">
        <w:rPr>
          <w:sz w:val="30"/>
          <w:szCs w:val="30"/>
          <w:rtl w:val="0"/>
        </w:rPr>
        <w:t xml:space="preserve"> Crash se la lista donazioni è vuota.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Bug 2:</w:t>
      </w:r>
      <w:r w:rsidDel="00000000" w:rsidR="00000000" w:rsidRPr="00000000">
        <w:rPr>
          <w:sz w:val="30"/>
          <w:szCs w:val="30"/>
          <w:rtl w:val="0"/>
        </w:rPr>
        <w:t xml:space="preserve"> Utente può accettare task sovrapposti nello stesso orario.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L'algoritmo di Matching (M4) è troppo lento con molti dati. Si decide di ottimizzarlo rimuovendo il filtro per "skill secondarie".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 decide di fare una "code freeze" tra 3 giorni: stop nuove feature, solo fix.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 Items: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[Antonio Sangio] Ottimizzare Query Matching.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[Luca Di Gennaro e Gennaro Rescigno ] Fixare i validatori dei form HTML.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[Tutti] Eseguire test manuali incrociati (Luca Di Gennaro testa modulo 2, ecc.).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oig0u1rd48y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Verbale N. 6 - Pre-Release &amp; Final Sign-off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Data:</w:t>
      </w:r>
      <w:r w:rsidDel="00000000" w:rsidR="00000000" w:rsidRPr="00000000">
        <w:rPr>
          <w:sz w:val="30"/>
          <w:szCs w:val="30"/>
          <w:rtl w:val="0"/>
        </w:rPr>
        <w:t xml:space="preserve"> 10/01/2026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Durata:</w:t>
      </w:r>
      <w:r w:rsidDel="00000000" w:rsidR="00000000" w:rsidRPr="00000000">
        <w:rPr>
          <w:sz w:val="30"/>
          <w:szCs w:val="30"/>
          <w:rtl w:val="0"/>
        </w:rPr>
        <w:t xml:space="preserve"> 2h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Presenti:</w:t>
      </w:r>
      <w:r w:rsidDel="00000000" w:rsidR="00000000" w:rsidRPr="00000000">
        <w:rPr>
          <w:sz w:val="30"/>
          <w:szCs w:val="30"/>
          <w:rtl w:val="0"/>
        </w:rPr>
        <w:t xml:space="preserve"> Tutto il team.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Ordine del Giorno: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Verifica finale (TSR).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Preparazione materiale d'esame.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Chiusura progetto.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Discussione: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Tutti i bug critici sono risolti (Stato "Green").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documentazione (SDD, RAD, Manuali) è stata revisionata e uniformata.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Preparata la presentazione PowerPoint.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progetto è dichiarato concluso e pronto per l'upload.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Decisioni: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Consegna confermata per il ???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