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F88" w:rsidRDefault="00CE3BB6">
      <w:r>
        <w:t xml:space="preserve">Bitácora </w:t>
      </w:r>
    </w:p>
    <w:p w:rsidR="00CE3BB6" w:rsidRDefault="00CE3BB6"/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278"/>
        <w:gridCol w:w="8215"/>
      </w:tblGrid>
      <w:tr w:rsidR="00CE3BB6" w:rsidTr="00CE3BB6">
        <w:tc>
          <w:tcPr>
            <w:tcW w:w="1278" w:type="dxa"/>
          </w:tcPr>
          <w:p w:rsidR="00CE3BB6" w:rsidRDefault="00CE3BB6">
            <w:r>
              <w:t xml:space="preserve">Fecha </w:t>
            </w:r>
          </w:p>
        </w:tc>
        <w:tc>
          <w:tcPr>
            <w:tcW w:w="8215" w:type="dxa"/>
          </w:tcPr>
          <w:p w:rsidR="00CE3BB6" w:rsidRDefault="00CE3BB6">
            <w:r>
              <w:t>Detalle</w:t>
            </w:r>
          </w:p>
        </w:tc>
      </w:tr>
      <w:tr w:rsidR="00CE3BB6" w:rsidTr="00CE3BB6">
        <w:tc>
          <w:tcPr>
            <w:tcW w:w="1278" w:type="dxa"/>
          </w:tcPr>
          <w:p w:rsidR="00CE3BB6" w:rsidRDefault="00CE3BB6">
            <w:r>
              <w:t>21/08/2015</w:t>
            </w:r>
          </w:p>
        </w:tc>
        <w:tc>
          <w:tcPr>
            <w:tcW w:w="8215" w:type="dxa"/>
          </w:tcPr>
          <w:p w:rsidR="00CE3BB6" w:rsidRDefault="00CE3BB6">
            <w:r>
              <w:t xml:space="preserve">Reunión con representante de </w:t>
            </w:r>
            <w:proofErr w:type="spellStart"/>
            <w:r>
              <w:t>Fredoug</w:t>
            </w:r>
            <w:proofErr w:type="spellEnd"/>
          </w:p>
        </w:tc>
      </w:tr>
      <w:tr w:rsidR="00CE3BB6" w:rsidTr="00CE3BB6">
        <w:tc>
          <w:tcPr>
            <w:tcW w:w="1278" w:type="dxa"/>
          </w:tcPr>
          <w:p w:rsidR="00CE3BB6" w:rsidRDefault="00CE3BB6"/>
        </w:tc>
        <w:tc>
          <w:tcPr>
            <w:tcW w:w="8215" w:type="dxa"/>
          </w:tcPr>
          <w:p w:rsidR="00CE3BB6" w:rsidRDefault="00CE3BB6">
            <w:r>
              <w:t xml:space="preserve">Conocer los detalles básicos de la empresa, así como el funcionamiento </w:t>
            </w:r>
          </w:p>
        </w:tc>
      </w:tr>
      <w:tr w:rsidR="00CE3BB6" w:rsidTr="00CE3BB6">
        <w:tc>
          <w:tcPr>
            <w:tcW w:w="1278" w:type="dxa"/>
          </w:tcPr>
          <w:p w:rsidR="00CE3BB6" w:rsidRDefault="00CE3BB6"/>
        </w:tc>
        <w:tc>
          <w:tcPr>
            <w:tcW w:w="8215" w:type="dxa"/>
          </w:tcPr>
          <w:p w:rsidR="00CE3BB6" w:rsidRDefault="00CE3BB6"/>
        </w:tc>
      </w:tr>
      <w:tr w:rsidR="00CE3BB6" w:rsidTr="00CE3BB6">
        <w:tc>
          <w:tcPr>
            <w:tcW w:w="1278" w:type="dxa"/>
          </w:tcPr>
          <w:p w:rsidR="00CE3BB6" w:rsidRDefault="00CE3BB6">
            <w:r>
              <w:t xml:space="preserve">Presentes </w:t>
            </w:r>
          </w:p>
        </w:tc>
        <w:tc>
          <w:tcPr>
            <w:tcW w:w="8215" w:type="dxa"/>
          </w:tcPr>
          <w:p w:rsidR="00CE3BB6" w:rsidRDefault="00CE3BB6">
            <w:r>
              <w:t xml:space="preserve">Freddy, Luis Diego Jiménez, </w:t>
            </w:r>
            <w:proofErr w:type="spellStart"/>
            <w:r>
              <w:t>Reidy</w:t>
            </w:r>
            <w:proofErr w:type="spellEnd"/>
            <w:r>
              <w:t xml:space="preserve"> Valencia e Ianedsy Suárez. </w:t>
            </w:r>
          </w:p>
        </w:tc>
      </w:tr>
      <w:tr w:rsidR="00CE3BB6" w:rsidTr="00CE3BB6">
        <w:tc>
          <w:tcPr>
            <w:tcW w:w="1278" w:type="dxa"/>
          </w:tcPr>
          <w:p w:rsidR="00CE3BB6" w:rsidRDefault="00CE3BB6"/>
        </w:tc>
        <w:tc>
          <w:tcPr>
            <w:tcW w:w="8215" w:type="dxa"/>
          </w:tcPr>
          <w:p w:rsidR="00CE3BB6" w:rsidRDefault="00CE3BB6"/>
        </w:tc>
      </w:tr>
      <w:tr w:rsidR="00CE3BB6" w:rsidTr="00CE3BB6">
        <w:tc>
          <w:tcPr>
            <w:tcW w:w="1278" w:type="dxa"/>
          </w:tcPr>
          <w:p w:rsidR="00CE3BB6" w:rsidRDefault="00CE3BB6">
            <w:r>
              <w:t>28/08/2015</w:t>
            </w:r>
          </w:p>
        </w:tc>
        <w:tc>
          <w:tcPr>
            <w:tcW w:w="8215" w:type="dxa"/>
          </w:tcPr>
          <w:p w:rsidR="00CE3BB6" w:rsidRDefault="00CE3BB6">
            <w:r>
              <w:t xml:space="preserve">Reunión grupal </w:t>
            </w:r>
          </w:p>
        </w:tc>
      </w:tr>
      <w:tr w:rsidR="00CE3BB6" w:rsidTr="00CE3BB6">
        <w:tc>
          <w:tcPr>
            <w:tcW w:w="1278" w:type="dxa"/>
          </w:tcPr>
          <w:p w:rsidR="00CE3BB6" w:rsidRDefault="00CE3BB6"/>
        </w:tc>
        <w:tc>
          <w:tcPr>
            <w:tcW w:w="8215" w:type="dxa"/>
          </w:tcPr>
          <w:p w:rsidR="00CE3BB6" w:rsidRDefault="00CE3BB6">
            <w:r>
              <w:t>Detalles de aplicación</w:t>
            </w:r>
          </w:p>
        </w:tc>
      </w:tr>
      <w:tr w:rsidR="00CE3BB6" w:rsidTr="00CE3BB6">
        <w:tc>
          <w:tcPr>
            <w:tcW w:w="1278" w:type="dxa"/>
          </w:tcPr>
          <w:p w:rsidR="00CE3BB6" w:rsidRDefault="00CE3BB6"/>
        </w:tc>
        <w:tc>
          <w:tcPr>
            <w:tcW w:w="8215" w:type="dxa"/>
          </w:tcPr>
          <w:p w:rsidR="00CE3BB6" w:rsidRDefault="00CE3BB6"/>
        </w:tc>
      </w:tr>
      <w:tr w:rsidR="00CE3BB6" w:rsidTr="00CE3BB6">
        <w:tc>
          <w:tcPr>
            <w:tcW w:w="1278" w:type="dxa"/>
          </w:tcPr>
          <w:p w:rsidR="00CE3BB6" w:rsidRDefault="00CE3BB6" w:rsidP="00CE3BB6">
            <w:r>
              <w:t xml:space="preserve">Presentes </w:t>
            </w:r>
          </w:p>
        </w:tc>
        <w:tc>
          <w:tcPr>
            <w:tcW w:w="8215" w:type="dxa"/>
          </w:tcPr>
          <w:p w:rsidR="00CE3BB6" w:rsidRDefault="00CE3BB6" w:rsidP="00CE3BB6">
            <w:bookmarkStart w:id="0" w:name="_GoBack"/>
            <w:bookmarkEnd w:id="0"/>
            <w:r>
              <w:t xml:space="preserve">Luis Diego Jiménez, </w:t>
            </w:r>
            <w:proofErr w:type="spellStart"/>
            <w:r>
              <w:t>Reidy</w:t>
            </w:r>
            <w:proofErr w:type="spellEnd"/>
            <w:r>
              <w:t xml:space="preserve"> Valencia e Ianedsy Suárez. </w:t>
            </w:r>
          </w:p>
        </w:tc>
      </w:tr>
    </w:tbl>
    <w:p w:rsidR="00CE3BB6" w:rsidRDefault="00CE3BB6"/>
    <w:sectPr w:rsidR="00CE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B6"/>
    <w:rsid w:val="00381F88"/>
    <w:rsid w:val="00CE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CF054-1484-47DD-8A00-4165BDAD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Pao</cp:lastModifiedBy>
  <cp:revision>2</cp:revision>
  <dcterms:created xsi:type="dcterms:W3CDTF">2015-08-31T15:05:00Z</dcterms:created>
  <dcterms:modified xsi:type="dcterms:W3CDTF">2015-08-31T15:11:00Z</dcterms:modified>
</cp:coreProperties>
</file>