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A3F6C" w:rsidRDefault="007E0380">
      <w:pPr>
        <w:jc w:val="center"/>
      </w:pPr>
      <w:r>
        <w:rPr>
          <w:rFonts w:ascii="Arial" w:eastAsia="Arial" w:hAnsi="Arial" w:cs="Arial"/>
          <w:b/>
          <w:sz w:val="32"/>
          <w:szCs w:val="32"/>
        </w:rPr>
        <w:t>Especificación de Requerimientos Funcionales</w:t>
      </w:r>
    </w:p>
    <w:p w:rsidR="00EA3F6C" w:rsidRDefault="00EA3F6C">
      <w:pPr>
        <w:jc w:val="both"/>
      </w:pPr>
    </w:p>
    <w:p w:rsidR="00EA3F6C" w:rsidRDefault="00EA3F6C">
      <w:pPr>
        <w:jc w:val="both"/>
      </w:pPr>
    </w:p>
    <w:tbl>
      <w:tblPr>
        <w:tblStyle w:val="a"/>
        <w:tblW w:w="864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5970"/>
        <w:gridCol w:w="1485"/>
      </w:tblGrid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REF</w:t>
            </w:r>
            <w:r>
              <w:rPr>
                <w:rFonts w:ascii="Arial" w:eastAsia="Arial" w:hAnsi="Arial" w:cs="Arial"/>
                <w:b/>
                <w:sz w:val="24"/>
                <w:szCs w:val="24"/>
                <w:vertAlign w:val="superscript"/>
              </w:rPr>
              <w:footnoteReference w:id="1"/>
            </w:r>
          </w:p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7E0380">
            <w:pPr>
              <w:keepNext/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Función o subfunción</w:t>
            </w:r>
            <w:r>
              <w:rPr>
                <w:rFonts w:ascii="Arial" w:eastAsia="Arial" w:hAnsi="Arial" w:cs="Arial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Prioridad</w:t>
            </w:r>
            <w:r>
              <w:rPr>
                <w:rFonts w:ascii="Arial" w:eastAsia="Arial" w:hAnsi="Arial" w:cs="Arial"/>
                <w:b/>
                <w:sz w:val="24"/>
                <w:szCs w:val="24"/>
                <w:vertAlign w:val="superscript"/>
              </w:rPr>
              <w:footnoteReference w:id="3"/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y tipo</w:t>
            </w:r>
            <w:r>
              <w:rPr>
                <w:rFonts w:ascii="Arial" w:eastAsia="Arial" w:hAnsi="Arial" w:cs="Arial"/>
                <w:b/>
                <w:sz w:val="24"/>
                <w:szCs w:val="24"/>
                <w:vertAlign w:val="superscript"/>
              </w:rPr>
              <w:footnoteReference w:id="4"/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keepNext/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RF-ME1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1.Módulo Empresa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IE1.1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Insertar Empresa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</w:t>
            </w:r>
          </w:p>
        </w:tc>
        <w:tc>
          <w:tcPr>
            <w:tcW w:w="5970" w:type="dxa"/>
          </w:tcPr>
          <w:p w:rsidR="00EA3F6C" w:rsidRPr="00A11527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conocer los siguientes datos: cédula Jurídica,</w:t>
            </w:r>
            <w:r w:rsidR="00A11527">
              <w:rPr>
                <w:rFonts w:ascii="Arial" w:eastAsia="Arial" w:hAnsi="Arial" w:cs="Arial"/>
                <w:sz w:val="24"/>
                <w:szCs w:val="24"/>
              </w:rPr>
              <w:t xml:space="preserve"> dirección y </w:t>
            </w:r>
            <w:r>
              <w:rPr>
                <w:rFonts w:ascii="Arial" w:eastAsia="Arial" w:hAnsi="Arial" w:cs="Arial"/>
                <w:sz w:val="24"/>
                <w:szCs w:val="24"/>
              </w:rPr>
              <w:t>distrito,</w:t>
            </w:r>
            <w:r w:rsidR="00A1152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nombre,</w:t>
            </w:r>
            <w:r w:rsidR="00A1152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teléfono,</w:t>
            </w:r>
            <w:r w:rsidR="00A1152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n</w:t>
            </w:r>
            <w:r w:rsidR="00A11527">
              <w:rPr>
                <w:rFonts w:ascii="Arial" w:eastAsia="Arial" w:hAnsi="Arial" w:cs="Arial"/>
                <w:sz w:val="24"/>
                <w:szCs w:val="24"/>
              </w:rPr>
              <w:t>ombre de los contactos.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ventana de registro.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en el campo correspondiente la cédula jurídica de la empresa, este campo permite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ingresar el nombre de la empresa, en este campo se permiten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de ingresar el </w:t>
            </w:r>
            <w:r w:rsidR="00F72887">
              <w:rPr>
                <w:rFonts w:ascii="Arial" w:eastAsia="Arial" w:hAnsi="Arial" w:cs="Arial"/>
                <w:sz w:val="24"/>
                <w:szCs w:val="24"/>
              </w:rPr>
              <w:t>número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r w:rsidR="00F72887">
              <w:rPr>
                <w:rFonts w:ascii="Arial" w:eastAsia="Arial" w:hAnsi="Arial" w:cs="Arial"/>
                <w:sz w:val="24"/>
                <w:szCs w:val="24"/>
              </w:rPr>
              <w:t>teléfono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la empresa, en este campo se permiten caracteres numéricos.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ingresar el nombre de los contactos de la empresa, en este campo se permiten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de ingresar la </w:t>
            </w:r>
            <w:r w:rsidR="00F72887">
              <w:rPr>
                <w:rFonts w:ascii="Arial" w:eastAsia="Arial" w:hAnsi="Arial" w:cs="Arial"/>
                <w:sz w:val="24"/>
                <w:szCs w:val="24"/>
              </w:rPr>
              <w:t>dirección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exacta.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1.1.8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lista de países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1.1.9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 país de la lista.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1.1.10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muestra una lista de provincia, según el país seleccionado.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una provincia de la lista.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lista de cantones según la provincia seleccionada.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de seleccionar un cantón de la lista. 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lista de distritos según el cantón seleccionado.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1.1.15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 distrito de la lista.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registrar empresa para guardar los datos ingresados.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validación de datos.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1.1.17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el resultado de la operación realizada.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3A43DF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ME</w:t>
            </w:r>
            <w:r w:rsidR="007E0380">
              <w:rPr>
                <w:rFonts w:ascii="Arial" w:eastAsia="Arial" w:hAnsi="Arial" w:cs="Arial"/>
                <w:b/>
                <w:i/>
                <w:sz w:val="24"/>
                <w:szCs w:val="24"/>
              </w:rPr>
              <w:t>2.1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Modificar Empresa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puede modificar los siguientes datos: nombre, </w:t>
            </w:r>
            <w:r w:rsidR="00F72887">
              <w:rPr>
                <w:rFonts w:ascii="Arial" w:eastAsia="Arial" w:hAnsi="Arial" w:cs="Arial"/>
                <w:sz w:val="24"/>
                <w:szCs w:val="24"/>
              </w:rPr>
              <w:t>teléfono</w:t>
            </w:r>
            <w:r>
              <w:rPr>
                <w:rFonts w:ascii="Arial" w:eastAsia="Arial" w:hAnsi="Arial" w:cs="Arial"/>
                <w:sz w:val="24"/>
                <w:szCs w:val="24"/>
              </w:rPr>
              <w:t>, contactos, dirección y distrito.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al usuario una ventana con los datos actuales de la empresa a modificar.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ingresar el nuevo nombre o dejar el actual, en este campo se permiten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puede  ingresar un nuevo </w:t>
            </w:r>
            <w:r w:rsidR="00F72887">
              <w:rPr>
                <w:rFonts w:ascii="Arial" w:eastAsia="Arial" w:hAnsi="Arial" w:cs="Arial"/>
                <w:sz w:val="24"/>
                <w:szCs w:val="24"/>
              </w:rPr>
              <w:t>número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r w:rsidR="00F72887">
              <w:rPr>
                <w:rFonts w:ascii="Arial" w:eastAsia="Arial" w:hAnsi="Arial" w:cs="Arial"/>
                <w:sz w:val="24"/>
                <w:szCs w:val="24"/>
              </w:rPr>
              <w:t>teléfono o dejar el actual.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En este campo se permiten caracteres numéricos.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ingresar nuevos contactos o eliminar algunos de los actuales, en este campo se permiten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modificar la dirección exacta, en este campo se permiten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seleccionar algún otro distrito de la lista.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1.2.8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aplicar cambios.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1.2.9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validación de datos.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1.2.10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el resultado de la operación realizada.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0B2529">
            <w:pPr>
              <w:spacing w:line="276" w:lineRule="auto"/>
              <w:contextualSpacing w:val="0"/>
              <w:jc w:val="both"/>
            </w:pPr>
            <w:r w:rsidRPr="000B2529">
              <w:rPr>
                <w:rFonts w:ascii="Arial" w:eastAsia="Arial" w:hAnsi="Arial" w:cs="Arial"/>
                <w:b/>
                <w:i/>
                <w:sz w:val="24"/>
                <w:szCs w:val="24"/>
              </w:rPr>
              <w:t>CE</w:t>
            </w:r>
            <w:r w:rsidR="007E0380" w:rsidRPr="000B2529">
              <w:rPr>
                <w:rFonts w:ascii="Arial" w:eastAsia="Arial" w:hAnsi="Arial" w:cs="Arial"/>
                <w:b/>
                <w:i/>
                <w:sz w:val="24"/>
                <w:szCs w:val="24"/>
              </w:rPr>
              <w:t>3</w:t>
            </w:r>
            <w:r w:rsidR="007E0380">
              <w:rPr>
                <w:rFonts w:ascii="Arial" w:eastAsia="Arial" w:hAnsi="Arial" w:cs="Arial"/>
                <w:b/>
                <w:i/>
                <w:sz w:val="24"/>
                <w:szCs w:val="24"/>
              </w:rPr>
              <w:t>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Consultar Empresa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Se puede consultar una empresa de la siguientes maneras: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por cédula jurídica.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1.3.2.1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conocer la cedula </w:t>
            </w:r>
            <w:r w:rsidR="00F72887">
              <w:rPr>
                <w:rFonts w:ascii="Arial" w:eastAsia="Arial" w:hAnsi="Arial" w:cs="Arial"/>
                <w:sz w:val="24"/>
                <w:szCs w:val="24"/>
              </w:rPr>
              <w:t>jurídica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de la empresa a consultar.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1.3.2.2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consultar empresa por cédula jurídica.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1.3.2.3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 ingresa la cédula jurídica, en este campo se permiten caracteres alfanuméricos y especiales.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1.3.2.4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buscar.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1.3.2.5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búsqueda y muestra los datos en una ventana al usuario.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por nombre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1.3.3.1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conocer el nombre de la empresa a buscar.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1.3.3.2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buscar empresa por nombre.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1.3.3.3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ingresar el nombre de la empresa, este campo permite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1.3.3.4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buscar.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1.3.3.5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búsqueda y muestra los datos en una ventana al usuario.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RF- MZ2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2. Módulo de Zona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IZ2.1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Insertar Zona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2.1.1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conocer el nombre de la zona.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2.1.2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una ventana registro donde se encuentra el campo nombre. 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2.1.3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campo nombre permite caracteres alfanuméricos y caracteres </w:t>
            </w:r>
            <w:r w:rsidR="00F72887">
              <w:rPr>
                <w:rFonts w:ascii="Arial" w:eastAsia="Arial" w:hAnsi="Arial" w:cs="Arial"/>
                <w:sz w:val="24"/>
                <w:szCs w:val="24"/>
              </w:rPr>
              <w:t>especiales. Este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2.1.4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opción de registrar la zona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2.1.5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asigna un identificador único para cada zona.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2.1.6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verificación.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2.1.7 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el resultado de la operación realizada.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MZ2.2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Modificar Zona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2.2.1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Se mostrará una ventana de modificaciones.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2.2.2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únicamente puede modificar el campo nombre. 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2.2.3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Se realiza una búsqueda por nombre y el usuario selecciona la que modificará.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2.2.4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el nuevo nombre por modificar en el campo designado.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2.2.5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opción de guardar cambios.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2.2.6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verificación.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2.2.7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el resultado de la operación realizada.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RF-MF3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3. Módulo de Finca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IF3.1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Insertar Finca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 el nombre de la finca así como su dirección y extensión.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campo nombre y dirección permiten caracteres alfanuméricos y especiales. Ambos campos son obligatorios. 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zona de una lista. Es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empresa de una lista. Es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el distrito de una lista. Es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selecciona la opción de agregar finca. 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asigna un identificador único para cada zona.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3.1.8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Se realiza una verificación por parte del sistema.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3.1.9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el resultado de la operación realizada.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MF3.2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Modificar Finca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3.2.1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finca a modificar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3.2.2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puede modificar los campos nombre, zona, empresa y la extensión. 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3.2.3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campo nombre permite caracteres alfanuméricos y especiales.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3.2.4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campo zona y empresa puede ser elegido de una lista.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3.2.5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campo extensión solo permite caracteres numéricos. 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3.2.6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opción de guardar cambios.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3.2.7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verificación.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3.2.8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el resultado de la operación realizada.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CF3.3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Consultar Finca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consultar una empresa de las siguientes maneras: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Mediante el nombre de la finca.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3.3.2.1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conocer el nombre de la finca a buscar. 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3.3.2.2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opción de consultar por nombre de finca, este campo permite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3.3.2.3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consulta y obtiene los datos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3.3.2.4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los datos al usuario mediante una ventana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Mediante el nombre de empresa.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3.3.3.1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 el nombre de la empresa.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3.3.3.2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opción de consultar por nombre de empresa, este campo permite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3.3.3.3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consulta y obtiene los datos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3.3.3.4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los datos al usuario mediante una ventana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Mediante el nombre de zona.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3.3.4.1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 el nombre de la zona.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3.3.4.2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opción de consultar por nombre de zona, este campo permite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3.3.4.3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consulta y obtiene los datos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3.3.4.4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los datos de todas fincas al usuario mediante una ventana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RF-MS4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4. Módulo Supervisor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5771CF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IS</w:t>
            </w:r>
            <w:r w:rsidR="007E0380">
              <w:rPr>
                <w:rFonts w:ascii="Arial" w:eastAsia="Arial" w:hAnsi="Arial" w:cs="Arial"/>
                <w:b/>
                <w:i/>
                <w:sz w:val="24"/>
                <w:szCs w:val="24"/>
              </w:rPr>
              <w:t>4.1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4.1 Insertar Supervisor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conocer: la </w:t>
            </w:r>
            <w:r w:rsidR="00F72887">
              <w:rPr>
                <w:rFonts w:ascii="Arial" w:eastAsia="Arial" w:hAnsi="Arial" w:cs="Arial"/>
                <w:sz w:val="24"/>
                <w:szCs w:val="24"/>
              </w:rPr>
              <w:t>identificación,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nombre, primer apellido, segundo apellido, teléfono, correo, cédula del supervisor, estado de activo, número de cuenta y a cuál banco pertenece para los depósitos de pago.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Se muestra una ventana de registro para el supervisor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ingresar la identificación del supervisor, se permiten caracteres alfanuméricos y especiales. Este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Luego ingresa el nombre del supervisor. Se permite caracteres alfabéticos y especiales,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4.1.5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ingresar el primer apellido, se permiten caracteres alfabéticos y especiales, este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el segundo apellido, se permiten caracteres alfabéticos y especiales,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el número de teléfono del supervisor, se permiten caracteres numéricos y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4.1.8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el correo electrónico del supervisor, se permiten caracteres alfanuméricos y especiales. Este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4.1.9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el número de cédula del supervisor a cargo del nuevo que se ingresa, en este campo se permiten caracteres numéricos,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4.1.10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el número de cuenta a la cual se le depositará.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4.1.11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el banco al que pertenece el número de cuenta ingresado anteriormente.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4.1.12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solicita el nuevo registro del supervisor.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4.1.13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validación de los campos.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4.1.14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asigna automáticamente el estado de activo en valor de uno (1) al ingresar el nuevo registro correctamente.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4.1.15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error o éxito según la operación realizada.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MS4.2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4.2 Modificar Supervisor.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4.2.1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 los nuevos valores de los campos a modificar. Únicamente podrá modificar los campos de: teléfono, correo, cédula del supervisor y estado de activo.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4.2.2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ventana donde se ingresa la identificación del supervisor que se quiere modificar.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4.2.3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la identificación del supervisor que desea modificar los datos.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4.2.4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ventana con todos los datos del supervisor que se va a modificar. Solo los datos modificables aparecen como editables.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4.2.5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los nuevos valores en los campos que desee modificar.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4.2.6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solicita que se guarden los cambios a los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campos que se modificaron.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4.2.7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validación de los campos.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4.2.8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la operación realizada.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5771CF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CS</w:t>
            </w:r>
            <w:r w:rsidR="007E0380">
              <w:rPr>
                <w:rFonts w:ascii="Arial" w:eastAsia="Arial" w:hAnsi="Arial" w:cs="Arial"/>
                <w:b/>
                <w:i/>
                <w:sz w:val="24"/>
                <w:szCs w:val="24"/>
              </w:rPr>
              <w:t>4.3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4.3 Consultar Supervisor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consultar un supervisor de la siguientes maneras: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por identificación de supervisor.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4.3.2.1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buscar supervisor por identificación.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4.3.2.2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ventana con el campo para ingresar la identificación del supervisor a consultar.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4.3.2.3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la identificación del supervisor a consultar. Se permiten caracteres alfanuméricos y especiales,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4.3.2.4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búsqueda con el parámetro ingresado.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4.3.2.5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ventana con los resultados de la búsqueda y todos los datos del supervisor.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Consultar Por Activo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4.3.3.1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opción de buscar supervisor por estado de activo.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4.3.3.2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ventana con el campo para seleccionar el estado de activo o inactivo para realizar la búsqueda.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4.3.3.3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el estado para realizar la búsqueda.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4.3.3.4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búsqueda con el parámetro seleccionado.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4.3.3.5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todos los resultados del estado que se haya seleccionado anteriormente.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rPr>
          <w:trHeight w:val="240"/>
        </w:trPr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RF-MB5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5. Módulo Banco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5771CF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IB</w:t>
            </w:r>
            <w:r w:rsidR="007E0380">
              <w:rPr>
                <w:rFonts w:ascii="Arial" w:eastAsia="Arial" w:hAnsi="Arial" w:cs="Arial"/>
                <w:b/>
                <w:i/>
                <w:sz w:val="24"/>
                <w:szCs w:val="24"/>
              </w:rPr>
              <w:t>5.1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bookmarkStart w:id="0" w:name="h.gjdgxs" w:colFirst="0" w:colLast="0"/>
            <w:bookmarkEnd w:id="0"/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5.1 Insertar Banco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5.1.1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 los siguientes datos del banco: el id del banco y el nombre del banco.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5.1.2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ventana para el registro del nuevo Banco.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5.1.3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ingresa el nombre del Banco a registrar. En este campo se permiten caracteres alfanuméricos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y especiales,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5.1.4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asigna automáticamente un id para cada banco a registrar, el id se asigna de manera autoincrementable.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5.1.5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solicita registrar el nuevo banco.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5.1.6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validación de los campos.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5.1.7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la operación realizada.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RF-MBE6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6.Módulo Bodega Empresa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5771CF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IBE</w:t>
            </w:r>
            <w:r w:rsidR="007E0380">
              <w:rPr>
                <w:rFonts w:ascii="Arial" w:eastAsia="Arial" w:hAnsi="Arial" w:cs="Arial"/>
                <w:b/>
                <w:i/>
                <w:sz w:val="24"/>
                <w:szCs w:val="24"/>
              </w:rPr>
              <w:t>6.1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Insertar Bodega Empresa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conocer los siguientes datos: nombre bodega, dirección exacta, distrito y la empresa que pertenece.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ventana de registro de bodega.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6.1.3</w:t>
            </w:r>
          </w:p>
        </w:tc>
        <w:tc>
          <w:tcPr>
            <w:tcW w:w="5970" w:type="dxa"/>
          </w:tcPr>
          <w:p w:rsidR="00EA3F6C" w:rsidRDefault="007E0380" w:rsidP="00F72887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de ingresar el nombre de la bodega, en este campo se permiten caracteres alfanuméricos y especiales. Es un campo obligatorio, </w:t>
            </w:r>
            <w:r w:rsidR="00F72887">
              <w:rPr>
                <w:rFonts w:ascii="Arial" w:eastAsia="Arial" w:hAnsi="Arial" w:cs="Arial"/>
                <w:sz w:val="24"/>
                <w:szCs w:val="24"/>
              </w:rPr>
              <w:t xml:space="preserve">además es </w:t>
            </w:r>
            <w:r>
              <w:rPr>
                <w:rFonts w:ascii="Arial" w:eastAsia="Arial" w:hAnsi="Arial" w:cs="Arial"/>
                <w:sz w:val="24"/>
                <w:szCs w:val="24"/>
              </w:rPr>
              <w:t>único, por el cual no puede existir dos nombres iguales.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ingresar la dirección exacta, en este campo se permiten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lista de países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 país de la lista.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le muestra una lista de provincia, según el país seleccionado.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6.1.8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una provincia de la lista.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6.1.9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lista de cantones según la provincia seleccionada.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6.1.10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de seleccionar un cantón de la lista. 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6.1.11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lista de distritos según el cantón seleccionado.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6.1.12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 distrito de la lista.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6.1.13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lista de empresas.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6.1.14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una empresa de la lista.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6.1.15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de seleccionar la opción de registrar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bodega para guardar los datos ingresados.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6.1.16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validación de datos.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6.1.17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el resultado de la operación realizada.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MBE6.2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Modificar Bodega Empresa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conocer el número de bodega que desea modificar.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modificar el nombre de la bodega, la empresa dueño, la dirección y distrito.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una ventana con los datos actual de la bodega a modificar.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puede modificar el nombre, en este campo se permiten caracteres alfanuméricos y </w:t>
            </w:r>
            <w:r w:rsidR="00F72887">
              <w:rPr>
                <w:rFonts w:ascii="Arial" w:eastAsia="Arial" w:hAnsi="Arial" w:cs="Arial"/>
                <w:sz w:val="24"/>
                <w:szCs w:val="24"/>
              </w:rPr>
              <w:t>especiales. Es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un campo obligatorio y </w:t>
            </w:r>
            <w:r w:rsidR="00F72887">
              <w:rPr>
                <w:rFonts w:ascii="Arial" w:eastAsia="Arial" w:hAnsi="Arial" w:cs="Arial"/>
                <w:sz w:val="24"/>
                <w:szCs w:val="24"/>
              </w:rPr>
              <w:t>único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una empresa de la lista, si desea cambiar la empresa dueño.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puede ingresar una nueva dirección, en este campo se permiten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un distrito de la lista.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6.2.8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de seleccionar la opción de aplicar cambios.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6.2.9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validación de datos.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6.2.10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el resultado de la operación realizada.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RF-MQ7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8"/>
                <w:szCs w:val="28"/>
              </w:rPr>
              <w:t>7. Módulo Químicos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5771CF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IQ</w:t>
            </w:r>
            <w:r w:rsidR="007E0380">
              <w:rPr>
                <w:rFonts w:ascii="Arial" w:eastAsia="Arial" w:hAnsi="Arial" w:cs="Arial"/>
                <w:b/>
                <w:i/>
                <w:sz w:val="24"/>
                <w:szCs w:val="24"/>
              </w:rPr>
              <w:t>7.1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7.1 Insertar Químicos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7.1.1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 los siguientes datos sobre el químico que desea insertar: nombre del químico y grado de toxicidad del químico.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7.1.2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muestra una ventana con todos los campos que se requieren para insertar un nuevo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químico.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7.1.3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ingresa el nombre del químico a insertar. En este campo se permite ingresar caracteres alfanuméricos y especiales.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7.1.4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ingresar el grado de toxicidad del nuevo químico. Se permiten caracteres alfanuméricos y especiales, es un campo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7.1.5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asigna automáticamente el id del químico de manera autoincrementable.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7.1.6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solicita que se guarde el nuevo registro del químico.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7.1.7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la validación de los campos.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7.1.8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muestra un mensaje de éxito o error según la operación realizada.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Pr="005771CF" w:rsidRDefault="007E0380">
            <w:pPr>
              <w:spacing w:line="276" w:lineRule="auto"/>
              <w:contextualSpacing w:val="0"/>
              <w:jc w:val="both"/>
              <w:rPr>
                <w:b/>
                <w:sz w:val="28"/>
              </w:rPr>
            </w:pPr>
            <w:r w:rsidRPr="005771CF">
              <w:rPr>
                <w:rFonts w:ascii="Arial" w:eastAsia="Arial" w:hAnsi="Arial" w:cs="Arial"/>
                <w:b/>
                <w:sz w:val="28"/>
                <w:szCs w:val="24"/>
              </w:rPr>
              <w:t>RF-MDI8</w:t>
            </w:r>
          </w:p>
        </w:tc>
        <w:tc>
          <w:tcPr>
            <w:tcW w:w="5970" w:type="dxa"/>
          </w:tcPr>
          <w:p w:rsidR="00EA3F6C" w:rsidRPr="005771CF" w:rsidRDefault="007E0380">
            <w:pPr>
              <w:spacing w:line="276" w:lineRule="auto"/>
              <w:contextualSpacing w:val="0"/>
              <w:jc w:val="both"/>
              <w:rPr>
                <w:b/>
                <w:sz w:val="28"/>
              </w:rPr>
            </w:pPr>
            <w:r w:rsidRPr="005771CF">
              <w:rPr>
                <w:rFonts w:ascii="Arial" w:eastAsia="Arial" w:hAnsi="Arial" w:cs="Arial"/>
                <w:b/>
                <w:sz w:val="28"/>
                <w:szCs w:val="24"/>
              </w:rPr>
              <w:t>8.Módulo Detalle Informe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Pr="005771CF" w:rsidRDefault="005771CF">
            <w:pPr>
              <w:spacing w:line="276" w:lineRule="auto"/>
              <w:contextualSpacing w:val="0"/>
              <w:jc w:val="both"/>
              <w:rPr>
                <w:b/>
                <w:i/>
                <w:sz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ID</w:t>
            </w:r>
            <w:r w:rsidR="007E0380" w:rsidRPr="005771CF">
              <w:rPr>
                <w:rFonts w:ascii="Arial" w:eastAsia="Arial" w:hAnsi="Arial" w:cs="Arial"/>
                <w:b/>
                <w:i/>
                <w:sz w:val="24"/>
                <w:szCs w:val="24"/>
              </w:rPr>
              <w:t>8.1</w:t>
            </w:r>
          </w:p>
        </w:tc>
        <w:tc>
          <w:tcPr>
            <w:tcW w:w="5970" w:type="dxa"/>
          </w:tcPr>
          <w:p w:rsidR="00EA3F6C" w:rsidRPr="005771CF" w:rsidRDefault="007E0380">
            <w:pPr>
              <w:spacing w:line="276" w:lineRule="auto"/>
              <w:contextualSpacing w:val="0"/>
              <w:jc w:val="both"/>
              <w:rPr>
                <w:b/>
                <w:i/>
                <w:sz w:val="24"/>
              </w:rPr>
            </w:pPr>
            <w:r w:rsidRPr="005771CF">
              <w:rPr>
                <w:rFonts w:ascii="Arial" w:eastAsia="Arial" w:hAnsi="Arial" w:cs="Arial"/>
                <w:b/>
                <w:i/>
                <w:sz w:val="24"/>
                <w:szCs w:val="24"/>
              </w:rPr>
              <w:t>8.1 Insertar Detalle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conocer: la finca, la cantidad aplicada, las hectáreas aplicadas.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finca de la que se realiza el detalle. Este campo es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ingresar en el campo de cantidad aplicada solo caracteres numéricos. Este campo es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ingresar en el campo de hectáreas aplicadas solo caracteres numéricos. Este campo es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sistema debe calcular el porcentaje de aplicación, hectáreas totales entre las hectáreas aplicadas. 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seleccionar la opción guardar detalle.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asigna un identificador único al detalle.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8.1.8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verificación de los datos ingresados.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Pr="005771CF" w:rsidRDefault="007E0380">
            <w:pPr>
              <w:spacing w:line="276" w:lineRule="auto"/>
              <w:contextualSpacing w:val="0"/>
              <w:jc w:val="both"/>
              <w:rPr>
                <w:b/>
                <w:sz w:val="28"/>
              </w:rPr>
            </w:pPr>
            <w:r w:rsidRPr="005771CF">
              <w:rPr>
                <w:rFonts w:ascii="Arial" w:eastAsia="Arial" w:hAnsi="Arial" w:cs="Arial"/>
                <w:b/>
                <w:sz w:val="28"/>
                <w:szCs w:val="24"/>
              </w:rPr>
              <w:t>RF-MI9</w:t>
            </w:r>
          </w:p>
        </w:tc>
        <w:tc>
          <w:tcPr>
            <w:tcW w:w="5970" w:type="dxa"/>
          </w:tcPr>
          <w:p w:rsidR="00EA3F6C" w:rsidRPr="005771CF" w:rsidRDefault="007E0380">
            <w:pPr>
              <w:spacing w:line="276" w:lineRule="auto"/>
              <w:contextualSpacing w:val="0"/>
              <w:jc w:val="both"/>
              <w:rPr>
                <w:b/>
                <w:sz w:val="28"/>
              </w:rPr>
            </w:pPr>
            <w:r w:rsidRPr="005771CF">
              <w:rPr>
                <w:rFonts w:ascii="Arial" w:eastAsia="Arial" w:hAnsi="Arial" w:cs="Arial"/>
                <w:b/>
                <w:sz w:val="28"/>
                <w:szCs w:val="24"/>
              </w:rPr>
              <w:t xml:space="preserve">9.Módulo Informe 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Pr="005771CF" w:rsidRDefault="005771CF">
            <w:pPr>
              <w:spacing w:line="276" w:lineRule="auto"/>
              <w:contextualSpacing w:val="0"/>
              <w:jc w:val="both"/>
              <w:rPr>
                <w:b/>
                <w:i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II</w:t>
            </w:r>
            <w:bookmarkStart w:id="1" w:name="_GoBack"/>
            <w:bookmarkEnd w:id="1"/>
            <w:r w:rsidR="007E0380" w:rsidRPr="005771CF">
              <w:rPr>
                <w:rFonts w:ascii="Arial" w:eastAsia="Arial" w:hAnsi="Arial" w:cs="Arial"/>
                <w:b/>
                <w:i/>
                <w:sz w:val="24"/>
                <w:szCs w:val="24"/>
              </w:rPr>
              <w:t>9.1</w:t>
            </w:r>
          </w:p>
        </w:tc>
        <w:tc>
          <w:tcPr>
            <w:tcW w:w="5970" w:type="dxa"/>
          </w:tcPr>
          <w:p w:rsidR="00EA3F6C" w:rsidRPr="005771CF" w:rsidRDefault="007E0380">
            <w:pPr>
              <w:spacing w:line="276" w:lineRule="auto"/>
              <w:contextualSpacing w:val="0"/>
              <w:jc w:val="both"/>
              <w:rPr>
                <w:b/>
                <w:i/>
              </w:rPr>
            </w:pPr>
            <w:r w:rsidRPr="005771CF">
              <w:rPr>
                <w:rFonts w:ascii="Arial" w:eastAsia="Arial" w:hAnsi="Arial" w:cs="Arial"/>
                <w:b/>
                <w:i/>
                <w:sz w:val="24"/>
                <w:szCs w:val="24"/>
              </w:rPr>
              <w:t>9.1 Insertar Informe</w:t>
            </w: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9.1.1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debe conocer: el supervisor, el tipo de informe y el detalle.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9.1.2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debe seleccionar de una lista el supervisor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que realiza el informe. Este campo es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9.1.3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En el campo tipo de informe el usuario debe elegir si es semanal o mensual. Este campo es obligatorio.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9.1.4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El usuario en el campo de detalle debe ingresar lo que se le solicita. 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9.1.5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usuario selecciona la opción de guardar informe.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9.1.6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genera un identificador único asignado al informe.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9.1.7</w:t>
            </w:r>
          </w:p>
        </w:tc>
        <w:tc>
          <w:tcPr>
            <w:tcW w:w="5970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El sistema realiza una verificación.</w:t>
            </w:r>
          </w:p>
        </w:tc>
        <w:tc>
          <w:tcPr>
            <w:tcW w:w="1485" w:type="dxa"/>
          </w:tcPr>
          <w:p w:rsidR="00EA3F6C" w:rsidRDefault="007E0380">
            <w:pPr>
              <w:spacing w:line="276" w:lineRule="auto"/>
              <w:contextualSpacing w:val="0"/>
              <w:jc w:val="both"/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  <w:tr w:rsidR="00EA3F6C">
        <w:tc>
          <w:tcPr>
            <w:tcW w:w="11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5970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  <w:tc>
          <w:tcPr>
            <w:tcW w:w="1485" w:type="dxa"/>
          </w:tcPr>
          <w:p w:rsidR="00EA3F6C" w:rsidRDefault="00EA3F6C">
            <w:pPr>
              <w:spacing w:line="276" w:lineRule="auto"/>
              <w:contextualSpacing w:val="0"/>
              <w:jc w:val="both"/>
            </w:pPr>
          </w:p>
        </w:tc>
      </w:tr>
    </w:tbl>
    <w:p w:rsidR="00EA3F6C" w:rsidRDefault="00EA3F6C">
      <w:pPr>
        <w:jc w:val="both"/>
      </w:pPr>
    </w:p>
    <w:p w:rsidR="00EA3F6C" w:rsidRDefault="00EA3F6C">
      <w:pPr>
        <w:jc w:val="both"/>
      </w:pPr>
    </w:p>
    <w:p w:rsidR="00EA3F6C" w:rsidRDefault="00EA3F6C">
      <w:pPr>
        <w:jc w:val="both"/>
      </w:pPr>
    </w:p>
    <w:p w:rsidR="00EA3F6C" w:rsidRDefault="00EA3F6C">
      <w:pPr>
        <w:jc w:val="both"/>
      </w:pPr>
    </w:p>
    <w:p w:rsidR="00EA3F6C" w:rsidRDefault="00EA3F6C">
      <w:pPr>
        <w:jc w:val="both"/>
      </w:pPr>
    </w:p>
    <w:p w:rsidR="00EA3F6C" w:rsidRDefault="00EA3F6C">
      <w:pPr>
        <w:jc w:val="both"/>
      </w:pPr>
    </w:p>
    <w:p w:rsidR="00EA3F6C" w:rsidRDefault="00EA3F6C">
      <w:pPr>
        <w:jc w:val="both"/>
      </w:pPr>
    </w:p>
    <w:p w:rsidR="00EA3F6C" w:rsidRDefault="00EA3F6C">
      <w:pPr>
        <w:jc w:val="both"/>
      </w:pPr>
    </w:p>
    <w:p w:rsidR="00EA3F6C" w:rsidRDefault="00EA3F6C">
      <w:pPr>
        <w:jc w:val="both"/>
      </w:pPr>
    </w:p>
    <w:p w:rsidR="00EA3F6C" w:rsidRDefault="00EA3F6C">
      <w:pPr>
        <w:jc w:val="both"/>
      </w:pPr>
    </w:p>
    <w:p w:rsidR="00EA3F6C" w:rsidRDefault="00EA3F6C">
      <w:pPr>
        <w:jc w:val="both"/>
      </w:pPr>
    </w:p>
    <w:sectPr w:rsidR="00EA3F6C">
      <w:headerReference w:type="default" r:id="rId6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918" w:rsidRDefault="004E1918">
      <w:r>
        <w:separator/>
      </w:r>
    </w:p>
  </w:endnote>
  <w:endnote w:type="continuationSeparator" w:id="0">
    <w:p w:rsidR="004E1918" w:rsidRDefault="004E1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918" w:rsidRDefault="004E1918">
      <w:r>
        <w:separator/>
      </w:r>
    </w:p>
  </w:footnote>
  <w:footnote w:type="continuationSeparator" w:id="0">
    <w:p w:rsidR="004E1918" w:rsidRDefault="004E1918">
      <w:r>
        <w:continuationSeparator/>
      </w:r>
    </w:p>
  </w:footnote>
  <w:footnote w:id="1">
    <w:p w:rsidR="00F72887" w:rsidRDefault="00F72887">
      <w:r>
        <w:rPr>
          <w:vertAlign w:val="superscript"/>
        </w:rPr>
        <w:footnoteRef/>
      </w:r>
      <w:r>
        <w:t xml:space="preserve"> Indicar nivel de la función, por ejemplo 1.1, 1.2, 1.2.1, etc.</w:t>
      </w:r>
    </w:p>
  </w:footnote>
  <w:footnote w:id="2">
    <w:p w:rsidR="00F72887" w:rsidRDefault="00F72887">
      <w:r>
        <w:rPr>
          <w:vertAlign w:val="superscript"/>
        </w:rPr>
        <w:footnoteRef/>
      </w:r>
      <w:r>
        <w:t xml:space="preserve"> Lo ideal es que aparezcan entre dos y tres niveles de detalle para las funciones.</w:t>
      </w:r>
    </w:p>
  </w:footnote>
  <w:footnote w:id="3">
    <w:p w:rsidR="00F72887" w:rsidRDefault="00F72887">
      <w:r>
        <w:rPr>
          <w:vertAlign w:val="superscript"/>
        </w:rPr>
        <w:footnoteRef/>
      </w:r>
      <w:r>
        <w:t xml:space="preserve"> Prioridad = A (alta), M (media) o B (baja).</w:t>
      </w:r>
    </w:p>
  </w:footnote>
  <w:footnote w:id="4">
    <w:p w:rsidR="00F72887" w:rsidRDefault="00F72887">
      <w:r>
        <w:rPr>
          <w:vertAlign w:val="superscript"/>
        </w:rPr>
        <w:footnoteRef/>
      </w:r>
      <w:r>
        <w:t xml:space="preserve"> Tipo = E (evidente al usuario) u O (oculto al usuario pero evidente para el analista).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887" w:rsidRDefault="00F72887">
    <w:pPr>
      <w:tabs>
        <w:tab w:val="center" w:pos="4252"/>
        <w:tab w:val="right" w:pos="8504"/>
      </w:tabs>
      <w:spacing w:before="720"/>
    </w:pPr>
    <w:r>
      <w:t>Sistema:</w:t>
    </w:r>
    <w:r>
      <w:tab/>
    </w:r>
    <w:r>
      <w:tab/>
      <w:t>08/08/05</w:t>
    </w:r>
  </w:p>
  <w:p w:rsidR="00F72887" w:rsidRDefault="00F72887">
    <w:pPr>
      <w:tabs>
        <w:tab w:val="center" w:pos="4252"/>
        <w:tab w:val="right" w:pos="8504"/>
      </w:tabs>
    </w:pPr>
    <w:r>
      <w:t>Elaborado por: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5771CF">
      <w:rPr>
        <w:noProof/>
      </w:rPr>
      <w:t>11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3F6C"/>
    <w:rsid w:val="000B2529"/>
    <w:rsid w:val="003A43DF"/>
    <w:rsid w:val="004E1918"/>
    <w:rsid w:val="005771CF"/>
    <w:rsid w:val="007E0380"/>
    <w:rsid w:val="00A11527"/>
    <w:rsid w:val="00EA3F6C"/>
    <w:rsid w:val="00EF421B"/>
    <w:rsid w:val="00F7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41636A-173A-4478-A968-F8CFC9ED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C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2692</Words>
  <Characters>14806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Reidy Valencia</cp:lastModifiedBy>
  <cp:revision>6</cp:revision>
  <dcterms:created xsi:type="dcterms:W3CDTF">2015-10-14T15:30:00Z</dcterms:created>
  <dcterms:modified xsi:type="dcterms:W3CDTF">2015-11-13T18:41:00Z</dcterms:modified>
</cp:coreProperties>
</file>