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05" w:rsidRPr="00CA7604" w:rsidRDefault="00A82B05" w:rsidP="009111CB">
      <w:pPr>
        <w:spacing w:beforeLines="100" w:after="0"/>
        <w:jc w:val="center"/>
        <w:rPr>
          <w:rFonts w:ascii="Arial Black" w:eastAsia="微软雅黑" w:hAnsi="Arial" w:cs="Arial"/>
          <w:b/>
          <w:sz w:val="28"/>
          <w:szCs w:val="28"/>
        </w:rPr>
      </w:pPr>
      <w:r w:rsidRPr="00CA7604">
        <w:rPr>
          <w:rFonts w:ascii="Arial Black" w:eastAsia="微软雅黑" w:hAnsi="Arial" w:cs="Arial"/>
          <w:b/>
          <w:sz w:val="28"/>
          <w:szCs w:val="28"/>
        </w:rPr>
        <w:t>郑</w:t>
      </w:r>
      <w:r w:rsidRPr="00CA7604">
        <w:rPr>
          <w:rFonts w:ascii="Arial Black" w:eastAsia="微软雅黑" w:hAnsi="Arial" w:cs="Arial"/>
          <w:b/>
          <w:sz w:val="28"/>
          <w:szCs w:val="28"/>
        </w:rPr>
        <w:t xml:space="preserve"> </w:t>
      </w:r>
      <w:r w:rsidRPr="00CA7604">
        <w:rPr>
          <w:rFonts w:ascii="Arial Black" w:eastAsia="微软雅黑" w:hAnsi="Arial" w:cs="Arial"/>
          <w:b/>
          <w:sz w:val="28"/>
          <w:szCs w:val="28"/>
        </w:rPr>
        <w:t>旭</w:t>
      </w:r>
    </w:p>
    <w:p w:rsidR="00A82B05" w:rsidRPr="00CA7604" w:rsidRDefault="00A82B05" w:rsidP="00CA7604">
      <w:pPr>
        <w:spacing w:beforeLines="100" w:after="0"/>
        <w:jc w:val="center"/>
        <w:rPr>
          <w:rFonts w:ascii="Arial Black" w:eastAsia="微软雅黑" w:hAnsi="Arial" w:cs="Arial"/>
          <w:b/>
          <w:sz w:val="24"/>
          <w:szCs w:val="24"/>
        </w:rPr>
      </w:pPr>
      <w:r w:rsidRPr="00CA7604">
        <w:rPr>
          <w:rFonts w:ascii="Arial Black" w:eastAsia="微软雅黑" w:hAnsi="Arial" w:cs="Arial"/>
          <w:b/>
          <w:sz w:val="24"/>
          <w:szCs w:val="24"/>
        </w:rPr>
        <w:t>Mobile:</w:t>
      </w:r>
      <w:r w:rsidR="003E4948" w:rsidRPr="00CA7604">
        <w:rPr>
          <w:rFonts w:ascii="Arial Black" w:eastAsia="微软雅黑" w:hAnsi="Arial" w:cs="Arial"/>
          <w:b/>
          <w:sz w:val="24"/>
          <w:szCs w:val="24"/>
        </w:rPr>
        <w:t xml:space="preserve"> </w:t>
      </w:r>
      <w:r w:rsidRPr="00CA7604">
        <w:rPr>
          <w:rFonts w:ascii="Arial Black" w:eastAsia="微软雅黑" w:hAnsi="Arial" w:cs="Arial"/>
          <w:b/>
          <w:sz w:val="24"/>
          <w:szCs w:val="24"/>
        </w:rPr>
        <w:t xml:space="preserve">+44 </w:t>
      </w:r>
      <w:r w:rsidR="00CB7908" w:rsidRPr="00CA7604">
        <w:rPr>
          <w:rFonts w:ascii="Arial Black" w:eastAsia="微软雅黑" w:hAnsi="Arial" w:cs="Arial" w:hint="eastAsia"/>
          <w:b/>
          <w:sz w:val="24"/>
          <w:szCs w:val="24"/>
        </w:rPr>
        <w:t>(</w:t>
      </w:r>
      <w:r w:rsidRPr="00CA7604">
        <w:rPr>
          <w:rFonts w:ascii="Arial Black" w:eastAsia="微软雅黑" w:hAnsi="Arial" w:cs="Arial"/>
          <w:b/>
          <w:sz w:val="24"/>
          <w:szCs w:val="24"/>
        </w:rPr>
        <w:t>0</w:t>
      </w:r>
      <w:r w:rsidR="00CB7908" w:rsidRPr="00CA7604">
        <w:rPr>
          <w:rFonts w:ascii="Arial Black" w:eastAsia="微软雅黑" w:hAnsi="Arial" w:cs="Arial" w:hint="eastAsia"/>
          <w:b/>
          <w:sz w:val="24"/>
          <w:szCs w:val="24"/>
        </w:rPr>
        <w:t>)</w:t>
      </w:r>
      <w:r w:rsidRPr="00CA7604">
        <w:rPr>
          <w:rFonts w:ascii="Arial Black" w:eastAsia="微软雅黑" w:hAnsi="Arial" w:cs="Arial"/>
          <w:b/>
          <w:sz w:val="24"/>
          <w:szCs w:val="24"/>
        </w:rPr>
        <w:t>7784233326</w:t>
      </w:r>
      <w:r w:rsidR="00BB2DAD" w:rsidRPr="00CA7604">
        <w:rPr>
          <w:rFonts w:ascii="Arial Black" w:eastAsia="微软雅黑" w:hAnsi="Arial" w:cs="Arial" w:hint="eastAsia"/>
          <w:b/>
          <w:sz w:val="24"/>
          <w:szCs w:val="24"/>
        </w:rPr>
        <w:tab/>
      </w:r>
      <w:r w:rsidR="00E24E14" w:rsidRPr="00CA7604">
        <w:rPr>
          <w:rFonts w:ascii="Arial Black" w:eastAsia="微软雅黑" w:hAnsi="Arial" w:cs="Arial" w:hint="eastAsia"/>
          <w:b/>
          <w:sz w:val="24"/>
          <w:szCs w:val="24"/>
        </w:rPr>
        <w:tab/>
      </w:r>
      <w:r w:rsidRPr="00CA7604">
        <w:rPr>
          <w:rFonts w:ascii="Arial Black" w:eastAsia="微软雅黑" w:hAnsi="Arial" w:cs="Arial"/>
          <w:b/>
          <w:sz w:val="24"/>
          <w:szCs w:val="24"/>
        </w:rPr>
        <w:t>Email:</w:t>
      </w:r>
      <w:r w:rsidR="003E4948" w:rsidRPr="00CA7604">
        <w:rPr>
          <w:rFonts w:ascii="Arial Black" w:eastAsia="微软雅黑" w:hAnsi="Arial" w:cs="Arial" w:hint="eastAsia"/>
          <w:b/>
          <w:sz w:val="24"/>
          <w:szCs w:val="24"/>
        </w:rPr>
        <w:t xml:space="preserve"> </w:t>
      </w:r>
      <w:hyperlink r:id="rId8" w:history="1">
        <w:r w:rsidRPr="00CA7604">
          <w:rPr>
            <w:rFonts w:ascii="Arial Black" w:eastAsia="微软雅黑" w:hAnsi="Arial" w:cs="Arial"/>
            <w:b/>
            <w:sz w:val="24"/>
            <w:szCs w:val="24"/>
          </w:rPr>
          <w:t>zerozone_x@126.com</w:t>
        </w:r>
      </w:hyperlink>
    </w:p>
    <w:p w:rsidR="00A82B05" w:rsidRPr="006862D0" w:rsidRDefault="00A82B05" w:rsidP="009111CB">
      <w:pPr>
        <w:shd w:val="clear" w:color="auto" w:fill="7F7F7F" w:themeFill="text1" w:themeFillTint="80"/>
        <w:spacing w:beforeLines="100" w:afterLines="50"/>
        <w:rPr>
          <w:rFonts w:ascii="微软雅黑" w:eastAsia="微软雅黑" w:hAnsi="微软雅黑" w:cs="Arial"/>
          <w:b/>
          <w:sz w:val="21"/>
          <w:szCs w:val="21"/>
          <w:shd w:val="pct15" w:color="auto" w:fill="FFFFFF"/>
          <w:lang w:val="fr-FR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个人信息</w:t>
      </w: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  <w:lang w:val="fr-FR"/>
        </w:rPr>
        <w:t xml:space="preserve">                                    </w:t>
      </w:r>
    </w:p>
    <w:p w:rsidR="00A82B05" w:rsidRPr="006862D0" w:rsidRDefault="00A82B05" w:rsidP="00CB7908">
      <w:pPr>
        <w:spacing w:after="0"/>
        <w:ind w:leftChars="644" w:left="1417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男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 xml:space="preserve"> ，1986</w:t>
      </w:r>
      <w:r w:rsidRPr="006862D0">
        <w:rPr>
          <w:rFonts w:ascii="微软雅黑" w:eastAsia="微软雅黑" w:hAnsi="微软雅黑" w:cs="Arial"/>
          <w:sz w:val="21"/>
          <w:szCs w:val="21"/>
        </w:rPr>
        <w:t>年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>9</w:t>
      </w:r>
      <w:r w:rsidR="00BB2DAD" w:rsidRPr="006862D0">
        <w:rPr>
          <w:rFonts w:ascii="微软雅黑" w:eastAsia="微软雅黑" w:hAnsi="微软雅黑" w:cs="Arial"/>
          <w:sz w:val="21"/>
          <w:szCs w:val="21"/>
        </w:rPr>
        <w:t>月出生</w:t>
      </w:r>
      <w:r w:rsidR="00BB2DAD" w:rsidRPr="006862D0">
        <w:rPr>
          <w:rFonts w:ascii="微软雅黑" w:eastAsia="微软雅黑" w:hAnsi="微软雅黑" w:cs="Arial"/>
          <w:sz w:val="21"/>
          <w:szCs w:val="21"/>
          <w:lang w:val="fr-FR"/>
        </w:rPr>
        <w:t>，</w:t>
      </w:r>
      <w:r w:rsidR="00BB2DAD" w:rsidRPr="006862D0">
        <w:rPr>
          <w:rFonts w:ascii="微软雅黑" w:eastAsia="微软雅黑" w:hAnsi="微软雅黑" w:cs="Arial"/>
          <w:sz w:val="21"/>
          <w:szCs w:val="21"/>
        </w:rPr>
        <w:t>党员</w:t>
      </w:r>
      <w:r w:rsidR="00BB2DAD" w:rsidRPr="006862D0">
        <w:rPr>
          <w:rFonts w:ascii="微软雅黑" w:eastAsia="微软雅黑" w:hAnsi="微软雅黑" w:cs="Arial"/>
          <w:sz w:val="21"/>
          <w:szCs w:val="21"/>
          <w:lang w:val="fr-FR"/>
        </w:rPr>
        <w:t>，</w:t>
      </w:r>
      <w:r w:rsidR="00BB2DAD" w:rsidRPr="006862D0">
        <w:rPr>
          <w:rFonts w:ascii="微软雅黑" w:eastAsia="微软雅黑" w:hAnsi="微软雅黑" w:cs="Arial"/>
          <w:sz w:val="21"/>
          <w:szCs w:val="21"/>
        </w:rPr>
        <w:t>北京户口</w:t>
      </w:r>
    </w:p>
    <w:p w:rsidR="00A82B05" w:rsidRPr="006862D0" w:rsidRDefault="00A82B05" w:rsidP="00EA7856">
      <w:pPr>
        <w:spacing w:after="0"/>
        <w:ind w:leftChars="644" w:left="1417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当前住址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>：</w:t>
      </w:r>
      <w:r w:rsidR="00445416" w:rsidRPr="006862D0">
        <w:rPr>
          <w:rFonts w:ascii="微软雅黑" w:eastAsia="微软雅黑" w:hAnsi="微软雅黑" w:cs="Arial"/>
          <w:sz w:val="21"/>
          <w:szCs w:val="21"/>
          <w:lang w:val="fr-FR"/>
        </w:rPr>
        <w:t>13 Ducaine Apartments, Merchant Street</w:t>
      </w:r>
      <w:r w:rsidR="00EA7856" w:rsidRPr="006862D0">
        <w:rPr>
          <w:rFonts w:ascii="微软雅黑" w:eastAsia="微软雅黑" w:hAnsi="微软雅黑" w:cs="Arial" w:hint="eastAsia"/>
          <w:sz w:val="21"/>
          <w:szCs w:val="21"/>
          <w:lang w:val="fr-FR"/>
        </w:rPr>
        <w:t xml:space="preserve">, </w:t>
      </w:r>
      <w:r w:rsidR="00445416" w:rsidRPr="006862D0">
        <w:rPr>
          <w:rFonts w:ascii="微软雅黑" w:eastAsia="微软雅黑" w:hAnsi="微软雅黑" w:cs="Arial"/>
          <w:sz w:val="21"/>
          <w:szCs w:val="21"/>
          <w:lang w:val="fr-FR"/>
        </w:rPr>
        <w:t>London, E3 4PG</w:t>
      </w:r>
      <w:r w:rsidR="00E24E14" w:rsidRPr="006862D0">
        <w:rPr>
          <w:rFonts w:ascii="微软雅黑" w:eastAsia="微软雅黑" w:hAnsi="微软雅黑" w:cs="Arial" w:hint="eastAsia"/>
          <w:sz w:val="21"/>
          <w:szCs w:val="21"/>
          <w:lang w:val="fr-FR"/>
        </w:rPr>
        <w:t>, UK</w:t>
      </w:r>
    </w:p>
    <w:p w:rsidR="00A82B05" w:rsidRPr="006862D0" w:rsidRDefault="00A82B05" w:rsidP="00E24E14">
      <w:pPr>
        <w:spacing w:after="0"/>
        <w:ind w:leftChars="644" w:left="1417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家庭住址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>：</w:t>
      </w:r>
      <w:r w:rsidRPr="006862D0">
        <w:rPr>
          <w:rFonts w:ascii="微软雅黑" w:eastAsia="微软雅黑" w:hAnsi="微软雅黑" w:cs="Arial"/>
          <w:sz w:val="21"/>
          <w:szCs w:val="21"/>
        </w:rPr>
        <w:t>江西省景德镇市中国直升机设计研究所</w:t>
      </w:r>
    </w:p>
    <w:p w:rsidR="00A82B05" w:rsidRPr="006862D0" w:rsidRDefault="00A82B05" w:rsidP="009111CB">
      <w:pPr>
        <w:shd w:val="clear" w:color="auto" w:fill="7F7F7F" w:themeFill="text1" w:themeFillTint="80"/>
        <w:spacing w:beforeLines="100" w:afterLines="50"/>
        <w:rPr>
          <w:rFonts w:ascii="微软雅黑" w:eastAsia="微软雅黑" w:hAnsi="微软雅黑" w:cs="Arial"/>
          <w:b/>
          <w:sz w:val="21"/>
          <w:szCs w:val="21"/>
          <w:shd w:val="pct15" w:color="auto" w:fill="FFFFFF"/>
          <w:lang w:val="fr-FR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教育背景</w:t>
      </w: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  <w:lang w:val="fr-FR"/>
        </w:rPr>
        <w:t xml:space="preserve">                                    </w:t>
      </w:r>
    </w:p>
    <w:p w:rsidR="00E24E14" w:rsidRPr="006862D0" w:rsidRDefault="00E24E14" w:rsidP="00CB7908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 xml:space="preserve">2010 – 2011 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ab/>
      </w:r>
      <w:r w:rsidRPr="006862D0">
        <w:rPr>
          <w:rFonts w:ascii="微软雅黑" w:eastAsia="微软雅黑" w:hAnsi="微软雅黑" w:cs="Arial"/>
          <w:b/>
          <w:sz w:val="21"/>
          <w:szCs w:val="21"/>
        </w:rPr>
        <w:t>华威大学</w:t>
      </w:r>
      <w:r w:rsidR="00CF0AD0" w:rsidRPr="006862D0">
        <w:rPr>
          <w:rFonts w:ascii="微软雅黑" w:eastAsia="微软雅黑" w:hAnsi="微软雅黑" w:cs="Arial"/>
          <w:b/>
          <w:sz w:val="21"/>
          <w:szCs w:val="21"/>
          <w:lang w:val="fr-FR"/>
        </w:rPr>
        <w:t>（</w:t>
      </w:r>
      <w:r w:rsidRPr="006862D0">
        <w:rPr>
          <w:rFonts w:ascii="微软雅黑" w:eastAsia="微软雅黑" w:hAnsi="微软雅黑" w:cs="Arial"/>
          <w:b/>
          <w:sz w:val="21"/>
          <w:szCs w:val="21"/>
        </w:rPr>
        <w:t>英国</w:t>
      </w:r>
      <w:r w:rsidR="00CF0AD0" w:rsidRPr="006862D0">
        <w:rPr>
          <w:rFonts w:ascii="微软雅黑" w:eastAsia="微软雅黑" w:hAnsi="微软雅黑" w:cs="Arial"/>
          <w:b/>
          <w:sz w:val="21"/>
          <w:szCs w:val="21"/>
          <w:lang w:val="fr-FR"/>
        </w:rPr>
        <w:t>）</w:t>
      </w:r>
    </w:p>
    <w:p w:rsidR="00E24E14" w:rsidRPr="006862D0" w:rsidRDefault="00E24E14" w:rsidP="00CB7908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学位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>：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ab/>
      </w:r>
      <w:r w:rsidRPr="006862D0">
        <w:rPr>
          <w:rFonts w:ascii="微软雅黑" w:eastAsia="微软雅黑" w:hAnsi="微软雅黑" w:cs="Arial"/>
          <w:sz w:val="21"/>
          <w:szCs w:val="21"/>
        </w:rPr>
        <w:t>企业集成管理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 xml:space="preserve">  </w:t>
      </w:r>
      <w:r w:rsidRPr="006862D0">
        <w:rPr>
          <w:rFonts w:ascii="微软雅黑" w:eastAsia="微软雅黑" w:hAnsi="微软雅黑" w:cs="Arial"/>
          <w:sz w:val="21"/>
          <w:szCs w:val="21"/>
        </w:rPr>
        <w:t>硕士</w:t>
      </w:r>
      <w:r w:rsidR="00A52EBA" w:rsidRPr="006862D0">
        <w:rPr>
          <w:rFonts w:ascii="微软雅黑" w:eastAsia="微软雅黑" w:hAnsi="微软雅黑" w:cs="Arial"/>
          <w:sz w:val="21"/>
          <w:szCs w:val="21"/>
          <w:lang w:val="fr-FR"/>
        </w:rPr>
        <w:t xml:space="preserve">  </w:t>
      </w:r>
      <w:r w:rsidR="00A52EBA" w:rsidRPr="006862D0">
        <w:rPr>
          <w:rFonts w:ascii="微软雅黑" w:eastAsia="微软雅黑" w:hAnsi="微软雅黑" w:cs="Arial"/>
          <w:sz w:val="21"/>
          <w:szCs w:val="21"/>
        </w:rPr>
        <w:t>华威制造工程学院</w:t>
      </w:r>
      <w:r w:rsidR="00A52EBA" w:rsidRPr="006862D0">
        <w:rPr>
          <w:rFonts w:ascii="微软雅黑" w:eastAsia="微软雅黑" w:hAnsi="微软雅黑" w:cs="Arial"/>
          <w:sz w:val="21"/>
          <w:szCs w:val="21"/>
          <w:lang w:val="fr-FR"/>
        </w:rPr>
        <w:t>（WMG）</w:t>
      </w:r>
    </w:p>
    <w:p w:rsidR="00E24E14" w:rsidRPr="006862D0" w:rsidRDefault="00E24E14" w:rsidP="00CB7908">
      <w:pPr>
        <w:pStyle w:val="Default"/>
        <w:ind w:left="1418" w:hangingChars="675" w:hanging="1418"/>
        <w:rPr>
          <w:rFonts w:ascii="微软雅黑" w:eastAsia="微软雅黑" w:hAnsi="微软雅黑"/>
          <w:sz w:val="21"/>
          <w:szCs w:val="21"/>
          <w:lang w:val="fr-FR"/>
        </w:rPr>
      </w:pPr>
      <w:r w:rsidRPr="006862D0">
        <w:rPr>
          <w:rFonts w:ascii="微软雅黑" w:eastAsia="微软雅黑" w:hAnsi="微软雅黑"/>
          <w:sz w:val="21"/>
          <w:szCs w:val="21"/>
        </w:rPr>
        <w:t>主要课程</w:t>
      </w:r>
      <w:r w:rsidRPr="006862D0">
        <w:rPr>
          <w:rFonts w:ascii="微软雅黑" w:eastAsia="微软雅黑" w:hAnsi="微软雅黑"/>
          <w:sz w:val="21"/>
          <w:szCs w:val="21"/>
          <w:lang w:val="fr-FR"/>
        </w:rPr>
        <w:t>：</w:t>
      </w:r>
      <w:r w:rsidRPr="006862D0">
        <w:rPr>
          <w:rFonts w:ascii="微软雅黑" w:eastAsia="微软雅黑" w:hAnsi="微软雅黑"/>
          <w:sz w:val="21"/>
          <w:szCs w:val="21"/>
          <w:lang w:val="fr-FR"/>
        </w:rPr>
        <w:tab/>
      </w:r>
      <w:r w:rsidR="00A52EBA" w:rsidRPr="006862D0">
        <w:rPr>
          <w:rFonts w:ascii="微软雅黑" w:eastAsia="微软雅黑" w:hAnsi="微软雅黑"/>
          <w:sz w:val="21"/>
          <w:szCs w:val="21"/>
          <w:lang w:val="fr-FR"/>
        </w:rPr>
        <w:tab/>
      </w:r>
      <w:r w:rsidR="00A52EBA" w:rsidRPr="006862D0">
        <w:rPr>
          <w:rFonts w:ascii="微软雅黑" w:eastAsia="微软雅黑" w:hAnsi="微软雅黑"/>
          <w:sz w:val="21"/>
          <w:szCs w:val="21"/>
        </w:rPr>
        <w:t>物流及运营管理</w:t>
      </w:r>
      <w:r w:rsidR="00A52EBA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A52EBA" w:rsidRPr="006862D0">
        <w:rPr>
          <w:rFonts w:ascii="微软雅黑" w:eastAsia="微软雅黑" w:hAnsi="微软雅黑"/>
          <w:sz w:val="21"/>
          <w:szCs w:val="21"/>
        </w:rPr>
        <w:t>信息建模和系统分析</w:t>
      </w:r>
      <w:r w:rsidR="00A52EBA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9111CB" w:rsidRPr="006862D0">
        <w:rPr>
          <w:rFonts w:ascii="微软雅黑" w:eastAsia="微软雅黑" w:hAnsi="微软雅黑" w:hint="eastAsia"/>
          <w:sz w:val="21"/>
          <w:szCs w:val="21"/>
          <w:lang w:val="fr-FR"/>
        </w:rPr>
        <w:t>信息及通讯技术，</w:t>
      </w:r>
      <w:r w:rsidR="00A52EBA" w:rsidRPr="006862D0">
        <w:rPr>
          <w:rFonts w:ascii="微软雅黑" w:eastAsia="微软雅黑" w:hAnsi="微软雅黑"/>
          <w:sz w:val="21"/>
          <w:szCs w:val="21"/>
        </w:rPr>
        <w:t>组织机构及人</w:t>
      </w:r>
      <w:r w:rsidR="006011E4" w:rsidRPr="006862D0">
        <w:rPr>
          <w:rFonts w:ascii="微软雅黑" w:eastAsia="微软雅黑" w:hAnsi="微软雅黑"/>
          <w:sz w:val="21"/>
          <w:szCs w:val="21"/>
        </w:rPr>
        <w:t>力资源管理</w:t>
      </w:r>
      <w:r w:rsidR="006011E4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6011E4" w:rsidRPr="006862D0">
        <w:rPr>
          <w:rFonts w:ascii="微软雅黑" w:eastAsia="微软雅黑" w:hAnsi="微软雅黑"/>
          <w:sz w:val="21"/>
          <w:szCs w:val="21"/>
        </w:rPr>
        <w:t>企业资源规划整合</w:t>
      </w:r>
      <w:r w:rsidR="006011E4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6011E4" w:rsidRPr="006862D0">
        <w:rPr>
          <w:rFonts w:ascii="微软雅黑" w:eastAsia="微软雅黑" w:hAnsi="微软雅黑"/>
          <w:sz w:val="21"/>
          <w:szCs w:val="21"/>
        </w:rPr>
        <w:t>市场策略</w:t>
      </w:r>
      <w:r w:rsidR="006011E4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D73E32" w:rsidRPr="006862D0">
        <w:rPr>
          <w:rFonts w:ascii="微软雅黑" w:eastAsia="微软雅黑" w:hAnsi="微软雅黑" w:hint="eastAsia"/>
          <w:sz w:val="21"/>
          <w:szCs w:val="21"/>
          <w:lang w:val="fr-FR"/>
        </w:rPr>
        <w:t>国际合资，</w:t>
      </w:r>
      <w:r w:rsidR="006011E4" w:rsidRPr="006862D0">
        <w:rPr>
          <w:rFonts w:ascii="微软雅黑" w:eastAsia="微软雅黑" w:hAnsi="微软雅黑"/>
          <w:sz w:val="21"/>
          <w:szCs w:val="21"/>
        </w:rPr>
        <w:t>项目管理及控制</w:t>
      </w:r>
      <w:r w:rsidR="006011E4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6011E4" w:rsidRPr="006862D0">
        <w:rPr>
          <w:rFonts w:ascii="微软雅黑" w:eastAsia="微软雅黑" w:hAnsi="微软雅黑"/>
          <w:sz w:val="21"/>
          <w:szCs w:val="21"/>
        </w:rPr>
        <w:t>虚拟工</w:t>
      </w:r>
      <w:r w:rsidR="006011E4" w:rsidRPr="006862D0">
        <w:rPr>
          <w:rFonts w:ascii="微软雅黑" w:eastAsia="微软雅黑" w:hAnsi="微软雅黑" w:hint="eastAsia"/>
          <w:sz w:val="21"/>
          <w:szCs w:val="21"/>
        </w:rPr>
        <w:t>厂</w:t>
      </w:r>
      <w:r w:rsidR="00A52EBA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A52EBA" w:rsidRPr="006862D0">
        <w:rPr>
          <w:rFonts w:ascii="微软雅黑" w:eastAsia="微软雅黑" w:hAnsi="微软雅黑"/>
          <w:sz w:val="21"/>
          <w:szCs w:val="21"/>
        </w:rPr>
        <w:t>数字化协同设计等等。</w:t>
      </w:r>
    </w:p>
    <w:p w:rsidR="009A4B26" w:rsidRPr="006862D0" w:rsidRDefault="009A4B26" w:rsidP="009A4B26">
      <w:pPr>
        <w:pStyle w:val="Default"/>
        <w:ind w:left="1418" w:hangingChars="675" w:hanging="1418"/>
        <w:rPr>
          <w:rFonts w:ascii="微软雅黑" w:eastAsia="微软雅黑" w:hAnsi="微软雅黑"/>
          <w:b/>
          <w:sz w:val="21"/>
          <w:szCs w:val="21"/>
          <w:lang w:val="en-GB"/>
        </w:rPr>
      </w:pPr>
      <w:r w:rsidRPr="006862D0">
        <w:rPr>
          <w:rFonts w:ascii="微软雅黑" w:eastAsia="微软雅黑" w:hAnsi="微软雅黑" w:hint="eastAsia"/>
          <w:sz w:val="21"/>
          <w:szCs w:val="21"/>
          <w:lang w:val="en-GB"/>
        </w:rPr>
        <w:t>毕设项目：</w:t>
      </w:r>
      <w:r w:rsidRPr="006862D0">
        <w:rPr>
          <w:rFonts w:ascii="微软雅黑" w:eastAsia="微软雅黑" w:hAnsi="微软雅黑"/>
          <w:sz w:val="21"/>
          <w:szCs w:val="21"/>
          <w:lang w:val="en-GB"/>
        </w:rPr>
        <w:tab/>
      </w:r>
      <w:r w:rsidRPr="006862D0">
        <w:rPr>
          <w:rFonts w:ascii="微软雅黑" w:eastAsia="微软雅黑" w:hAnsi="微软雅黑" w:hint="eastAsia"/>
          <w:b/>
          <w:sz w:val="21"/>
          <w:szCs w:val="21"/>
        </w:rPr>
        <w:t>英国华威大学生方程式赛车队PLM解决方案</w:t>
      </w:r>
    </w:p>
    <w:p w:rsidR="009A4B26" w:rsidRPr="006862D0" w:rsidRDefault="009A4B26" w:rsidP="009A4B26">
      <w:pPr>
        <w:pStyle w:val="a5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从信息系统角度了解和分析车队的工作模式以及面临的困难，制定相应的技术解决方案和系统功能说明；</w:t>
      </w:r>
    </w:p>
    <w:p w:rsidR="009A4B26" w:rsidRPr="006862D0" w:rsidRDefault="009A4B26" w:rsidP="009A4B26">
      <w:pPr>
        <w:pStyle w:val="a5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重新设计规划车队组织结构，产品结构，标准化工作流程和文档系统；</w:t>
      </w:r>
    </w:p>
    <w:p w:rsidR="009A4B26" w:rsidRPr="006862D0" w:rsidRDefault="009A4B26" w:rsidP="009A4B26">
      <w:pPr>
        <w:pStyle w:val="a5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配置基于Teamcenter Express和Solidworks的PLM协同环境；</w:t>
      </w:r>
    </w:p>
    <w:p w:rsidR="009A4B26" w:rsidRPr="006862D0" w:rsidRDefault="009A4B26" w:rsidP="009A4B26">
      <w:pPr>
        <w:pStyle w:val="a5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利用车队设计制造实例试运行系统，测试系统流程。</w:t>
      </w:r>
    </w:p>
    <w:p w:rsidR="00A52EBA" w:rsidRPr="006862D0" w:rsidRDefault="00A52EBA" w:rsidP="00CB7908">
      <w:pPr>
        <w:pStyle w:val="Default"/>
        <w:ind w:left="1418" w:hangingChars="675" w:hanging="1418"/>
        <w:rPr>
          <w:rFonts w:ascii="微软雅黑" w:eastAsia="微软雅黑" w:hAnsi="微软雅黑"/>
          <w:sz w:val="21"/>
          <w:szCs w:val="21"/>
        </w:rPr>
      </w:pPr>
    </w:p>
    <w:p w:rsidR="00A52EBA" w:rsidRPr="006862D0" w:rsidRDefault="00A52EBA" w:rsidP="00A52EBA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 xml:space="preserve">2008 – 2010   </w:t>
      </w:r>
      <w:r w:rsidRPr="006862D0">
        <w:rPr>
          <w:rFonts w:ascii="微软雅黑" w:eastAsia="微软雅黑" w:hAnsi="微软雅黑" w:cs="Arial"/>
          <w:sz w:val="21"/>
          <w:szCs w:val="21"/>
        </w:rPr>
        <w:tab/>
      </w:r>
      <w:r w:rsidRPr="006862D0">
        <w:rPr>
          <w:rFonts w:ascii="微软雅黑" w:eastAsia="微软雅黑" w:hAnsi="微软雅黑" w:cs="Arial"/>
          <w:b/>
          <w:sz w:val="21"/>
          <w:szCs w:val="21"/>
        </w:rPr>
        <w:t xml:space="preserve">北京航空航天大学 </w:t>
      </w:r>
    </w:p>
    <w:p w:rsidR="00A52EBA" w:rsidRPr="006862D0" w:rsidRDefault="00A52EBA" w:rsidP="00721053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  <w:lang w:val="en-GB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学位：</w:t>
      </w:r>
      <w:r w:rsidRPr="006862D0">
        <w:rPr>
          <w:rFonts w:ascii="微软雅黑" w:eastAsia="微软雅黑" w:hAnsi="微软雅黑" w:cs="Arial"/>
          <w:sz w:val="21"/>
          <w:szCs w:val="21"/>
        </w:rPr>
        <w:tab/>
        <w:t>集成电路设计专业  硕士  软件学院（因到英国华威大学留学，中途休学）</w:t>
      </w:r>
    </w:p>
    <w:p w:rsidR="009A4B26" w:rsidRPr="006862D0" w:rsidRDefault="009A4B26" w:rsidP="00721053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  <w:lang w:val="en-GB"/>
        </w:rPr>
      </w:pPr>
    </w:p>
    <w:p w:rsidR="00A52EBA" w:rsidRPr="006862D0" w:rsidRDefault="00F27087" w:rsidP="00A52EBA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 xml:space="preserve">2004 – 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20</w:t>
      </w:r>
      <w:r w:rsidR="004A4832" w:rsidRPr="006862D0">
        <w:rPr>
          <w:rFonts w:ascii="微软雅黑" w:eastAsia="微软雅黑" w:hAnsi="微软雅黑" w:cs="Arial"/>
          <w:sz w:val="21"/>
          <w:szCs w:val="21"/>
        </w:rPr>
        <w:t>08</w:t>
      </w:r>
      <w:r w:rsidRPr="006862D0">
        <w:rPr>
          <w:rFonts w:ascii="微软雅黑" w:eastAsia="微软雅黑" w:hAnsi="微软雅黑" w:cs="Arial"/>
          <w:sz w:val="21"/>
          <w:szCs w:val="21"/>
        </w:rPr>
        <w:t xml:space="preserve"> </w:t>
      </w:r>
      <w:r w:rsidR="004A4832" w:rsidRPr="006862D0">
        <w:rPr>
          <w:rFonts w:ascii="微软雅黑" w:eastAsia="微软雅黑" w:hAnsi="微软雅黑" w:cs="Arial"/>
          <w:sz w:val="21"/>
          <w:szCs w:val="21"/>
        </w:rPr>
        <w:tab/>
      </w:r>
      <w:r w:rsidR="00A82B05" w:rsidRPr="006862D0">
        <w:rPr>
          <w:rFonts w:ascii="微软雅黑" w:eastAsia="微软雅黑" w:hAnsi="微软雅黑" w:cs="Arial"/>
          <w:b/>
          <w:sz w:val="21"/>
          <w:szCs w:val="21"/>
        </w:rPr>
        <w:t xml:space="preserve">北京航空航天大学 </w:t>
      </w:r>
    </w:p>
    <w:p w:rsidR="00721053" w:rsidRPr="006862D0" w:rsidRDefault="00A52EBA" w:rsidP="004A4832">
      <w:pPr>
        <w:spacing w:after="0"/>
        <w:rPr>
          <w:rFonts w:ascii="微软雅黑" w:eastAsia="微软雅黑" w:hAnsi="微软雅黑" w:cs="Arial"/>
          <w:sz w:val="21"/>
          <w:szCs w:val="21"/>
          <w:lang w:val="en-GB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学位：</w:t>
      </w:r>
      <w:r w:rsidRPr="006862D0">
        <w:rPr>
          <w:rFonts w:ascii="微软雅黑" w:eastAsia="微软雅黑" w:hAnsi="微软雅黑" w:cs="Arial"/>
          <w:sz w:val="21"/>
          <w:szCs w:val="21"/>
        </w:rPr>
        <w:tab/>
      </w:r>
      <w:r w:rsidRPr="006862D0">
        <w:rPr>
          <w:rFonts w:ascii="微软雅黑" w:eastAsia="微软雅黑" w:hAnsi="微软雅黑" w:cs="Arial"/>
          <w:sz w:val="21"/>
          <w:szCs w:val="21"/>
        </w:rPr>
        <w:tab/>
        <w:t>飞行器制造工程</w:t>
      </w:r>
      <w:r w:rsidR="00580E24" w:rsidRPr="006862D0">
        <w:rPr>
          <w:rFonts w:ascii="微软雅黑" w:eastAsia="微软雅黑" w:hAnsi="微软雅黑" w:cs="Arial" w:hint="eastAsia"/>
          <w:sz w:val="21"/>
          <w:szCs w:val="21"/>
        </w:rPr>
        <w:t xml:space="preserve">  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本科  机械工程及其自动化学院</w:t>
      </w:r>
    </w:p>
    <w:p w:rsidR="009A4B26" w:rsidRPr="006862D0" w:rsidRDefault="009A4B26" w:rsidP="009A4B26">
      <w:pPr>
        <w:pStyle w:val="Default"/>
        <w:ind w:left="1418" w:hangingChars="675" w:hanging="1418"/>
        <w:rPr>
          <w:rFonts w:ascii="微软雅黑" w:eastAsia="微软雅黑" w:hAnsi="微软雅黑"/>
          <w:sz w:val="21"/>
          <w:szCs w:val="21"/>
          <w:lang w:val="en-GB"/>
        </w:rPr>
      </w:pPr>
      <w:r w:rsidRPr="006862D0">
        <w:rPr>
          <w:rFonts w:ascii="微软雅黑" w:eastAsia="微软雅黑" w:hAnsi="微软雅黑" w:hint="eastAsia"/>
          <w:sz w:val="21"/>
          <w:szCs w:val="21"/>
          <w:lang w:val="en-GB"/>
        </w:rPr>
        <w:t>毕设项目：</w:t>
      </w:r>
      <w:r w:rsidRPr="006862D0">
        <w:rPr>
          <w:rFonts w:ascii="微软雅黑" w:eastAsia="微软雅黑" w:hAnsi="微软雅黑"/>
          <w:sz w:val="21"/>
          <w:szCs w:val="21"/>
          <w:lang w:val="en-GB"/>
        </w:rPr>
        <w:tab/>
      </w:r>
      <w:r w:rsidRPr="006862D0">
        <w:rPr>
          <w:rFonts w:ascii="微软雅黑" w:eastAsia="微软雅黑" w:hAnsi="微软雅黑" w:hint="eastAsia"/>
          <w:b/>
          <w:sz w:val="21"/>
          <w:szCs w:val="21"/>
        </w:rPr>
        <w:t>基于虚拟现实的飞机舱门建模与装配过程仿真</w:t>
      </w:r>
    </w:p>
    <w:p w:rsidR="009A4B26" w:rsidRPr="006862D0" w:rsidRDefault="009A4B26" w:rsidP="009A4B26">
      <w:pPr>
        <w:pStyle w:val="a5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通过3D Max，CATIA，MultiGen Creator等软件，构建虚拟的飞机舱门装配车间环境；</w:t>
      </w:r>
    </w:p>
    <w:p w:rsidR="009A4B26" w:rsidRPr="006862D0" w:rsidRDefault="00CA7604" w:rsidP="009A4B26">
      <w:pPr>
        <w:pStyle w:val="a5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>
        <w:rPr>
          <w:rFonts w:ascii="微软雅黑" w:eastAsia="微软雅黑" w:hAnsi="微软雅黑" w:cs="Arial" w:hint="eastAsia"/>
          <w:sz w:val="21"/>
          <w:szCs w:val="21"/>
        </w:rPr>
        <w:t>将</w:t>
      </w:r>
      <w:r w:rsidR="009A4B26" w:rsidRPr="006862D0">
        <w:rPr>
          <w:rFonts w:ascii="微软雅黑" w:eastAsia="微软雅黑" w:hAnsi="微软雅黑" w:cs="Arial" w:hint="eastAsia"/>
          <w:sz w:val="21"/>
          <w:szCs w:val="21"/>
        </w:rPr>
        <w:t>舱门和相应工装夹具的3D数模从CATIA以及DELMIA 中移植到虚拟现实环境，并轻量化模型以确保虚拟现实环境运行顺畅；</w:t>
      </w:r>
    </w:p>
    <w:p w:rsidR="009A4B26" w:rsidRPr="006862D0" w:rsidRDefault="009A4B26" w:rsidP="009A4B26">
      <w:pPr>
        <w:pStyle w:val="a5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定义飞机舱门装配过程及路径，在虚拟工厂中显示装配流程；</w:t>
      </w:r>
    </w:p>
    <w:p w:rsidR="009A4B26" w:rsidRPr="006862D0" w:rsidRDefault="009A4B26" w:rsidP="009A4B26">
      <w:pPr>
        <w:pStyle w:val="a5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实现环境浏览以及人机交互功能，用户可以通过鼠标键盘等外部设备控制虚拟工厂中的装配过程；</w:t>
      </w:r>
    </w:p>
    <w:p w:rsidR="009A4B26" w:rsidRPr="006862D0" w:rsidRDefault="009A4B26" w:rsidP="004A4832">
      <w:pPr>
        <w:pStyle w:val="a5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通过Delta 3D在多通道显示系统中多角度浏览虚拟现实环境，并演示整个可控的装配流程。</w:t>
      </w:r>
    </w:p>
    <w:p w:rsidR="00E107F0" w:rsidRPr="006862D0" w:rsidRDefault="00A82B05" w:rsidP="009111CB">
      <w:pPr>
        <w:shd w:val="clear" w:color="auto" w:fill="7F7F7F" w:themeFill="text1" w:themeFillTint="80"/>
        <w:spacing w:beforeLines="100" w:afterLines="5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工作</w:t>
      </w:r>
      <w:r w:rsidR="00C54B71"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实践</w:t>
      </w: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 xml:space="preserve">经历                                    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9072"/>
      </w:tblGrid>
      <w:tr w:rsidR="00E107F0" w:rsidRPr="006862D0" w:rsidTr="00E107F0">
        <w:tc>
          <w:tcPr>
            <w:tcW w:w="1418" w:type="dxa"/>
            <w:shd w:val="clear" w:color="auto" w:fill="auto"/>
          </w:tcPr>
          <w:p w:rsidR="00E107F0" w:rsidRPr="006862D0" w:rsidRDefault="009A4B26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2011.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9</w:t>
            </w:r>
            <w:r w:rsidR="00E107F0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</w:t>
            </w:r>
            <w:r w:rsidR="00E107F0"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 xml:space="preserve"> 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今</w:t>
            </w:r>
          </w:p>
          <w:p w:rsidR="00E107F0" w:rsidRPr="006862D0" w:rsidRDefault="00E107F0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A45E69">
            <w:pPr>
              <w:ind w:rightChars="-49" w:right="-108"/>
              <w:rPr>
                <w:rFonts w:ascii="微软雅黑" w:eastAsia="微软雅黑" w:hAnsi="微软雅黑" w:cs="Arial" w:hint="eastAsia"/>
                <w:sz w:val="21"/>
                <w:szCs w:val="21"/>
              </w:rPr>
            </w:pPr>
          </w:p>
          <w:p w:rsidR="002E7EB8" w:rsidRPr="006862D0" w:rsidRDefault="002E7EB8" w:rsidP="00A45E69">
            <w:pPr>
              <w:ind w:rightChars="-49" w:right="-108"/>
              <w:rPr>
                <w:rFonts w:ascii="微软雅黑" w:eastAsia="微软雅黑" w:hAnsi="微软雅黑" w:cs="Arial" w:hint="eastAsia"/>
                <w:sz w:val="21"/>
                <w:szCs w:val="21"/>
              </w:rPr>
            </w:pPr>
          </w:p>
          <w:p w:rsidR="002E7EB8" w:rsidRPr="006862D0" w:rsidRDefault="002E7EB8" w:rsidP="00A45E69">
            <w:pPr>
              <w:ind w:rightChars="-49" w:right="-108"/>
              <w:rPr>
                <w:rFonts w:ascii="微软雅黑" w:eastAsia="微软雅黑" w:hAnsi="微软雅黑" w:cs="Arial" w:hint="eastAsia"/>
                <w:sz w:val="21"/>
                <w:szCs w:val="21"/>
              </w:rPr>
            </w:pPr>
          </w:p>
          <w:p w:rsidR="002E7EB8" w:rsidRPr="006862D0" w:rsidRDefault="002E7EB8" w:rsidP="00A45E69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lastRenderedPageBreak/>
              <w:t xml:space="preserve">2010.5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2010.7</w:t>
            </w:r>
          </w:p>
          <w:p w:rsidR="00E107F0" w:rsidRPr="006862D0" w:rsidRDefault="00E107F0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C72407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2E7EB8">
            <w:pPr>
              <w:ind w:rightChars="-49" w:right="-108"/>
              <w:rPr>
                <w:rFonts w:ascii="微软雅黑" w:eastAsia="微软雅黑" w:hAnsi="微软雅黑" w:cs="Arial" w:hint="eastAsia"/>
                <w:sz w:val="21"/>
                <w:szCs w:val="21"/>
              </w:rPr>
            </w:pPr>
          </w:p>
          <w:p w:rsidR="002E7EB8" w:rsidRPr="006862D0" w:rsidRDefault="002E7EB8" w:rsidP="002E7EB8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2009.10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2009.11</w:t>
            </w:r>
          </w:p>
          <w:p w:rsidR="00075B4B" w:rsidRPr="006862D0" w:rsidRDefault="00075B4B" w:rsidP="00C72407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C72407" w:rsidRPr="006862D0" w:rsidRDefault="00C72407" w:rsidP="009A4B26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075B4B" w:rsidRPr="006862D0" w:rsidRDefault="00075B4B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075B4B" w:rsidRPr="006862D0" w:rsidRDefault="00075B4B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2007.6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2007.7</w:t>
            </w:r>
          </w:p>
          <w:p w:rsidR="00075B4B" w:rsidRPr="006862D0" w:rsidRDefault="00075B4B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075B4B" w:rsidRPr="006862D0" w:rsidRDefault="00075B4B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2006.7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2006.8</w:t>
            </w:r>
          </w:p>
        </w:tc>
        <w:tc>
          <w:tcPr>
            <w:tcW w:w="9072" w:type="dxa"/>
            <w:shd w:val="clear" w:color="auto" w:fill="auto"/>
          </w:tcPr>
          <w:p w:rsidR="00E107F0" w:rsidRPr="006862D0" w:rsidRDefault="009A4B26" w:rsidP="00E107F0">
            <w:pPr>
              <w:ind w:leftChars="-49" w:left="-108"/>
              <w:rPr>
                <w:rFonts w:ascii="微软雅黑" w:eastAsia="微软雅黑" w:hAnsi="微软雅黑" w:cs="Arial"/>
                <w:b/>
                <w:sz w:val="21"/>
                <w:szCs w:val="21"/>
                <w:lang w:val="en-GB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  <w:lang w:val="en-GB"/>
              </w:rPr>
              <w:lastRenderedPageBreak/>
              <w:t>Westfield Sports Cars Ltd. : CAD Engineer</w:t>
            </w:r>
          </w:p>
          <w:p w:rsidR="00E107F0" w:rsidRPr="006862D0" w:rsidRDefault="00CF0AD0" w:rsidP="00E107F0">
            <w:pPr>
              <w:pStyle w:val="a5"/>
              <w:numPr>
                <w:ilvl w:val="0"/>
                <w:numId w:val="4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协助生产经理完成产品零部件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  <w:t>2D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图纸和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  <w:t>3D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模型的工程更改；</w:t>
            </w:r>
          </w:p>
          <w:p w:rsidR="00E107F0" w:rsidRPr="006862D0" w:rsidRDefault="00B76927" w:rsidP="00E107F0">
            <w:pPr>
              <w:pStyle w:val="a5"/>
              <w:numPr>
                <w:ilvl w:val="0"/>
                <w:numId w:val="4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根据图纸和零件的相关规格创建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  <w:t>3D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模型和相应的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  <w:t>2D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图纸</w:t>
            </w:r>
            <w:r w:rsidR="002E7EB8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；测量零件实物并绘制零件图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2E7EB8" w:rsidP="00E107F0">
            <w:pPr>
              <w:pStyle w:val="a5"/>
              <w:numPr>
                <w:ilvl w:val="0"/>
                <w:numId w:val="4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管理工程文档的名称和版本，对修改文档换版换号（配置管理）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659D9" w:rsidRPr="006862D0" w:rsidRDefault="002E7EB8" w:rsidP="00A45E69">
            <w:pPr>
              <w:pStyle w:val="a5"/>
              <w:numPr>
                <w:ilvl w:val="0"/>
                <w:numId w:val="4"/>
              </w:numPr>
              <w:ind w:left="317" w:firstLineChars="0" w:hanging="425"/>
              <w:rPr>
                <w:rFonts w:ascii="微软雅黑" w:eastAsia="微软雅黑" w:hAnsi="微软雅黑" w:cs="Arial" w:hint="eastAsia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分析企业信息化现状和CAD管理存在的问题，并提出适合企业发展现状的解决方案</w:t>
            </w:r>
            <w:r w:rsidR="00E107F0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。</w:t>
            </w:r>
          </w:p>
          <w:p w:rsidR="002E7EB8" w:rsidRPr="006862D0" w:rsidRDefault="002E7EB8" w:rsidP="002E7EB8">
            <w:pPr>
              <w:pStyle w:val="a5"/>
              <w:ind w:left="317" w:firstLineChars="0" w:firstLine="0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E107F0">
            <w:pPr>
              <w:ind w:leftChars="-49" w:left="-108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lastRenderedPageBreak/>
              <w:t>洪都飞机工业集团有限公司</w:t>
            </w:r>
            <w:r w:rsidRPr="006862D0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：产品协同研制工程应用环境（DS VPM/LCA）的定制和开发</w:t>
            </w:r>
          </w:p>
          <w:p w:rsidR="00E107F0" w:rsidRPr="006862D0" w:rsidRDefault="00E107F0" w:rsidP="00E107F0">
            <w:pPr>
              <w:pStyle w:val="a5"/>
              <w:numPr>
                <w:ilvl w:val="0"/>
                <w:numId w:val="5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DS CATIA，VPM/LCA集成环境构建，以及应用培训环境搭建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E107F0" w:rsidP="00E107F0">
            <w:pPr>
              <w:pStyle w:val="a5"/>
              <w:numPr>
                <w:ilvl w:val="0"/>
                <w:numId w:val="5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用户需求调研，确定相关系统开发细节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E107F0" w:rsidP="00E107F0">
            <w:pPr>
              <w:pStyle w:val="a5"/>
              <w:numPr>
                <w:ilvl w:val="0"/>
                <w:numId w:val="5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编写系统开发文档，如：零件管理属性，成品属性，材料属性，标准件库</w:t>
            </w:r>
            <w:r w:rsidR="00C72407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，技术方案等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E107F0" w:rsidP="00E107F0">
            <w:pPr>
              <w:pStyle w:val="a5"/>
              <w:numPr>
                <w:ilvl w:val="0"/>
                <w:numId w:val="5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客户培训：VPM简介，CATIA基础应用，VPM基本操作。</w:t>
            </w:r>
          </w:p>
          <w:p w:rsidR="00E107F0" w:rsidRPr="006862D0" w:rsidRDefault="00E107F0" w:rsidP="00E107F0">
            <w:pPr>
              <w:ind w:leftChars="-49" w:lef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E107F0">
            <w:pPr>
              <w:ind w:leftChars="-49" w:left="-108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北京</w:t>
            </w:r>
            <w:hyperlink r:id="rId9" w:tooltip="elearning远程培训远程教育平台服务提供商" w:history="1">
              <w:r w:rsidRPr="006862D0">
                <w:rPr>
                  <w:rFonts w:ascii="微软雅黑" w:eastAsia="微软雅黑" w:hAnsi="微软雅黑" w:cs="Arial"/>
                  <w:b/>
                  <w:sz w:val="21"/>
                  <w:szCs w:val="21"/>
                </w:rPr>
                <w:t>全景赛斯</w:t>
              </w:r>
            </w:hyperlink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科技发展有限公司</w:t>
            </w:r>
            <w:r w:rsidRPr="006862D0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：实习</w:t>
            </w:r>
          </w:p>
          <w:p w:rsidR="00E107F0" w:rsidRPr="006862D0" w:rsidRDefault="00E107F0" w:rsidP="00E107F0">
            <w:pPr>
              <w:pStyle w:val="a5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协助项目经理管理Microsoft Visual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Studio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2010 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在线学习系统项目文档；</w:t>
            </w:r>
          </w:p>
          <w:p w:rsidR="00E107F0" w:rsidRPr="006862D0" w:rsidRDefault="00E107F0" w:rsidP="00E107F0">
            <w:pPr>
              <w:pStyle w:val="a5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收集整理会议记录，编写追踪管制文档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E107F0" w:rsidP="00E107F0">
            <w:pPr>
              <w:pStyle w:val="a5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协助项目经理监控各项任务进度。</w:t>
            </w:r>
          </w:p>
          <w:p w:rsidR="00075B4B" w:rsidRPr="006862D0" w:rsidRDefault="00075B4B" w:rsidP="009A4B26">
            <w:pPr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</w:pPr>
          </w:p>
          <w:p w:rsidR="00075B4B" w:rsidRPr="006862D0" w:rsidRDefault="00075B4B" w:rsidP="00E107F0">
            <w:pPr>
              <w:ind w:leftChars="-49" w:left="-108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沈阳飞机工业集团有限公司</w:t>
            </w:r>
            <w:r w:rsidRPr="006862D0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：</w:t>
            </w: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生产实习</w:t>
            </w:r>
          </w:p>
          <w:p w:rsidR="00075B4B" w:rsidRPr="006862D0" w:rsidRDefault="00075B4B" w:rsidP="00075B4B">
            <w:pPr>
              <w:pStyle w:val="a5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具体项目包括板料成型、飞机装配、模具设计与制造等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。</w:t>
            </w:r>
          </w:p>
          <w:p w:rsidR="00075B4B" w:rsidRPr="006862D0" w:rsidRDefault="00075B4B" w:rsidP="00E107F0">
            <w:pPr>
              <w:ind w:leftChars="-49" w:lef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075B4B" w:rsidRPr="006862D0" w:rsidRDefault="00075B4B" w:rsidP="00E107F0">
            <w:pPr>
              <w:ind w:leftChars="-49" w:lef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北京索科曼正卓智能电气有限公司</w:t>
            </w:r>
            <w:r w:rsidRPr="006862D0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：</w:t>
            </w: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社会实践</w:t>
            </w:r>
          </w:p>
          <w:p w:rsidR="00C72407" w:rsidRPr="006862D0" w:rsidRDefault="00075B4B" w:rsidP="009A4B26">
            <w:pPr>
              <w:pStyle w:val="a5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 w:hint="eastAsia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参与项目有：西气东输输气管线项目（中国石油西气东输管道分公司）、陕京输气管线项目（中国华油天然气有限责任公司）、北京电视台UPS项目（北京电视台）等。</w:t>
            </w:r>
          </w:p>
          <w:p w:rsidR="00FC23DD" w:rsidRPr="006862D0" w:rsidRDefault="00FC23DD" w:rsidP="00FC23DD">
            <w:pPr>
              <w:pStyle w:val="a5"/>
              <w:ind w:left="317" w:firstLineChars="0" w:firstLine="0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</w:tc>
      </w:tr>
    </w:tbl>
    <w:p w:rsidR="00C54B71" w:rsidRPr="006862D0" w:rsidRDefault="00C54B71" w:rsidP="009111CB">
      <w:pPr>
        <w:shd w:val="clear" w:color="auto" w:fill="7F7F7F" w:themeFill="text1" w:themeFillTint="80"/>
        <w:spacing w:beforeLines="100" w:afterLines="5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lastRenderedPageBreak/>
        <w:t xml:space="preserve">外语水平                                    </w:t>
      </w:r>
    </w:p>
    <w:p w:rsidR="00075B4B" w:rsidRPr="006862D0" w:rsidRDefault="00ED1DF3" w:rsidP="005452B6">
      <w:pPr>
        <w:spacing w:after="0"/>
        <w:ind w:leftChars="644" w:left="1417"/>
        <w:rPr>
          <w:rFonts w:ascii="微软雅黑" w:eastAsia="微软雅黑" w:hAnsi="微软雅黑" w:cs="Arial"/>
          <w:b/>
          <w:sz w:val="21"/>
          <w:szCs w:val="21"/>
        </w:rPr>
      </w:pPr>
      <w:r w:rsidRPr="006862D0">
        <w:rPr>
          <w:rFonts w:ascii="微软雅黑" w:eastAsia="微软雅黑" w:hAnsi="微软雅黑" w:cs="Arial"/>
          <w:b/>
          <w:sz w:val="21"/>
          <w:szCs w:val="21"/>
        </w:rPr>
        <w:t>大学英语四级，雅思6</w:t>
      </w:r>
      <w:r w:rsidR="00167634" w:rsidRPr="006862D0">
        <w:rPr>
          <w:rFonts w:ascii="微软雅黑" w:eastAsia="微软雅黑" w:hAnsi="微软雅黑" w:cs="Arial"/>
          <w:b/>
          <w:sz w:val="21"/>
          <w:szCs w:val="21"/>
        </w:rPr>
        <w:t>分，英国硕士留学生</w:t>
      </w:r>
      <w:r w:rsidR="00167634" w:rsidRPr="006862D0">
        <w:rPr>
          <w:rFonts w:ascii="微软雅黑" w:eastAsia="微软雅黑" w:hAnsi="微软雅黑" w:cs="Arial" w:hint="eastAsia"/>
          <w:b/>
          <w:sz w:val="21"/>
          <w:szCs w:val="21"/>
        </w:rPr>
        <w:t>；</w:t>
      </w:r>
      <w:r w:rsidRPr="006862D0">
        <w:rPr>
          <w:rFonts w:ascii="微软雅黑" w:eastAsia="微软雅黑" w:hAnsi="微软雅黑" w:cs="Arial"/>
          <w:b/>
          <w:sz w:val="21"/>
          <w:szCs w:val="21"/>
        </w:rPr>
        <w:t>有较强的</w:t>
      </w:r>
      <w:r w:rsidR="000145FC" w:rsidRPr="006862D0">
        <w:rPr>
          <w:rFonts w:ascii="微软雅黑" w:eastAsia="微软雅黑" w:hAnsi="微软雅黑" w:cs="Arial" w:hint="eastAsia"/>
          <w:b/>
          <w:sz w:val="21"/>
          <w:szCs w:val="21"/>
        </w:rPr>
        <w:t>英文</w:t>
      </w:r>
      <w:r w:rsidRPr="006862D0">
        <w:rPr>
          <w:rFonts w:ascii="微软雅黑" w:eastAsia="微软雅黑" w:hAnsi="微软雅黑" w:cs="Arial"/>
          <w:b/>
          <w:sz w:val="21"/>
          <w:szCs w:val="21"/>
        </w:rPr>
        <w:t>听说读写</w:t>
      </w:r>
      <w:r w:rsidR="000145FC" w:rsidRPr="006862D0">
        <w:rPr>
          <w:rFonts w:ascii="微软雅黑" w:eastAsia="微软雅黑" w:hAnsi="微软雅黑" w:cs="Arial" w:hint="eastAsia"/>
          <w:b/>
          <w:sz w:val="21"/>
          <w:szCs w:val="21"/>
        </w:rPr>
        <w:t>和</w:t>
      </w:r>
      <w:r w:rsidRPr="006862D0">
        <w:rPr>
          <w:rFonts w:ascii="微软雅黑" w:eastAsia="微软雅黑" w:hAnsi="微软雅黑" w:cs="Arial" w:hint="eastAsia"/>
          <w:b/>
          <w:sz w:val="21"/>
          <w:szCs w:val="21"/>
        </w:rPr>
        <w:t>交流</w:t>
      </w:r>
      <w:r w:rsidRPr="006862D0">
        <w:rPr>
          <w:rFonts w:ascii="微软雅黑" w:eastAsia="微软雅黑" w:hAnsi="微软雅黑" w:cs="Arial"/>
          <w:b/>
          <w:sz w:val="21"/>
          <w:szCs w:val="21"/>
        </w:rPr>
        <w:t>能力。</w:t>
      </w:r>
    </w:p>
    <w:p w:rsidR="00C54B71" w:rsidRPr="006862D0" w:rsidRDefault="00D57F44" w:rsidP="009111CB">
      <w:pPr>
        <w:shd w:val="clear" w:color="auto" w:fill="7F7F7F" w:themeFill="text1" w:themeFillTint="80"/>
        <w:spacing w:beforeLines="100" w:afterLines="5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计算机</w:t>
      </w:r>
      <w:r w:rsidR="00C54B71"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 xml:space="preserve">技能                                    </w:t>
      </w:r>
    </w:p>
    <w:p w:rsidR="00ED1DF3" w:rsidRPr="006862D0" w:rsidRDefault="00ED1DF3" w:rsidP="005452B6">
      <w:pPr>
        <w:pStyle w:val="a5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参与过</w:t>
      </w:r>
      <w:r w:rsidR="00157C97" w:rsidRPr="006862D0">
        <w:rPr>
          <w:rFonts w:ascii="微软雅黑" w:eastAsia="微软雅黑" w:hAnsi="微软雅黑" w:cs="Arial"/>
          <w:sz w:val="21"/>
          <w:szCs w:val="21"/>
        </w:rPr>
        <w:t>DS VPM</w:t>
      </w:r>
      <w:r w:rsidR="00157C97" w:rsidRPr="006862D0">
        <w:rPr>
          <w:rFonts w:ascii="微软雅黑" w:eastAsia="微软雅黑" w:hAnsi="微软雅黑" w:cs="Arial" w:hint="eastAsia"/>
          <w:sz w:val="21"/>
          <w:szCs w:val="21"/>
        </w:rPr>
        <w:t>/</w:t>
      </w:r>
      <w:r w:rsidRPr="006862D0">
        <w:rPr>
          <w:rFonts w:ascii="微软雅黑" w:eastAsia="微软雅黑" w:hAnsi="微软雅黑" w:cs="Arial"/>
          <w:sz w:val="21"/>
          <w:szCs w:val="21"/>
        </w:rPr>
        <w:t>LCA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>以及</w:t>
      </w:r>
      <w:r w:rsidR="00D57F44" w:rsidRPr="006862D0">
        <w:rPr>
          <w:rFonts w:ascii="微软雅黑" w:eastAsia="微软雅黑" w:hAnsi="微软雅黑" w:cs="Arial"/>
          <w:sz w:val="21"/>
          <w:szCs w:val="21"/>
        </w:rPr>
        <w:t>SIEMENS Teamcenter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等大型软件工程应用集成环境构建工作，了解</w:t>
      </w:r>
      <w:r w:rsidR="00D57F44" w:rsidRPr="006862D0">
        <w:rPr>
          <w:rFonts w:ascii="微软雅黑" w:eastAsia="微软雅黑" w:hAnsi="微软雅黑" w:cs="Arial"/>
          <w:sz w:val="21"/>
          <w:szCs w:val="21"/>
        </w:rPr>
        <w:t>VPM，Teamcenter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等相关</w:t>
      </w:r>
      <w:r w:rsidR="00D57F44" w:rsidRPr="006862D0">
        <w:rPr>
          <w:rFonts w:ascii="微软雅黑" w:eastAsia="微软雅黑" w:hAnsi="微软雅黑" w:cs="Arial"/>
          <w:sz w:val="21"/>
          <w:szCs w:val="21"/>
        </w:rPr>
        <w:t>PDM/PLM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软件环境；</w:t>
      </w:r>
    </w:p>
    <w:p w:rsidR="00ED1DF3" w:rsidRPr="006862D0" w:rsidRDefault="00A82B05" w:rsidP="005452B6">
      <w:pPr>
        <w:pStyle w:val="a5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能熟练应用AutoCAD等绘图软件，会使用CATIA、UG、SolidWorks等3D专业绘图软件；</w:t>
      </w:r>
    </w:p>
    <w:p w:rsidR="0005491C" w:rsidRPr="006862D0" w:rsidRDefault="0005491C" w:rsidP="005452B6">
      <w:pPr>
        <w:pStyle w:val="a5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有使用</w:t>
      </w:r>
      <w:r w:rsidR="000145FC" w:rsidRPr="006862D0">
        <w:rPr>
          <w:rFonts w:ascii="微软雅黑" w:eastAsia="微软雅黑" w:hAnsi="微软雅黑" w:cs="Arial" w:hint="eastAsia"/>
          <w:sz w:val="21"/>
          <w:szCs w:val="21"/>
        </w:rPr>
        <w:t>3D Max、</w:t>
      </w:r>
      <w:r w:rsidRPr="006862D0">
        <w:rPr>
          <w:rFonts w:ascii="微软雅黑" w:eastAsia="微软雅黑" w:hAnsi="微软雅黑" w:cs="Arial"/>
          <w:sz w:val="21"/>
          <w:szCs w:val="21"/>
        </w:rPr>
        <w:t>Creator、Virtools、Delta 3D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>等相关虚拟现实软件的经验；</w:t>
      </w:r>
    </w:p>
    <w:p w:rsidR="00A82B05" w:rsidRPr="006862D0" w:rsidRDefault="00A82B05" w:rsidP="005452B6">
      <w:pPr>
        <w:pStyle w:val="a5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会使用C、C++等编程语言进行简单CAD</w:t>
      </w:r>
      <w:r w:rsidR="000145FC" w:rsidRPr="006862D0">
        <w:rPr>
          <w:rFonts w:ascii="微软雅黑" w:eastAsia="微软雅黑" w:hAnsi="微软雅黑" w:cs="Arial"/>
          <w:sz w:val="21"/>
          <w:szCs w:val="21"/>
        </w:rPr>
        <w:t>软件的二次开发</w:t>
      </w:r>
      <w:r w:rsidR="000145FC" w:rsidRPr="006862D0">
        <w:rPr>
          <w:rFonts w:ascii="微软雅黑" w:eastAsia="微软雅黑" w:hAnsi="微软雅黑" w:cs="Arial" w:hint="eastAsia"/>
          <w:sz w:val="21"/>
          <w:szCs w:val="21"/>
        </w:rPr>
        <w:t>，具备一定Java基础；</w:t>
      </w:r>
    </w:p>
    <w:p w:rsidR="003A6E3F" w:rsidRPr="006862D0" w:rsidRDefault="003A3C50" w:rsidP="005452B6">
      <w:pPr>
        <w:pStyle w:val="a5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了解</w:t>
      </w:r>
      <w:r w:rsidR="000145FC" w:rsidRPr="006862D0">
        <w:rPr>
          <w:rFonts w:ascii="微软雅黑" w:eastAsia="微软雅黑" w:hAnsi="微软雅黑" w:cs="Arial" w:hint="eastAsia"/>
          <w:sz w:val="21"/>
          <w:szCs w:val="21"/>
        </w:rPr>
        <w:t>系统建模工具，如XML，UML，ER图等；</w:t>
      </w:r>
    </w:p>
    <w:p w:rsidR="00ED1DF3" w:rsidRPr="006862D0" w:rsidRDefault="000145FC" w:rsidP="005452B6">
      <w:pPr>
        <w:pStyle w:val="a5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具备一定SQL数据库语言基础，以及使用MS Access设计数据库；</w:t>
      </w:r>
    </w:p>
    <w:p w:rsidR="000145FC" w:rsidRPr="006862D0" w:rsidRDefault="000145FC" w:rsidP="005452B6">
      <w:pPr>
        <w:pStyle w:val="a5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使用HTML和</w:t>
      </w:r>
      <w:r w:rsidR="00950825" w:rsidRPr="006862D0">
        <w:rPr>
          <w:rFonts w:ascii="微软雅黑" w:eastAsia="微软雅黑" w:hAnsi="微软雅黑" w:cs="Arial" w:hint="eastAsia"/>
          <w:sz w:val="21"/>
          <w:szCs w:val="21"/>
        </w:rPr>
        <w:t>网页编辑器（KompoZer）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>进行简单的网页制作</w:t>
      </w:r>
    </w:p>
    <w:p w:rsidR="00A82B05" w:rsidRPr="006862D0" w:rsidRDefault="00950825" w:rsidP="005452B6">
      <w:pPr>
        <w:pStyle w:val="a5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能熟练使用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PhotoShop、3DMax、绘声绘影等其它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媒体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软件。</w:t>
      </w:r>
    </w:p>
    <w:p w:rsidR="00D57F44" w:rsidRPr="006862D0" w:rsidRDefault="00D57F44" w:rsidP="009111CB">
      <w:pPr>
        <w:pStyle w:val="a5"/>
        <w:shd w:val="clear" w:color="auto" w:fill="7F7F7F" w:themeFill="text1" w:themeFillTint="80"/>
        <w:spacing w:beforeLines="100" w:afterLines="50"/>
        <w:ind w:firstLineChars="0" w:firstLine="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 xml:space="preserve">个人荣誉                                    </w:t>
      </w:r>
    </w:p>
    <w:p w:rsidR="00A82B05" w:rsidRPr="006862D0" w:rsidRDefault="00A82B05" w:rsidP="00437DEB">
      <w:pPr>
        <w:pStyle w:val="a5"/>
        <w:numPr>
          <w:ilvl w:val="0"/>
          <w:numId w:val="7"/>
        </w:numPr>
        <w:spacing w:after="0"/>
        <w:ind w:left="1418" w:firstLineChars="0" w:hanging="1418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第十七届“冯如杯”课外学术科技作品竞赛，作品“空中接线机”荣获三等奖；</w:t>
      </w:r>
    </w:p>
    <w:p w:rsidR="0037035C" w:rsidRPr="006862D0" w:rsidRDefault="00A82B05" w:rsidP="00437DEB">
      <w:pPr>
        <w:pStyle w:val="a5"/>
        <w:numPr>
          <w:ilvl w:val="0"/>
          <w:numId w:val="8"/>
        </w:numPr>
        <w:spacing w:after="0"/>
        <w:ind w:left="1418" w:firstLineChars="0" w:hanging="1418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第十六届“冯如杯”课外学术科技作品竞赛，作品“机械蝠鲼”荣获一等奖；</w:t>
      </w:r>
    </w:p>
    <w:p w:rsidR="00437DEB" w:rsidRPr="006862D0" w:rsidRDefault="00437DEB" w:rsidP="00437DEB">
      <w:pPr>
        <w:spacing w:after="0"/>
        <w:ind w:left="1418" w:hangingChars="675" w:hanging="1418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2005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ab/>
      </w:r>
      <w:r w:rsidRPr="006862D0">
        <w:rPr>
          <w:rFonts w:ascii="微软雅黑" w:eastAsia="微软雅黑" w:hAnsi="微软雅黑" w:cs="Arial" w:hint="eastAsia"/>
          <w:sz w:val="21"/>
          <w:szCs w:val="21"/>
        </w:rPr>
        <w:tab/>
        <w:t>第五届“头脑奥林匹克擂台赛”荣获二等奖。</w:t>
      </w:r>
    </w:p>
    <w:p w:rsidR="00FC23DD" w:rsidRPr="006862D0" w:rsidRDefault="00FC23DD" w:rsidP="00FC23DD">
      <w:pPr>
        <w:pStyle w:val="a5"/>
        <w:shd w:val="clear" w:color="auto" w:fill="7F7F7F" w:themeFill="text1" w:themeFillTint="80"/>
        <w:spacing w:beforeLines="100" w:afterLines="50"/>
        <w:ind w:firstLineChars="0" w:firstLine="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 xml:space="preserve">兴趣爱好                                    </w:t>
      </w:r>
    </w:p>
    <w:p w:rsidR="00A82B05" w:rsidRPr="006862D0" w:rsidRDefault="00C049EB" w:rsidP="006419DE">
      <w:pPr>
        <w:pStyle w:val="a5"/>
        <w:numPr>
          <w:ilvl w:val="0"/>
          <w:numId w:val="2"/>
        </w:numPr>
        <w:spacing w:after="0"/>
        <w:ind w:leftChars="645" w:left="1843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酷爱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游泳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>、羽毛球等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体育运动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；</w:t>
      </w:r>
    </w:p>
    <w:p w:rsidR="00D40257" w:rsidRPr="006862D0" w:rsidRDefault="00D57F44" w:rsidP="00FC23DD">
      <w:pPr>
        <w:pStyle w:val="a5"/>
        <w:numPr>
          <w:ilvl w:val="0"/>
          <w:numId w:val="2"/>
        </w:numPr>
        <w:spacing w:after="0"/>
        <w:ind w:leftChars="645" w:left="1843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爱好</w:t>
      </w:r>
      <w:r w:rsidR="00C049EB" w:rsidRPr="006862D0">
        <w:rPr>
          <w:rFonts w:ascii="微软雅黑" w:eastAsia="微软雅黑" w:hAnsi="微软雅黑" w:cs="Arial" w:hint="eastAsia"/>
          <w:sz w:val="21"/>
          <w:szCs w:val="21"/>
        </w:rPr>
        <w:t>摄影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和</w:t>
      </w:r>
      <w:r w:rsidR="00C049EB" w:rsidRPr="006862D0">
        <w:rPr>
          <w:rFonts w:ascii="微软雅黑" w:eastAsia="微软雅黑" w:hAnsi="微软雅黑" w:cs="Arial" w:hint="eastAsia"/>
          <w:sz w:val="21"/>
          <w:szCs w:val="21"/>
        </w:rPr>
        <w:t>图像处理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。</w:t>
      </w:r>
    </w:p>
    <w:p w:rsidR="00BD0C26" w:rsidRPr="006862D0" w:rsidRDefault="00BD0C26" w:rsidP="00ED16E2">
      <w:pPr>
        <w:spacing w:after="0"/>
        <w:rPr>
          <w:rFonts w:ascii="微软雅黑" w:eastAsia="微软雅黑" w:hAnsi="微软雅黑" w:cs="Arial"/>
          <w:sz w:val="21"/>
          <w:szCs w:val="21"/>
        </w:rPr>
      </w:pPr>
    </w:p>
    <w:sectPr w:rsidR="00BD0C26" w:rsidRPr="006862D0" w:rsidSect="00ED16E2">
      <w:type w:val="continuous"/>
      <w:pgSz w:w="11906" w:h="16838"/>
      <w:pgMar w:top="720" w:right="720" w:bottom="720" w:left="720" w:header="708" w:footer="708" w:gutter="0"/>
      <w:cols w:space="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F6A" w:rsidRDefault="00005F6A" w:rsidP="00A82B05">
      <w:pPr>
        <w:spacing w:after="0"/>
      </w:pPr>
      <w:r>
        <w:separator/>
      </w:r>
    </w:p>
  </w:endnote>
  <w:endnote w:type="continuationSeparator" w:id="0">
    <w:p w:rsidR="00005F6A" w:rsidRDefault="00005F6A" w:rsidP="00A82B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F6A" w:rsidRDefault="00005F6A" w:rsidP="00A82B05">
      <w:pPr>
        <w:spacing w:after="0"/>
      </w:pPr>
      <w:r>
        <w:separator/>
      </w:r>
    </w:p>
  </w:footnote>
  <w:footnote w:type="continuationSeparator" w:id="0">
    <w:p w:rsidR="00005F6A" w:rsidRDefault="00005F6A" w:rsidP="00A82B0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2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2A3BE9"/>
    <w:multiLevelType w:val="hybridMultilevel"/>
    <w:tmpl w:val="8B665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54ED2DA">
      <w:numFmt w:val="bullet"/>
      <w:lvlText w:val="☆"/>
      <w:lvlJc w:val="left"/>
      <w:pPr>
        <w:ind w:left="780" w:hanging="360"/>
      </w:pPr>
      <w:rPr>
        <w:rFonts w:ascii="Arial" w:eastAsia="Microsoft YaHei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C81A09"/>
    <w:multiLevelType w:val="hybridMultilevel"/>
    <w:tmpl w:val="0CB26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337010"/>
    <w:multiLevelType w:val="hybridMultilevel"/>
    <w:tmpl w:val="9C9C9980"/>
    <w:lvl w:ilvl="0" w:tplc="81F06268">
      <w:start w:val="2007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0F24858"/>
    <w:multiLevelType w:val="hybridMultilevel"/>
    <w:tmpl w:val="536606A6"/>
    <w:lvl w:ilvl="0" w:tplc="04090001">
      <w:start w:val="1"/>
      <w:numFmt w:val="bullet"/>
      <w:lvlText w:val=""/>
      <w:lvlJc w:val="left"/>
      <w:pPr>
        <w:ind w:left="18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6" w:hanging="420"/>
      </w:pPr>
      <w:rPr>
        <w:rFonts w:ascii="Wingdings" w:hAnsi="Wingdings" w:hint="default"/>
      </w:rPr>
    </w:lvl>
  </w:abstractNum>
  <w:abstractNum w:abstractNumId="7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F6A"/>
    <w:rsid w:val="000145FC"/>
    <w:rsid w:val="0005491C"/>
    <w:rsid w:val="00075B4B"/>
    <w:rsid w:val="00087005"/>
    <w:rsid w:val="000954B3"/>
    <w:rsid w:val="000A3F0B"/>
    <w:rsid w:val="000D5FA5"/>
    <w:rsid w:val="001036EA"/>
    <w:rsid w:val="00103DDA"/>
    <w:rsid w:val="00116C67"/>
    <w:rsid w:val="00157C97"/>
    <w:rsid w:val="00167634"/>
    <w:rsid w:val="001A3E46"/>
    <w:rsid w:val="001B1030"/>
    <w:rsid w:val="00222C9F"/>
    <w:rsid w:val="00235015"/>
    <w:rsid w:val="00235E47"/>
    <w:rsid w:val="002D4156"/>
    <w:rsid w:val="002E6F3B"/>
    <w:rsid w:val="002E74BE"/>
    <w:rsid w:val="002E7EB8"/>
    <w:rsid w:val="002F2990"/>
    <w:rsid w:val="00323B43"/>
    <w:rsid w:val="00337457"/>
    <w:rsid w:val="0037035C"/>
    <w:rsid w:val="003A3C50"/>
    <w:rsid w:val="003A3F8C"/>
    <w:rsid w:val="003A6E3F"/>
    <w:rsid w:val="003B7999"/>
    <w:rsid w:val="003D37D8"/>
    <w:rsid w:val="003E4948"/>
    <w:rsid w:val="00425746"/>
    <w:rsid w:val="00426133"/>
    <w:rsid w:val="004358AB"/>
    <w:rsid w:val="00437DEB"/>
    <w:rsid w:val="00440312"/>
    <w:rsid w:val="00445416"/>
    <w:rsid w:val="00452EA0"/>
    <w:rsid w:val="004A4832"/>
    <w:rsid w:val="004B7527"/>
    <w:rsid w:val="0051351C"/>
    <w:rsid w:val="00525029"/>
    <w:rsid w:val="00536D60"/>
    <w:rsid w:val="005452B6"/>
    <w:rsid w:val="00580E24"/>
    <w:rsid w:val="00581774"/>
    <w:rsid w:val="005B4112"/>
    <w:rsid w:val="006011E4"/>
    <w:rsid w:val="006419DE"/>
    <w:rsid w:val="0065410C"/>
    <w:rsid w:val="0068129A"/>
    <w:rsid w:val="006862D0"/>
    <w:rsid w:val="0069293E"/>
    <w:rsid w:val="006B4655"/>
    <w:rsid w:val="006D6EE5"/>
    <w:rsid w:val="00721053"/>
    <w:rsid w:val="00782E75"/>
    <w:rsid w:val="00787423"/>
    <w:rsid w:val="00795752"/>
    <w:rsid w:val="007E5C9F"/>
    <w:rsid w:val="007F1343"/>
    <w:rsid w:val="008023E2"/>
    <w:rsid w:val="008055AC"/>
    <w:rsid w:val="00843EDF"/>
    <w:rsid w:val="00865F09"/>
    <w:rsid w:val="00884F32"/>
    <w:rsid w:val="008A3829"/>
    <w:rsid w:val="008B7726"/>
    <w:rsid w:val="008C583F"/>
    <w:rsid w:val="008D2BEA"/>
    <w:rsid w:val="009111CB"/>
    <w:rsid w:val="009158A2"/>
    <w:rsid w:val="00950825"/>
    <w:rsid w:val="009A4B26"/>
    <w:rsid w:val="009B625F"/>
    <w:rsid w:val="00A05094"/>
    <w:rsid w:val="00A45E69"/>
    <w:rsid w:val="00A52EBA"/>
    <w:rsid w:val="00A704B5"/>
    <w:rsid w:val="00A76323"/>
    <w:rsid w:val="00A76972"/>
    <w:rsid w:val="00A82B05"/>
    <w:rsid w:val="00AA36DC"/>
    <w:rsid w:val="00AA56EB"/>
    <w:rsid w:val="00AE6B4C"/>
    <w:rsid w:val="00B70623"/>
    <w:rsid w:val="00B76927"/>
    <w:rsid w:val="00BA7E93"/>
    <w:rsid w:val="00BB2DAD"/>
    <w:rsid w:val="00BD0C26"/>
    <w:rsid w:val="00BF3EF7"/>
    <w:rsid w:val="00C049EB"/>
    <w:rsid w:val="00C24476"/>
    <w:rsid w:val="00C270FC"/>
    <w:rsid w:val="00C52254"/>
    <w:rsid w:val="00C54B71"/>
    <w:rsid w:val="00C72407"/>
    <w:rsid w:val="00CA7604"/>
    <w:rsid w:val="00CB0E21"/>
    <w:rsid w:val="00CB7908"/>
    <w:rsid w:val="00CF0AD0"/>
    <w:rsid w:val="00D31D50"/>
    <w:rsid w:val="00D40257"/>
    <w:rsid w:val="00D57F44"/>
    <w:rsid w:val="00D73E32"/>
    <w:rsid w:val="00E107F0"/>
    <w:rsid w:val="00E24E14"/>
    <w:rsid w:val="00E659D9"/>
    <w:rsid w:val="00EA7856"/>
    <w:rsid w:val="00EC093B"/>
    <w:rsid w:val="00ED16E2"/>
    <w:rsid w:val="00ED1DF3"/>
    <w:rsid w:val="00EF2E43"/>
    <w:rsid w:val="00EF7D77"/>
    <w:rsid w:val="00F27087"/>
    <w:rsid w:val="00F933BF"/>
    <w:rsid w:val="00FB4571"/>
    <w:rsid w:val="00FB4EA2"/>
    <w:rsid w:val="00FC23DD"/>
    <w:rsid w:val="00FC725A"/>
    <w:rsid w:val="00FD5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B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B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B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B0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82B05"/>
    <w:pPr>
      <w:ind w:firstLineChars="200" w:firstLine="420"/>
    </w:pPr>
  </w:style>
  <w:style w:type="paragraph" w:customStyle="1" w:styleId="Default">
    <w:name w:val="Default"/>
    <w:rsid w:val="00E24E14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6">
    <w:name w:val="Table Grid"/>
    <w:basedOn w:val="a1"/>
    <w:uiPriority w:val="59"/>
    <w:rsid w:val="00E1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rozone_x@126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bviewtech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DAA24-5887-4315-8040-4957A6AD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Jarod</cp:lastModifiedBy>
  <cp:revision>13</cp:revision>
  <cp:lastPrinted>2011-10-03T09:45:00Z</cp:lastPrinted>
  <dcterms:created xsi:type="dcterms:W3CDTF">2011-09-22T14:12:00Z</dcterms:created>
  <dcterms:modified xsi:type="dcterms:W3CDTF">2011-10-03T09:46:00Z</dcterms:modified>
</cp:coreProperties>
</file>