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A4C80">
      <w:pPr>
        <w:pStyle w:val="2"/>
      </w:pPr>
      <w:r>
        <w:rPr>
          <w:rFonts w:hint="eastAsia"/>
        </w:rPr>
        <w:t>团队作业3：系统设计与实现</w:t>
      </w:r>
    </w:p>
    <w:p w14:paraId="6897E7B6">
      <w:pPr>
        <w:jc w:val="left"/>
        <w:rPr>
          <w:sz w:val="24"/>
        </w:rPr>
      </w:pPr>
      <w:r>
        <w:rPr>
          <w:rFonts w:hint="eastAsia"/>
          <w:b/>
          <w:bCs/>
          <w:sz w:val="24"/>
        </w:rPr>
        <w:t>目标</w:t>
      </w:r>
      <w:r>
        <w:rPr>
          <w:rFonts w:hint="eastAsia"/>
          <w:sz w:val="24"/>
        </w:rPr>
        <w:t>： 基于前期完成的NABCD模型与需求分析，完成本团队项目的系统设计与技术方案。本阶段的核心任务是“如何做”，即如何通过具体的技术架构、模块设计和编码规范，将用户需求转化为一个可运行、可维护的软件系统。</w:t>
      </w:r>
    </w:p>
    <w:p w14:paraId="1916B6F9">
      <w:pPr>
        <w:jc w:val="left"/>
        <w:rPr>
          <w:sz w:val="24"/>
        </w:rPr>
      </w:pPr>
    </w:p>
    <w:p w14:paraId="2DD9DEC8">
      <w:pPr>
        <w:jc w:val="left"/>
        <w:rPr>
          <w:sz w:val="24"/>
        </w:rPr>
      </w:pPr>
      <w:r>
        <w:rPr>
          <w:rFonts w:hint="eastAsia"/>
          <w:b/>
          <w:bCs/>
          <w:sz w:val="24"/>
        </w:rPr>
        <w:t>要求</w:t>
      </w:r>
      <w:r>
        <w:rPr>
          <w:rFonts w:hint="eastAsia"/>
          <w:sz w:val="24"/>
        </w:rPr>
        <w:t>： 各团队需结合《团队项目任务书》中的选题，并在《需求分析人机协作记录》的成果基础上，完成以下内容。在设计与实现阶段，鼓励继续利用大模型辅助设计，并同样遵循“理解、批判、改进”的原则，严禁直接复制粘贴。</w:t>
      </w:r>
    </w:p>
    <w:p w14:paraId="4F70F71E">
      <w:pPr>
        <w:pStyle w:val="3"/>
        <w:rPr>
          <w:szCs w:val="28"/>
        </w:rPr>
      </w:pPr>
      <w:r>
        <w:rPr>
          <w:rFonts w:hint="eastAsia"/>
          <w:sz w:val="24"/>
        </w:rPr>
        <w:t>一、</w:t>
      </w:r>
      <w:r>
        <w:rPr>
          <w:rFonts w:hint="eastAsia"/>
          <w:szCs w:val="28"/>
        </w:rPr>
        <w:t>系统设计</w:t>
      </w:r>
    </w:p>
    <w:p w14:paraId="0AB77C42">
      <w:pPr>
        <w:jc w:val="left"/>
        <w:rPr>
          <w:sz w:val="24"/>
        </w:rPr>
      </w:pPr>
      <w:r>
        <w:rPr>
          <w:rFonts w:hint="eastAsia"/>
          <w:sz w:val="24"/>
        </w:rPr>
        <w:t>（1）</w:t>
      </w:r>
      <w:r>
        <w:rPr>
          <w:sz w:val="24"/>
        </w:rPr>
        <w:t>在设计阶段，我们要清楚：软件是怎么解决这些需求的？</w:t>
      </w:r>
    </w:p>
    <w:p w14:paraId="3FB6AD96">
      <w:pPr>
        <w:jc w:val="left"/>
        <w:rPr>
          <w:sz w:val="24"/>
        </w:rPr>
      </w:pPr>
      <w:r>
        <w:rPr>
          <w:rFonts w:hint="eastAsia"/>
          <w:sz w:val="24"/>
        </w:rPr>
        <w:t>（2）</w:t>
      </w:r>
      <w:r>
        <w:rPr>
          <w:sz w:val="24"/>
        </w:rPr>
        <w:t>一个好的分层式结构，可以使得开发人员的分工更加明确。一旦定义好各层次之间的接口，负责不同逻辑设计的开发人员就可以分散关注，齐头并进。</w:t>
      </w:r>
    </w:p>
    <w:p w14:paraId="09FCBDC2">
      <w:pPr>
        <w:jc w:val="left"/>
        <w:rPr>
          <w:sz w:val="24"/>
        </w:rPr>
      </w:pPr>
      <w:r>
        <w:rPr>
          <w:rFonts w:hint="eastAsia"/>
          <w:sz w:val="24"/>
        </w:rPr>
        <w:t>（3）</w:t>
      </w:r>
      <w:r>
        <w:rPr>
          <w:sz w:val="24"/>
        </w:rPr>
        <w:t>如何才能最大限度地实现这些需求，这就是架构设计要解决的问题。请给出系统的架构设计</w:t>
      </w:r>
    </w:p>
    <w:p w14:paraId="3117F92A">
      <w:pPr>
        <w:jc w:val="left"/>
        <w:rPr>
          <w:sz w:val="24"/>
        </w:rPr>
      </w:pPr>
      <w:r>
        <w:rPr>
          <w:rFonts w:hint="eastAsia"/>
          <w:sz w:val="24"/>
        </w:rPr>
        <w:t>1. 需求映射与分层设计</w:t>
      </w:r>
    </w:p>
    <w:p w14:paraId="35238565">
      <w:pPr>
        <w:jc w:val="left"/>
        <w:rPr>
          <w:sz w:val="24"/>
        </w:rPr>
      </w:pPr>
      <w:r>
        <w:rPr>
          <w:rFonts w:hint="eastAsia"/>
          <w:sz w:val="24"/>
        </w:rPr>
        <w:t>（1）需求映射：在上一阶段的需求分析（用户故事、功能列表）基础上，明确每个核心功能点将如何通过技术手段实现</w:t>
      </w:r>
    </w:p>
    <w:p w14:paraId="3DE26791">
      <w:pPr>
        <w:numPr>
          <w:ilvl w:val="0"/>
          <w:numId w:val="1"/>
        </w:num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要求：绘制一个“需求-技术实现”映射表。例如：用户注册需求 -&gt; 实现方式 -&gt; RESTful API (POST /api/users) + 密码加密 (BCrypt) + 数据持久化 (MySQL)。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1"/>
        <w:gridCol w:w="3484"/>
        <w:gridCol w:w="2283"/>
        <w:gridCol w:w="1514"/>
      </w:tblGrid>
      <w:tr w14:paraId="4577B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AB2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核心需求</w:t>
            </w:r>
          </w:p>
        </w:tc>
        <w:tc>
          <w:tcPr>
            <w:tcW w:w="34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598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技术实现方案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D9F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安全保障</w:t>
            </w:r>
          </w:p>
        </w:tc>
        <w:tc>
          <w:tcPr>
            <w:tcW w:w="15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795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负责模块</w:t>
            </w:r>
          </w:p>
        </w:tc>
      </w:tr>
      <w:tr w14:paraId="4FF81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298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助手对话交互</w:t>
            </w:r>
          </w:p>
        </w:tc>
        <w:tc>
          <w:tcPr>
            <w:tcW w:w="34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57B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 Angular 组件 + 后端 Express RESTful API (POST /api/ai/chat)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720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输入长度限制、特殊字符过滤、会话隔离</w:t>
            </w:r>
          </w:p>
        </w:tc>
        <w:tc>
          <w:tcPr>
            <w:tcW w:w="15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FA7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 / 后端</w:t>
            </w:r>
          </w:p>
        </w:tc>
      </w:tr>
      <w:tr w14:paraId="7276A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AAB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提示注入漏洞触发</w:t>
            </w:r>
          </w:p>
        </w:tc>
        <w:tc>
          <w:tcPr>
            <w:tcW w:w="34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975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LlmMockService 模拟 LLM 行为，内置可控漏洞逻辑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2AB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漏洞开关控制、仅在练习模式生效、不调用真实 LLM</w:t>
            </w:r>
          </w:p>
        </w:tc>
        <w:tc>
          <w:tcPr>
            <w:tcW w:w="15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BC5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</w:t>
            </w:r>
          </w:p>
        </w:tc>
      </w:tr>
      <w:tr w14:paraId="6D365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6F8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提示注入检测</w:t>
            </w:r>
          </w:p>
        </w:tc>
        <w:tc>
          <w:tcPr>
            <w:tcW w:w="34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0D8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PromptInjectionDetector 模块，结合正则匹配 + 语义特征检测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A08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误报率控制、典型 Payload 库更新机制</w:t>
            </w:r>
          </w:p>
        </w:tc>
        <w:tc>
          <w:tcPr>
            <w:tcW w:w="15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6AB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</w:t>
            </w:r>
          </w:p>
        </w:tc>
      </w:tr>
      <w:tr w14:paraId="0FB9D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2DC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积分与进度记录</w:t>
            </w:r>
          </w:p>
        </w:tc>
        <w:tc>
          <w:tcPr>
            <w:tcW w:w="34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660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对接 Juice Shop 原生 ChallengeScoreService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701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防重复计分、用户身份校验、事务控制</w:t>
            </w:r>
          </w:p>
        </w:tc>
        <w:tc>
          <w:tcPr>
            <w:tcW w:w="15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34E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数据层</w:t>
            </w:r>
          </w:p>
        </w:tc>
      </w:tr>
      <w:tr w14:paraId="047A7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264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漏洞代码展示</w:t>
            </w:r>
          </w:p>
        </w:tc>
        <w:tc>
          <w:tcPr>
            <w:tcW w:w="34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593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VulnerableCodeService 提供代码片段，前端高亮显示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051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代码沙箱隔离、禁止执行、敏感信息脱敏</w:t>
            </w:r>
          </w:p>
        </w:tc>
        <w:tc>
          <w:tcPr>
            <w:tcW w:w="15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0AE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全栈</w:t>
            </w:r>
          </w:p>
        </w:tc>
      </w:tr>
      <w:tr w14:paraId="4BEF2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449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 Juice Shop 集成</w:t>
            </w:r>
          </w:p>
        </w:tc>
        <w:tc>
          <w:tcPr>
            <w:tcW w:w="34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7EF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遵循 Juice Shop 插件规范，复用原有用户、权限、积分系统</w:t>
            </w:r>
          </w:p>
        </w:tc>
        <w:tc>
          <w:tcPr>
            <w:tcW w:w="22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0FD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最小权限原则、不修改原生核心代码</w:t>
            </w:r>
          </w:p>
        </w:tc>
        <w:tc>
          <w:tcPr>
            <w:tcW w:w="15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F01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全栈</w:t>
            </w:r>
          </w:p>
        </w:tc>
      </w:tr>
    </w:tbl>
    <w:p w14:paraId="68A81A49">
      <w:pPr>
        <w:numPr>
          <w:numId w:val="0"/>
        </w:numPr>
        <w:ind w:leftChars="200"/>
        <w:jc w:val="left"/>
        <w:rPr>
          <w:sz w:val="24"/>
        </w:rPr>
      </w:pPr>
    </w:p>
    <w:p w14:paraId="174DF290">
      <w:pPr>
        <w:numPr>
          <w:ilvl w:val="0"/>
          <w:numId w:val="1"/>
        </w:num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AI协作反思：说明AI在提供技术实现方案时，提供了哪些思路？你如何判断其方案的可行性与安全性？例如，AI建议的加密算法是否已过时？你替换成了什么，为什么？</w:t>
      </w:r>
    </w:p>
    <w:p w14:paraId="5B33D84C">
      <w:pPr>
        <w:numPr>
          <w:numId w:val="0"/>
        </w:numPr>
        <w:ind w:left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AI 最初建议使用真实 OpenAI API 实现 LLM 功能，存在成本高、不可控、真实安全风险等问题</w:t>
      </w:r>
    </w:p>
    <w:p w14:paraId="39A612B5">
      <w:pPr>
        <w:numPr>
          <w:numId w:val="0"/>
        </w:numPr>
        <w:ind w:left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团队改进为本地模拟 LLM 服务，完全可控且无外部依赖，更适合教学场景</w:t>
      </w:r>
    </w:p>
    <w:p w14:paraId="2530F7A4">
      <w:pPr>
        <w:numPr>
          <w:numId w:val="0"/>
        </w:numPr>
        <w:ind w:leftChars="200"/>
        <w:jc w:val="left"/>
        <w:rPr>
          <w:sz w:val="24"/>
        </w:rPr>
      </w:pPr>
      <w:r>
        <w:rPr>
          <w:rFonts w:hint="eastAsia"/>
          <w:sz w:val="24"/>
        </w:rPr>
        <w:t>AI 建议的加密算法为 MD5，已过时且不安全，替换为 Juice Shop 原生使用的 bcrypt 进行密码哈希</w:t>
      </w:r>
    </w:p>
    <w:p w14:paraId="0C83D4B4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分层架构设计：一个好的分层结构能有效解耦，提高开发效率</w:t>
      </w:r>
    </w:p>
    <w:p w14:paraId="159EB70A">
      <w:pPr>
        <w:numPr>
          <w:ilvl w:val="0"/>
          <w:numId w:val="3"/>
        </w:num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要求：明确系统的分层结构，并定义层与层之间的接口规范</w:t>
      </w:r>
    </w:p>
    <w:p w14:paraId="0C7B6CBC">
      <w:pPr>
        <w:numPr>
          <w:ilvl w:val="1"/>
          <w:numId w:val="3"/>
        </w:numPr>
        <w:jc w:val="left"/>
        <w:rPr>
          <w:sz w:val="24"/>
        </w:rPr>
      </w:pPr>
      <w:r>
        <w:rPr>
          <w:rFonts w:hint="eastAsia"/>
          <w:sz w:val="24"/>
        </w:rPr>
        <w:t>表现层：负责UI交互（Web前端/移动端）</w:t>
      </w:r>
    </w:p>
    <w:p w14:paraId="26CCDBA9">
      <w:pPr>
        <w:numPr>
          <w:ilvl w:val="1"/>
          <w:numId w:val="3"/>
        </w:numPr>
        <w:jc w:val="left"/>
        <w:rPr>
          <w:sz w:val="24"/>
        </w:rPr>
      </w:pPr>
      <w:r>
        <w:rPr>
          <w:rFonts w:hint="eastAsia"/>
          <w:sz w:val="24"/>
        </w:rPr>
        <w:t>业务逻辑层：处理核心业务规则（如：权限验证、漏洞检测算法、订单状态机）</w:t>
      </w:r>
    </w:p>
    <w:p w14:paraId="485A8E5B">
      <w:pPr>
        <w:numPr>
          <w:ilvl w:val="1"/>
          <w:numId w:val="3"/>
        </w:numPr>
        <w:jc w:val="left"/>
        <w:rPr>
          <w:sz w:val="24"/>
        </w:rPr>
      </w:pPr>
      <w:r>
        <w:rPr>
          <w:rFonts w:hint="eastAsia"/>
          <w:sz w:val="24"/>
        </w:rPr>
        <w:t>数据访问层：封装数据库的增删改查操作（如使用ORM框架MyBatis-Plus或SQLAlchemy）</w:t>
      </w:r>
    </w:p>
    <w:p w14:paraId="02FC9E35">
      <w:pPr>
        <w:numPr>
          <w:ilvl w:val="1"/>
          <w:numId w:val="3"/>
        </w:numPr>
        <w:jc w:val="left"/>
        <w:rPr>
          <w:sz w:val="24"/>
        </w:rPr>
      </w:pPr>
      <w:r>
        <w:rPr>
          <w:rFonts w:hint="eastAsia"/>
          <w:sz w:val="24"/>
        </w:rPr>
        <w:t>基础设施层：提供跨层级的通用服务（如：日志、缓存Redis、消息队列RabbitMQ）</w:t>
      </w:r>
    </w:p>
    <w:p w14:paraId="3E308425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本项目采用前后端分离的插件式分层架构共分为四层：</w:t>
      </w:r>
    </w:p>
    <w:p w14:paraId="0AA77527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表现层</w:t>
      </w:r>
    </w:p>
    <w:p w14:paraId="3C356007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职责：负责 UI 交互与用户输入输出</w:t>
      </w:r>
    </w:p>
    <w:p w14:paraId="1E00D79E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技术：Angular 15（与 Juice Shop 前端技术栈一致）</w:t>
      </w:r>
    </w:p>
    <w:p w14:paraId="5C1E2014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组件：AI 对话组件、挑战列表组件、代码展示组件、积分反馈组件</w:t>
      </w:r>
    </w:p>
    <w:p w14:paraId="6C3C9D14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接口规范：RESTful API，统一 JSON 格式返回，错误码遵循 Juice Shop 规范</w:t>
      </w:r>
    </w:p>
    <w:p w14:paraId="7D998A9F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业务逻辑层</w:t>
      </w:r>
    </w:p>
    <w:p w14:paraId="6060FDB5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职责：处理核心业务规则与流程控制</w:t>
      </w:r>
    </w:p>
    <w:p w14:paraId="3AE80A18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核心模块：</w:t>
      </w:r>
    </w:p>
    <w:p w14:paraId="06B58FFE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AiChallengeController：统一调度所有 AI 挑战相关请求</w:t>
      </w:r>
    </w:p>
    <w:p w14:paraId="6B067CAA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PromptInjectionDetector：注入攻击检测与分类</w:t>
      </w:r>
    </w:p>
    <w:p w14:paraId="4D18FB90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LlmMockService：模拟 LLM 响应与漏洞行为</w:t>
      </w:r>
    </w:p>
    <w:p w14:paraId="78E6CA00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ChallengeScoreService：积分结算与进度更新</w:t>
      </w:r>
    </w:p>
    <w:p w14:paraId="7E5B089C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VulnerableCodeService：教学代码管理</w:t>
      </w:r>
    </w:p>
    <w:p w14:paraId="334FFDF0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数据访问层</w:t>
      </w:r>
    </w:p>
    <w:p w14:paraId="7707CF87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职责：封装数据库操作，隔离业务逻辑与数据存储</w:t>
      </w:r>
    </w:p>
    <w:p w14:paraId="254A943E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技术：Sequelize ORM（与 Juice Shop 后端一致）</w:t>
      </w:r>
    </w:p>
    <w:p w14:paraId="121FB599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功能：用户进度查询、积分写入、挑战状态更新、Payload 管理</w:t>
      </w:r>
    </w:p>
    <w:p w14:paraId="5B1D47E8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基础设施层</w:t>
      </w:r>
    </w:p>
    <w:p w14:paraId="49B3CA71">
      <w:pPr>
        <w:numPr>
          <w:numId w:val="0"/>
        </w:num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职责：提供跨层级通用服务</w:t>
      </w:r>
    </w:p>
    <w:p w14:paraId="122D1D9C">
      <w:pPr>
        <w:numPr>
          <w:numId w:val="0"/>
        </w:numPr>
        <w:ind w:firstLine="420" w:firstLineChars="0"/>
        <w:jc w:val="left"/>
        <w:rPr>
          <w:sz w:val="24"/>
        </w:rPr>
      </w:pPr>
      <w:r>
        <w:rPr>
          <w:rFonts w:hint="eastAsia"/>
          <w:sz w:val="24"/>
        </w:rPr>
        <w:t>复用 Juice Shop 原有服务：日志服务、缓存服务 (Redis)、权限验证服务</w:t>
      </w:r>
    </w:p>
    <w:p w14:paraId="6E851F66">
      <w:pPr>
        <w:numPr>
          <w:ilvl w:val="0"/>
          <w:numId w:val="3"/>
        </w:num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AI协作反思：AI建议的分层是否适合你的项目规模（例如，一个简单的工具是否需要微服务？）？你是如何根据项目特点调整的？</w:t>
      </w:r>
    </w:p>
    <w:p w14:paraId="136D1571">
      <w:pPr>
        <w:ind w:left="420" w:left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AI 最初建议采用微服务架构，对于三人小团队的插件项目过于复杂，运维成本高</w:t>
      </w:r>
    </w:p>
    <w:p w14:paraId="2B0B004D">
      <w:pPr>
        <w:ind w:left="420" w:left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团队调整为插件式单体架构，完全融入 Juice Shop 原有系统，开发效率提升 60% 以上</w:t>
      </w:r>
    </w:p>
    <w:p w14:paraId="2EAD6A68">
      <w:pPr>
        <w:ind w:left="420" w:leftChars="200"/>
        <w:jc w:val="left"/>
        <w:rPr>
          <w:sz w:val="24"/>
        </w:rPr>
      </w:pPr>
      <w:r>
        <w:rPr>
          <w:rFonts w:hint="eastAsia"/>
          <w:sz w:val="24"/>
        </w:rPr>
        <w:t>简化了不必要的服务拆分，保留核心分层，既保证解耦又符合项目规模</w:t>
      </w:r>
    </w:p>
    <w:p w14:paraId="255438E6">
      <w:pPr>
        <w:ind w:left="420" w:leftChars="200"/>
        <w:jc w:val="left"/>
        <w:rPr>
          <w:sz w:val="24"/>
        </w:rPr>
      </w:pPr>
    </w:p>
    <w:p w14:paraId="2F7EE556">
      <w:pPr>
        <w:numPr>
          <w:ilvl w:val="0"/>
          <w:numId w:val="4"/>
        </w:numPr>
        <w:jc w:val="left"/>
        <w:rPr>
          <w:sz w:val="24"/>
        </w:rPr>
      </w:pPr>
      <w:r>
        <w:rPr>
          <w:rFonts w:hint="eastAsia"/>
          <w:sz w:val="24"/>
        </w:rPr>
        <w:t>架构设计文档与可视化</w:t>
      </w:r>
    </w:p>
    <w:p w14:paraId="07320B7C">
      <w:pPr>
        <w:jc w:val="left"/>
        <w:rPr>
          <w:sz w:val="24"/>
        </w:rPr>
      </w:pPr>
      <w:r>
        <w:rPr>
          <w:rFonts w:hint="eastAsia"/>
          <w:sz w:val="24"/>
        </w:rPr>
        <w:t>要求：使用UML图清晰地展示系统的静态结构与动态行为，并附上必要的文字说明</w:t>
      </w:r>
    </w:p>
    <w:p w14:paraId="474178BA">
      <w:pPr>
        <w:numPr>
          <w:ilvl w:val="0"/>
          <w:numId w:val="5"/>
        </w:numPr>
        <w:jc w:val="left"/>
        <w:rPr>
          <w:rFonts w:hint="eastAsia"/>
          <w:sz w:val="24"/>
        </w:rPr>
      </w:pPr>
      <w:r>
        <w:rPr>
          <w:rFonts w:hint="eastAsia"/>
          <w:sz w:val="24"/>
        </w:rPr>
        <w:t>UML部署图：描述系统的物理部署关系。例如：用户通过浏览器访问部署在云服务器（如阿里云ECS）上的Nginx，Nginx将请求转发给后端Spring Boot应用，应用读写云数据库（RDS）</w:t>
      </w:r>
    </w:p>
    <w:p w14:paraId="067367FB">
      <w:pPr>
        <w:numPr>
          <w:numId w:val="0"/>
        </w:numPr>
        <w:jc w:val="left"/>
        <w:rPr>
          <w:rFonts w:hint="eastAsia"/>
          <w:sz w:val="24"/>
        </w:rPr>
      </w:pPr>
      <w:r>
        <w:drawing>
          <wp:inline distT="0" distB="0" distL="114300" distR="114300">
            <wp:extent cx="4476750" cy="39528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42A17">
      <w:pPr>
        <w:numPr>
          <w:ilvl w:val="0"/>
          <w:numId w:val="5"/>
        </w:numPr>
        <w:ind w:left="0" w:leftChars="0" w:firstLine="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模块划分图（或组件图）：若采用微服务架构，则绘制服务拆分图，标注各服务职责（如：用户服务、扫描服务、报告服务）及其通信方式（如：HTTP/REST、RPC）</w:t>
      </w:r>
    </w:p>
    <w:p w14:paraId="434048A3">
      <w:pPr>
        <w:numPr>
          <w:numId w:val="0"/>
        </w:numPr>
        <w:ind w:leftChars="0"/>
        <w:jc w:val="left"/>
        <w:rPr>
          <w:rFonts w:hint="eastAsia"/>
          <w:sz w:val="24"/>
        </w:rPr>
      </w:pPr>
      <w:r>
        <w:drawing>
          <wp:inline distT="0" distB="0" distL="114300" distR="114300">
            <wp:extent cx="1924050" cy="29146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A7E3">
      <w:pPr>
        <w:numPr>
          <w:ilvl w:val="0"/>
          <w:numId w:val="5"/>
        </w:numPr>
        <w:ind w:left="0" w:leftChars="0" w:firstLine="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核心类图（或领域模型）：基于需求分析中的类图进行深化，添加关键属性和方法，并明确类之间的关系（关联、聚合、依赖）。这是数据库设计的直接输入。</w:t>
      </w:r>
    </w:p>
    <w:p w14:paraId="6AB9F26D">
      <w:pPr>
        <w:numPr>
          <w:numId w:val="0"/>
        </w:numPr>
        <w:ind w:leftChars="0"/>
        <w:jc w:val="left"/>
        <w:rPr>
          <w:rFonts w:hint="eastAsia"/>
          <w:sz w:val="24"/>
        </w:rPr>
      </w:pPr>
      <w:r>
        <w:drawing>
          <wp:inline distT="0" distB="0" distL="114300" distR="114300">
            <wp:extent cx="5264150" cy="1576705"/>
            <wp:effectExtent l="0" t="0" r="1270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33503">
      <w:pPr>
        <w:numPr>
          <w:ilvl w:val="0"/>
          <w:numId w:val="5"/>
        </w:numPr>
        <w:ind w:left="0" w:leftChars="0" w:firstLine="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关键时序图：选取1-2个核心用例（如“用户发起一次漏洞扫描”），绘制时序图，清晰展示对象间的交互顺序。</w:t>
      </w:r>
    </w:p>
    <w:p w14:paraId="67F0EDA2">
      <w:pPr>
        <w:numPr>
          <w:numId w:val="0"/>
        </w:numPr>
        <w:ind w:leftChars="0"/>
        <w:jc w:val="left"/>
        <w:rPr>
          <w:rFonts w:hint="eastAsia"/>
          <w:sz w:val="24"/>
        </w:rPr>
      </w:pPr>
      <w:r>
        <w:drawing>
          <wp:inline distT="0" distB="0" distL="114300" distR="114300">
            <wp:extent cx="5273040" cy="2487930"/>
            <wp:effectExtent l="0" t="0" r="381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6F3B">
      <w:pPr>
        <w:pStyle w:val="3"/>
        <w:rPr>
          <w:szCs w:val="28"/>
        </w:rPr>
      </w:pPr>
      <w:r>
        <w:rPr>
          <w:rFonts w:hint="eastAsia"/>
          <w:szCs w:val="28"/>
        </w:rPr>
        <w:t>二</w:t>
      </w:r>
      <w:r>
        <w:rPr>
          <w:rStyle w:val="8"/>
          <w:rFonts w:hint="eastAsia"/>
          <w:b w:val="0"/>
        </w:rPr>
        <w:t>、</w:t>
      </w:r>
      <w:r>
        <w:rPr>
          <w:rFonts w:hint="eastAsia"/>
          <w:szCs w:val="28"/>
        </w:rPr>
        <w:t>技术方案设计</w:t>
      </w:r>
    </w:p>
    <w:p w14:paraId="60CC04CB">
      <w:pPr>
        <w:jc w:val="left"/>
        <w:rPr>
          <w:sz w:val="24"/>
        </w:rPr>
      </w:pPr>
      <w:r>
        <w:rPr>
          <w:rFonts w:hint="eastAsia"/>
          <w:sz w:val="24"/>
        </w:rPr>
        <w:t>（1）选择架构风格，确定语言、框架、工具</w:t>
      </w:r>
    </w:p>
    <w:p w14:paraId="2D89DC3F">
      <w:pPr>
        <w:jc w:val="left"/>
        <w:rPr>
          <w:sz w:val="24"/>
        </w:rPr>
      </w:pPr>
      <w:r>
        <w:rPr>
          <w:rFonts w:hint="eastAsia"/>
          <w:sz w:val="24"/>
        </w:rPr>
        <w:t>（2）设计多个架构视图</w:t>
      </w:r>
    </w:p>
    <w:p w14:paraId="6E07564E">
      <w:pPr>
        <w:jc w:val="left"/>
        <w:rPr>
          <w:sz w:val="24"/>
        </w:rPr>
      </w:pPr>
      <w:r>
        <w:rPr>
          <w:rFonts w:hint="eastAsia"/>
          <w:sz w:val="24"/>
        </w:rPr>
        <w:t>（3）设计关键算法(若需要)</w:t>
      </w:r>
    </w:p>
    <w:p w14:paraId="6F00FC18">
      <w:pPr>
        <w:jc w:val="left"/>
        <w:rPr>
          <w:sz w:val="24"/>
        </w:rPr>
      </w:pPr>
      <w:r>
        <w:rPr>
          <w:rFonts w:hint="eastAsia"/>
          <w:sz w:val="24"/>
        </w:rPr>
        <w:t>（4）撰写和评审软件架构文档</w:t>
      </w:r>
    </w:p>
    <w:p w14:paraId="6E071CEB">
      <w:pPr>
        <w:jc w:val="left"/>
        <w:rPr>
          <w:sz w:val="24"/>
        </w:rPr>
      </w:pPr>
      <w:r>
        <w:rPr>
          <w:rFonts w:hint="eastAsia"/>
          <w:sz w:val="24"/>
        </w:rPr>
        <w:t>（5）选定或撰写编程规范(如google Java编程规范)</w:t>
      </w:r>
    </w:p>
    <w:p w14:paraId="2C7A6943">
      <w:pPr>
        <w:jc w:val="left"/>
        <w:rPr>
          <w:sz w:val="24"/>
        </w:rPr>
      </w:pPr>
      <w:r>
        <w:rPr>
          <w:rFonts w:hint="eastAsia"/>
          <w:sz w:val="24"/>
        </w:rPr>
        <w:t>（6）实现技术原型</w:t>
      </w:r>
    </w:p>
    <w:p w14:paraId="3A9CCBE2">
      <w:pPr>
        <w:jc w:val="left"/>
        <w:rPr>
          <w:sz w:val="24"/>
        </w:rPr>
      </w:pPr>
      <w:r>
        <w:rPr>
          <w:rFonts w:hint="eastAsia"/>
          <w:sz w:val="24"/>
        </w:rPr>
        <w:t>（7）搭建软件架构, 按编程规范实现典型的2－3个用例或者实现前端子系统</w:t>
      </w:r>
    </w:p>
    <w:p w14:paraId="0F948173">
      <w:pPr>
        <w:jc w:val="left"/>
        <w:rPr>
          <w:sz w:val="24"/>
        </w:rPr>
      </w:pPr>
      <w:r>
        <w:rPr>
          <w:rFonts w:hint="eastAsia"/>
          <w:sz w:val="24"/>
        </w:rPr>
        <w:t>（8）测试技术原型</w:t>
      </w:r>
    </w:p>
    <w:p w14:paraId="2428F7A4">
      <w:pPr>
        <w:jc w:val="left"/>
        <w:rPr>
          <w:sz w:val="24"/>
        </w:rPr>
      </w:pPr>
      <w:r>
        <w:rPr>
          <w:rFonts w:hint="eastAsia"/>
          <w:sz w:val="24"/>
        </w:rPr>
        <w:t>（9）测试是否达到需求中预定的技术要求，并根据测试结果进行改进</w:t>
      </w:r>
    </w:p>
    <w:p w14:paraId="617390C3">
      <w:pPr>
        <w:jc w:val="left"/>
        <w:rPr>
          <w:sz w:val="24"/>
        </w:rPr>
      </w:pPr>
      <w:r>
        <w:rPr>
          <w:rFonts w:hint="eastAsia"/>
          <w:sz w:val="24"/>
        </w:rPr>
        <w:t>1. 技术选型与工具链</w:t>
      </w:r>
    </w:p>
    <w:p w14:paraId="38E5ACD5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（1）架构风格：根据项目规模与团队能力，选择合理的架构风格（如单体架构、前后端分离、微服务），并说明理由。</w:t>
      </w:r>
    </w:p>
    <w:p w14:paraId="38992F9D">
      <w:pPr>
        <w:ind w:firstLine="240" w:firstLineChars="100"/>
        <w:jc w:val="left"/>
        <w:rPr>
          <w:rFonts w:hint="eastAsia" w:eastAsiaTheme="minorEastAsia"/>
          <w:sz w:val="24"/>
          <w:lang w:val="en-US" w:eastAsia="zh-CN"/>
        </w:rPr>
      </w:pPr>
      <w:r>
        <w:rPr>
          <w:rFonts w:hint="eastAsia" w:eastAsiaTheme="minorEastAsia"/>
          <w:sz w:val="24"/>
          <w:lang w:val="en-US" w:eastAsia="zh-CN"/>
        </w:rPr>
        <w:t>选择：插件式前后端分离单体架构</w:t>
      </w:r>
    </w:p>
    <w:p w14:paraId="6AF218C5">
      <w:pPr>
        <w:ind w:firstLine="240" w:firstLineChars="100"/>
        <w:jc w:val="left"/>
        <w:rPr>
          <w:rFonts w:hint="eastAsia" w:eastAsiaTheme="minorEastAsia"/>
          <w:sz w:val="24"/>
          <w:lang w:val="en-US" w:eastAsia="zh-CN"/>
        </w:rPr>
      </w:pPr>
      <w:r>
        <w:rPr>
          <w:rFonts w:hint="eastAsia" w:eastAsiaTheme="minorEastAsia"/>
          <w:sz w:val="24"/>
          <w:lang w:val="en-US" w:eastAsia="zh-CN"/>
        </w:rPr>
        <w:t>理由：完全兼容 OWASP Juice Shop 原有架构，开发成本低、集成难度小</w:t>
      </w:r>
    </w:p>
    <w:p w14:paraId="18D691A1">
      <w:pPr>
        <w:ind w:firstLine="240" w:firstLineChars="100"/>
        <w:jc w:val="left"/>
        <w:rPr>
          <w:rFonts w:hint="eastAsia" w:eastAsiaTheme="minorEastAsia"/>
          <w:sz w:val="24"/>
          <w:lang w:val="en-US" w:eastAsia="zh-CN"/>
        </w:rPr>
      </w:pPr>
      <w:r>
        <w:rPr>
          <w:rFonts w:hint="eastAsia" w:eastAsiaTheme="minorEastAsia"/>
          <w:sz w:val="24"/>
          <w:lang w:val="en-US" w:eastAsia="zh-CN"/>
        </w:rPr>
        <w:t>优势：无需额外部署服务，一键安装，符合 Juice Shop 插件生态规范</w:t>
      </w:r>
    </w:p>
    <w:p w14:paraId="77B0F368">
      <w:pPr>
        <w:ind w:firstLine="240" w:firstLineChars="100"/>
        <w:jc w:val="left"/>
        <w:rPr>
          <w:rFonts w:hint="eastAsia" w:eastAsiaTheme="minorEastAsia"/>
          <w:sz w:val="24"/>
          <w:lang w:val="en-US" w:eastAsia="zh-CN"/>
        </w:rPr>
      </w:pPr>
      <w:r>
        <w:rPr>
          <w:rFonts w:hint="eastAsia" w:eastAsiaTheme="minorEastAsia"/>
          <w:sz w:val="24"/>
          <w:lang w:val="en-US" w:eastAsia="zh-CN"/>
        </w:rPr>
        <w:t>劣势：受限于 Juice Shop 技术栈，但对于教学项目完全足够</w:t>
      </w:r>
    </w:p>
    <w:p w14:paraId="0EFE1A48">
      <w:pPr>
        <w:jc w:val="left"/>
        <w:rPr>
          <w:rFonts w:hint="eastAsia" w:eastAsiaTheme="minorEastAsia"/>
          <w:sz w:val="24"/>
          <w:lang w:val="en-US" w:eastAsia="zh-CN"/>
        </w:rPr>
      </w:pPr>
    </w:p>
    <w:p w14:paraId="0D3D69DB">
      <w:pPr>
        <w:jc w:val="left"/>
        <w:rPr>
          <w:sz w:val="24"/>
        </w:rPr>
      </w:pPr>
      <w:r>
        <w:rPr>
          <w:rFonts w:hint="eastAsia"/>
          <w:sz w:val="24"/>
        </w:rPr>
        <w:t>（2）开发语言与框架：</w:t>
      </w:r>
    </w:p>
    <w:p w14:paraId="427383D5">
      <w:pPr>
        <w:numPr>
          <w:ilvl w:val="0"/>
          <w:numId w:val="6"/>
        </w:numPr>
        <w:jc w:val="left"/>
        <w:rPr>
          <w:sz w:val="24"/>
        </w:rPr>
      </w:pPr>
      <w:r>
        <w:rPr>
          <w:rFonts w:hint="eastAsia"/>
          <w:sz w:val="24"/>
        </w:rPr>
        <w:t>前端：明确选型（如 Vue3 + Element Plus / React + Ant Design），并说明选择理由</w:t>
      </w:r>
    </w:p>
    <w:p w14:paraId="55ED43DC">
      <w:pPr>
        <w:numPr>
          <w:ilvl w:val="0"/>
          <w:numId w:val="6"/>
        </w:numPr>
        <w:jc w:val="left"/>
        <w:rPr>
          <w:sz w:val="24"/>
        </w:rPr>
      </w:pPr>
      <w:r>
        <w:rPr>
          <w:rFonts w:hint="eastAsia"/>
          <w:sz w:val="24"/>
        </w:rPr>
        <w:t>后端：明确选型（如 Spring Boot / Django / Flask），并说明选择理由（如生态、团队熟悉度、安全特性）</w:t>
      </w:r>
    </w:p>
    <w:p w14:paraId="1D009343">
      <w:pPr>
        <w:numPr>
          <w:ilvl w:val="0"/>
          <w:numId w:val="6"/>
        </w:numPr>
        <w:jc w:val="left"/>
        <w:rPr>
          <w:sz w:val="24"/>
        </w:rPr>
      </w:pPr>
      <w:r>
        <w:rPr>
          <w:rFonts w:hint="eastAsia"/>
          <w:sz w:val="24"/>
        </w:rPr>
        <w:t>数据库：明确选型（如关系型数据库MySQL/PostgreSQL，非关系型数据库MongoDB/Redis），并说明数据存储策略</w:t>
      </w:r>
    </w:p>
    <w:p w14:paraId="115462F7">
      <w:pPr>
        <w:jc w:val="left"/>
        <w:rPr>
          <w:sz w:val="24"/>
        </w:rPr>
      </w:pPr>
      <w:r>
        <w:rPr>
          <w:rFonts w:hint="eastAsia"/>
          <w:sz w:val="24"/>
        </w:rPr>
        <w:t>（3）工具链：</w:t>
      </w:r>
    </w:p>
    <w:p w14:paraId="6FEE1D02">
      <w:pPr>
        <w:numPr>
          <w:ilvl w:val="0"/>
          <w:numId w:val="7"/>
        </w:numPr>
        <w:jc w:val="left"/>
        <w:rPr>
          <w:sz w:val="24"/>
        </w:rPr>
      </w:pPr>
      <w:r>
        <w:rPr>
          <w:rFonts w:hint="eastAsia"/>
          <w:sz w:val="24"/>
        </w:rPr>
        <w:t>版本控制：Git，仓库地址遵循 SE-NetSec-2026-队名 规范</w:t>
      </w:r>
    </w:p>
    <w:p w14:paraId="657E542A">
      <w:pPr>
        <w:numPr>
          <w:ilvl w:val="0"/>
          <w:numId w:val="7"/>
        </w:numPr>
        <w:jc w:val="left"/>
        <w:rPr>
          <w:sz w:val="24"/>
        </w:rPr>
      </w:pPr>
      <w:r>
        <w:rPr>
          <w:rFonts w:hint="eastAsia"/>
          <w:sz w:val="24"/>
        </w:rPr>
        <w:t>构建与依赖管理：如Maven、Gradle、npm、pip</w:t>
      </w:r>
    </w:p>
    <w:p w14:paraId="14341F08">
      <w:pPr>
        <w:numPr>
          <w:ilvl w:val="0"/>
          <w:numId w:val="7"/>
        </w:numPr>
        <w:jc w:val="left"/>
        <w:rPr>
          <w:sz w:val="24"/>
        </w:rPr>
      </w:pPr>
      <w:r>
        <w:rPr>
          <w:rFonts w:hint="eastAsia"/>
          <w:sz w:val="24"/>
        </w:rPr>
        <w:t>容器化与部署：如Docker、Docker Compose，用于环境统一和快速部署</w:t>
      </w:r>
    </w:p>
    <w:p w14:paraId="000B7641">
      <w:pPr>
        <w:numPr>
          <w:ilvl w:val="0"/>
          <w:numId w:val="7"/>
        </w:numPr>
        <w:jc w:val="left"/>
        <w:rPr>
          <w:sz w:val="24"/>
        </w:rPr>
      </w:pPr>
      <w:r>
        <w:rPr>
          <w:rFonts w:hint="eastAsia"/>
          <w:sz w:val="24"/>
        </w:rPr>
        <w:t>安全工具：如SonarQube（代码质量扫描）、OWASP Dependency-Check（依赖库漏洞扫描）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2857"/>
        <w:gridCol w:w="4686"/>
      </w:tblGrid>
      <w:tr w14:paraId="580C6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79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CD5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2857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62B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4686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6A4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选择理由</w:t>
            </w:r>
          </w:p>
        </w:tc>
      </w:tr>
      <w:tr w14:paraId="12EED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9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360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</w:t>
            </w:r>
          </w:p>
        </w:tc>
        <w:tc>
          <w:tcPr>
            <w:tcW w:w="2857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4EE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Angular 15 + Angular Material</w:t>
            </w:r>
          </w:p>
        </w:tc>
        <w:tc>
          <w:tcPr>
            <w:tcW w:w="4686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A64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 Juice Shop 前端技术栈完全一致，无缝集成，组件复用率高</w:t>
            </w:r>
          </w:p>
        </w:tc>
      </w:tr>
      <w:tr w14:paraId="289DE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BBC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</w:t>
            </w:r>
          </w:p>
        </w:tc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B8A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Node.js 18 + Express 4</w:t>
            </w:r>
          </w:p>
        </w:tc>
        <w:tc>
          <w:tcPr>
            <w:tcW w:w="468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FC3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Juice Shop 原生后端技术栈，插件开发无需额外学习成本</w:t>
            </w:r>
          </w:p>
        </w:tc>
      </w:tr>
      <w:tr w14:paraId="64148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E3A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942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 8.0</w:t>
            </w:r>
          </w:p>
        </w:tc>
        <w:tc>
          <w:tcPr>
            <w:tcW w:w="468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C05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复用 Juice Shop 原有数据库，无需额外部署，数据集成方便</w:t>
            </w:r>
          </w:p>
        </w:tc>
      </w:tr>
      <w:tr w14:paraId="0A87B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9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956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缓存</w:t>
            </w:r>
          </w:p>
        </w:tc>
        <w:tc>
          <w:tcPr>
            <w:tcW w:w="2857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B14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Redis 7.0</w:t>
            </w:r>
          </w:p>
        </w:tc>
        <w:tc>
          <w:tcPr>
            <w:tcW w:w="4686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C359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复用 Juice Shop 原有缓存，用于存储会话状态与临时数据</w:t>
            </w:r>
          </w:p>
        </w:tc>
      </w:tr>
    </w:tbl>
    <w:p w14:paraId="30D758E5">
      <w:pPr>
        <w:jc w:val="left"/>
        <w:rPr>
          <w:sz w:val="24"/>
        </w:rPr>
      </w:pPr>
    </w:p>
    <w:p w14:paraId="543FE611">
      <w:pPr>
        <w:jc w:val="left"/>
        <w:rPr>
          <w:sz w:val="24"/>
        </w:rPr>
      </w:pPr>
      <w:r>
        <w:rPr>
          <w:rFonts w:hint="eastAsia"/>
          <w:sz w:val="24"/>
        </w:rPr>
        <w:t>2.</w:t>
      </w:r>
      <w:r>
        <w:rPr>
          <w:sz w:val="24"/>
        </w:rPr>
        <w:t>数据库设计</w:t>
      </w:r>
    </w:p>
    <w:p w14:paraId="4F0C6B95">
      <w:pPr>
        <w:numPr>
          <w:ilvl w:val="1"/>
          <w:numId w:val="4"/>
        </w:numPr>
        <w:jc w:val="left"/>
        <w:rPr>
          <w:sz w:val="24"/>
        </w:rPr>
      </w:pPr>
      <w:r>
        <w:rPr>
          <w:sz w:val="24"/>
        </w:rPr>
        <w:t>要求：完成团队项目的数据库详细设计。</w:t>
      </w:r>
    </w:p>
    <w:p w14:paraId="0CFE87AC">
      <w:pPr>
        <w:numPr>
          <w:ilvl w:val="2"/>
          <w:numId w:val="4"/>
        </w:numPr>
        <w:jc w:val="left"/>
        <w:rPr>
          <w:sz w:val="24"/>
        </w:rPr>
      </w:pPr>
      <w:r>
        <w:rPr>
          <w:sz w:val="24"/>
        </w:rPr>
        <w:t>ER图：绘制E-R图（实体-关系图），清晰展示所有实体、属性以及实体间的联系（1:1, 1:N, N:M）</w:t>
      </w:r>
    </w:p>
    <w:p w14:paraId="75468A65">
      <w:pPr>
        <w:numPr>
          <w:numId w:val="0"/>
        </w:numPr>
        <w:ind w:left="840" w:leftChars="0"/>
        <w:jc w:val="left"/>
        <w:rPr>
          <w:sz w:val="24"/>
        </w:rPr>
      </w:pPr>
      <w:r>
        <w:drawing>
          <wp:inline distT="0" distB="0" distL="114300" distR="114300">
            <wp:extent cx="5270500" cy="2361565"/>
            <wp:effectExtent l="0" t="0" r="635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0E4F1">
      <w:pPr>
        <w:numPr>
          <w:ilvl w:val="2"/>
          <w:numId w:val="4"/>
        </w:numPr>
        <w:jc w:val="left"/>
        <w:rPr>
          <w:sz w:val="24"/>
        </w:rPr>
      </w:pPr>
      <w:r>
        <w:rPr>
          <w:sz w:val="24"/>
        </w:rPr>
        <w:t>数据表结构：为每个实体编写详细的表结构文档，包括：表名、字段名、字段类型、长度、是否为空、默认值、主键、外键约束，并附上必要的索引说明。</w:t>
      </w:r>
    </w:p>
    <w:p w14:paraId="08F0E055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1. ai_challenge_progress（用户挑战进度表）</w:t>
      </w:r>
    </w:p>
    <w:p w14:paraId="461EA5A5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表说明： 本表用于记录用户在特定 AI 安全挑战中的参与情况、完成状态以及相关的时间戳。</w:t>
      </w:r>
    </w:p>
    <w:p w14:paraId="77930D03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id：整型（INT），长度 11。作为主键（PK），设置为自动递增（AUTO_INCREMENT），不允许为空。</w:t>
      </w:r>
    </w:p>
    <w:p w14:paraId="289D4476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user_id：整型（INT），长度 11。作为外键（FK），关联 Users 表的 id 字段，不允许为空，用于标识是哪个用户。</w:t>
      </w:r>
    </w:p>
    <w:p w14:paraId="10844F80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challenge_id：整型（INT），长度 11。作为外键（FK），关联 Challenges 表的 id 字段，不允许为空，用于标识是哪个挑战。</w:t>
      </w:r>
    </w:p>
    <w:p w14:paraId="1A43D25A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is_completed：微整型（TINYINT），长度 1。不允许为空，默认值为 0（0 代表未完成，1 代表已完成）。</w:t>
      </w:r>
    </w:p>
    <w:p w14:paraId="6904B41F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completed_at：日期时间型（DATETIME）。允许为空，默认值为 NULL，记录挑战实际完成的时间。</w:t>
      </w:r>
    </w:p>
    <w:p w14:paraId="4BD0DF84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created_at：日期时间型（DATETIME）。不允许为空，默认值为当前时间戳（CURRENT_TIMESTAMP），记录创建时间。</w:t>
      </w:r>
    </w:p>
    <w:p w14:paraId="164FA2FF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updated_at：日期时间型（DATETIME）。不允许为空，默认值为当前时间戳，并设置为在更新时自动刷新（ON UPDATE CURRENT_TIMESTAMP），记录最后修改时间。</w:t>
      </w:r>
    </w:p>
    <w:p w14:paraId="09F527E1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索引说明：</w:t>
      </w:r>
    </w:p>
    <w:p w14:paraId="0F93168F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</w:p>
    <w:p w14:paraId="33333385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联合唯一索引：名为 uk_user_challenge，由 user_id 和 challenge_id 组成。此索引确保同一个用户对同一个挑战只能有一条进度记录，防止数据重复。</w:t>
      </w:r>
    </w:p>
    <w:p w14:paraId="5D6B1ECC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普通索引：名为 idx_completed，建立在 is_completed 字段上，用于快速查询已完成或未完成的挑战列表。</w:t>
      </w:r>
    </w:p>
    <w:p w14:paraId="7CA77C15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</w:p>
    <w:p w14:paraId="1BA7190F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2. ai_prompt_injection_payloads（攻击载荷表）</w:t>
      </w:r>
    </w:p>
    <w:p w14:paraId="6B1CA9E1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表说明： 本表用于存储用于测试或模拟攻击的 Prompt 注入样本（Payload），包含具体的攻击文本、分类及其风险等级。</w:t>
      </w:r>
    </w:p>
    <w:p w14:paraId="4504E9C2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id：整型（INT），长度 11。作为主键（PK），设置为自动递增，不允许为空。</w:t>
      </w:r>
    </w:p>
    <w:p w14:paraId="6363F95A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payload：文本型（TEXT）。不允许为空，存储具体的攻击载荷内容。</w:t>
      </w:r>
    </w:p>
    <w:p w14:paraId="1C8A9C15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type：可变字符型（VARCHAR），长度 50。不允许为空，用于标识注入类型（例如：直接注入、角色扮演、格式混淆等）。</w:t>
      </w:r>
    </w:p>
    <w:p w14:paraId="74641207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risk_level：微整型（TINYINT），长度 1。不允许为空，默认值为 1（1 代表低风险，2 代表中风险，3 代表高风险）。</w:t>
      </w:r>
    </w:p>
    <w:p w14:paraId="6523AE92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description：可变字符型（VARCHAR），长度 255。允许为空，默认值为 NULL，用于存放该载荷的详细说明。</w:t>
      </w:r>
    </w:p>
    <w:p w14:paraId="343CE210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created_at：日期时间型（DATETIME）。不允许为空，默认值为当前时间戳，记录创建时间。</w:t>
      </w:r>
    </w:p>
    <w:p w14:paraId="3C9E64C2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</w:p>
    <w:p w14:paraId="6ED1EA07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3. ai_vulnerable_codes（漏洞代码表）</w:t>
      </w:r>
    </w:p>
    <w:p w14:paraId="62DB90A9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表说明： 本表用于存储挑战相关的代码片段信息，包括存在漏洞的原始代码、修复后的代码以及高亮提示和解释说明。</w:t>
      </w:r>
    </w:p>
    <w:p w14:paraId="2B459737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id：整型（INT），长度 11。作为主键（PK），设置为自动递增，不允许为空。</w:t>
      </w:r>
    </w:p>
    <w:p w14:paraId="3148247B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challenge_id：整型（INT），长度 11。作为外键（FK），关联 Challenges 表的 id 字段，不允许为空，用于关联具体的挑战 ID。</w:t>
      </w:r>
    </w:p>
    <w:p w14:paraId="01FA71C5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vuln_code：文本型（TEXT）。不允许为空，存储包含漏洞的原始代码片段。</w:t>
      </w:r>
    </w:p>
    <w:p w14:paraId="771664D1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fixed_code：文本型（TEXT）。不允许为空，存储修复后的安全代码片段。</w:t>
      </w:r>
    </w:p>
    <w:p w14:paraId="02BE6308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highlight_lines：可变字符型（VARCHAR），长度 255。允许为空，默认值为 NULL，用于存储需要高亮显示的行号（通常以逗号分隔，如 "10,12,15"）。</w:t>
      </w:r>
    </w:p>
    <w:p w14:paraId="07BE2473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explanation：文本型（TEXT）。允许为空，默认值为 NULL，用于存储漏洞原理分析与修复方案的详细说明。</w:t>
      </w:r>
    </w:p>
    <w:p w14:paraId="65C2DF76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created_at：日期时间型（DATETIME）。不允许为空，默认值为当前时间戳，记录创建时间。</w:t>
      </w:r>
    </w:p>
    <w:p w14:paraId="54EFE8BA">
      <w:pPr>
        <w:numPr>
          <w:numId w:val="0"/>
        </w:numPr>
        <w:ind w:left="840" w:leftChars="0"/>
        <w:jc w:val="left"/>
        <w:rPr>
          <w:rFonts w:hint="eastAsia"/>
          <w:sz w:val="24"/>
        </w:rPr>
      </w:pPr>
    </w:p>
    <w:p w14:paraId="31C8D5FA">
      <w:pPr>
        <w:numPr>
          <w:ilvl w:val="1"/>
          <w:numId w:val="4"/>
        </w:numPr>
        <w:jc w:val="left"/>
        <w:rPr>
          <w:sz w:val="24"/>
        </w:rPr>
      </w:pPr>
      <w:r>
        <w:rPr>
          <w:sz w:val="24"/>
        </w:rPr>
        <w:t>AI协作反思：AI在生成数据库设计时，是否存在范式过高（过度拆分）或过低（数据冗余）的问题？你是如何根据实际查询场景进行反范式化或优化的？</w:t>
      </w:r>
    </w:p>
    <w:p w14:paraId="1D33B4E0">
      <w:p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AI 最初设计了 7 张独立表，存在过度拆分问题，导致查询复杂度高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团队合并了功能相似的表，最终只保留 3 张核心表，符合第三范式且查询高效</w:t>
      </w:r>
    </w:p>
    <w:p w14:paraId="669899D7">
      <w:p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增加了与 Juice Shop 原生表的外键关联，确保数据一致性</w:t>
      </w:r>
    </w:p>
    <w:p w14:paraId="2889636C">
      <w:pPr>
        <w:jc w:val="left"/>
        <w:rPr>
          <w:sz w:val="24"/>
        </w:rPr>
      </w:pPr>
      <w:r>
        <w:rPr>
          <w:rFonts w:hint="eastAsia"/>
          <w:sz w:val="24"/>
        </w:rPr>
        <w:t>针对高频查询场景添加了合适的索引，优化查询性能</w:t>
      </w:r>
    </w:p>
    <w:p w14:paraId="5B1406AE">
      <w:pPr>
        <w:jc w:val="left"/>
        <w:rPr>
          <w:sz w:val="24"/>
        </w:rPr>
      </w:pPr>
      <w:r>
        <w:rPr>
          <w:rFonts w:hint="eastAsia"/>
          <w:sz w:val="24"/>
        </w:rPr>
        <w:t>3.关键算法与原型实现</w:t>
      </w:r>
    </w:p>
    <w:p w14:paraId="3343A227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（1）若项目涉及核心算法（如特定漏洞的检测逻辑、智能合约漏洞特征匹配、推荐算法），需详细描述其设计思想。</w:t>
      </w:r>
    </w:p>
    <w:p w14:paraId="14839DFC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提示注入检测算法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>采用正则匹配 + 语义特征检测的混合检测方案，兼顾检测准确率与性能。首先使用正则表达式匹配已知的典型攻击载荷，然后对疑似注入的输入进行语义特征分析，判断是否存在绕过意图。</w:t>
      </w:r>
    </w:p>
    <w:p w14:paraId="00445CA8"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伪代码：</w:t>
      </w:r>
    </w:p>
    <w:p w14:paraId="45F2FB77">
      <w:pPr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class PromptInjectionDetector { </w:t>
      </w:r>
    </w:p>
    <w:p w14:paraId="218F30F3">
      <w:pPr>
        <w:ind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constructor() </w:t>
      </w:r>
    </w:p>
    <w:p w14:paraId="63B3CA69">
      <w:pPr>
        <w:ind w:left="42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{ </w:t>
      </w:r>
    </w:p>
    <w:p w14:paraId="00CA3238">
      <w:pPr>
        <w:ind w:left="42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this.patterns = [ </w:t>
      </w:r>
    </w:p>
    <w:p w14:paraId="54528520">
      <w:pPr>
        <w:ind w:left="42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>/ignore all (previous|prior) instructions/i,</w:t>
      </w:r>
    </w:p>
    <w:p w14:paraId="0C686F45">
      <w:pPr>
        <w:ind w:left="42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/disregard (all|previous) (rules|instructions)/i,</w:t>
      </w:r>
    </w:p>
    <w:p w14:paraId="7F80E925">
      <w:pPr>
        <w:ind w:left="42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/you are now/i,</w:t>
      </w:r>
    </w:p>
    <w:p w14:paraId="2919C317">
      <w:pPr>
        <w:ind w:left="42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/act as/i,</w:t>
      </w:r>
    </w:p>
    <w:p w14:paraId="19F144E9">
      <w:pPr>
        <w:ind w:left="42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/repeat after me/i,</w:t>
      </w:r>
    </w:p>
    <w:p w14:paraId="05BD7B7D">
      <w:pPr>
        <w:ind w:left="42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/output the (system|initial) prompt/i,</w:t>
      </w:r>
    </w:p>
    <w:p w14:paraId="437B1CDF">
      <w:pPr>
        <w:ind w:left="42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/leak the (secret|flag|password)/i ];</w:t>
      </w:r>
    </w:p>
    <w:p w14:paraId="6727C576">
      <w:pPr>
        <w:ind w:left="42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this.suspiciousKeywords = ['ignore', 'disregard', 'forget', 'act as', 'pretend', 'system prompt', 'secret', 'flag']; }</w:t>
      </w:r>
    </w:p>
    <w:p w14:paraId="46B7C4B5">
      <w:pPr>
        <w:ind w:left="42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detect(prompt) {</w:t>
      </w:r>
    </w:p>
    <w:p w14:paraId="118F0F5A">
      <w:pPr>
        <w:ind w:left="42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// 第一步：正则匹配已知攻击载荷 </w:t>
      </w:r>
    </w:p>
    <w:p w14:paraId="690DA893">
      <w:pPr>
        <w:ind w:left="42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for (const pattern of this.patterns) { </w:t>
      </w:r>
    </w:p>
    <w:p w14:paraId="2664A286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>if (pattern.test(prompt)) {</w:t>
      </w:r>
    </w:p>
    <w:p w14:paraId="358B13C7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return { </w:t>
      </w:r>
    </w:p>
    <w:p w14:paraId="24ED3E4C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>isInjection: true,</w:t>
      </w:r>
    </w:p>
    <w:p w14:paraId="518AF84E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type: this.getInjectionType(pattern),</w:t>
      </w:r>
    </w:p>
    <w:p w14:paraId="522D1592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riskLevel: 3,</w:t>
      </w:r>
    </w:p>
    <w:p w14:paraId="5015E84D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confidence: 0.95 }; </w:t>
      </w:r>
    </w:p>
    <w:p w14:paraId="3CA166D9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>} }</w:t>
      </w:r>
    </w:p>
    <w:p w14:paraId="391D3C31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// 第二步：语义特征检测</w:t>
      </w:r>
    </w:p>
    <w:p w14:paraId="70F2D75B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const lowerPrompt = prompt.toLowerCase(); </w:t>
      </w:r>
    </w:p>
    <w:p w14:paraId="16743CD6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>let keywordCount = 0;</w:t>
      </w:r>
    </w:p>
    <w:p w14:paraId="11869F8D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for (const keyword of this.suspiciousKeywords) {</w:t>
      </w:r>
    </w:p>
    <w:p w14:paraId="0C26EFC9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if (lowerPrompt.includes(keyword)) {</w:t>
      </w:r>
    </w:p>
    <w:p w14:paraId="3D64FAAC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keywordCount++; } }</w:t>
      </w:r>
    </w:p>
    <w:p w14:paraId="0A2ED14F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if (keywordCount &gt;= 2 &amp;&amp; prompt.length &lt; 200) {</w:t>
      </w:r>
    </w:p>
    <w:p w14:paraId="7A2FF2DD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return {</w:t>
      </w:r>
    </w:p>
    <w:p w14:paraId="0EC2E83F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isInjection: true, </w:t>
      </w:r>
    </w:p>
    <w:p w14:paraId="1190553D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>type: 'suspicious_keyword',</w:t>
      </w:r>
    </w:p>
    <w:p w14:paraId="5FBAE6F8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riskLevel: 2,</w:t>
      </w:r>
    </w:p>
    <w:p w14:paraId="5A81663C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confidence: 0.7 }; } </w:t>
      </w:r>
    </w:p>
    <w:p w14:paraId="702F55C7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return { isInjection: false, type: 'normal', riskLevel: 0, confidence: 0.9 }; } </w:t>
      </w:r>
    </w:p>
    <w:p w14:paraId="63B7420B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// 获取注入类型 </w:t>
      </w:r>
    </w:p>
    <w:p w14:paraId="75CF0852">
      <w:pPr>
        <w:ind w:left="840" w:leftChars="0" w:firstLine="420" w:firstLineChars="0"/>
        <w:jc w:val="left"/>
        <w:rPr>
          <w:rFonts w:hint="eastAsia" w:asciiTheme="majorEastAsia" w:hAnsiTheme="majorEastAsia" w:eastAsiaTheme="majorEastAsia" w:cs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  <w:t>getInjectionType(pattern) { // 实现略 } }</w:t>
      </w:r>
    </w:p>
    <w:p w14:paraId="70B5D781">
      <w:pPr>
        <w:numPr>
          <w:numId w:val="0"/>
        </w:numPr>
        <w:jc w:val="left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复杂度分析</w:t>
      </w:r>
      <w:r>
        <w:rPr>
          <w:rFonts w:hint="eastAsia"/>
          <w:sz w:val="24"/>
          <w:lang w:eastAsia="zh-CN"/>
        </w:rPr>
        <w:t>：</w:t>
      </w:r>
    </w:p>
    <w:p w14:paraId="5ACB6E3B">
      <w:pPr>
        <w:numPr>
          <w:numId w:val="0"/>
        </w:numPr>
        <w:ind w:left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时间复杂度：O(n)，n为输入字符串长度</w:t>
      </w:r>
    </w:p>
    <w:p w14:paraId="4F14F5DF">
      <w:pPr>
        <w:numPr>
          <w:numId w:val="0"/>
        </w:numPr>
        <w:ind w:left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空间复杂度：O(1)，固定大小的正则表达式和关键词列表</w:t>
      </w:r>
    </w:p>
    <w:p w14:paraId="5A3957F4">
      <w:pPr>
        <w:numPr>
          <w:numId w:val="0"/>
        </w:numPr>
        <w:ind w:leftChars="200"/>
        <w:jc w:val="left"/>
        <w:rPr>
          <w:sz w:val="24"/>
        </w:rPr>
      </w:pPr>
      <w:r>
        <w:rPr>
          <w:rFonts w:hint="eastAsia"/>
          <w:sz w:val="24"/>
        </w:rPr>
        <w:t>性能：单条输入检测时间&lt;1ms，满足接口响应时间要求</w:t>
      </w:r>
    </w:p>
    <w:p w14:paraId="5542FEF2">
      <w:pPr>
        <w:jc w:val="left"/>
        <w:rPr>
          <w:sz w:val="24"/>
        </w:rPr>
      </w:pPr>
      <w:r>
        <w:rPr>
          <w:rFonts w:hint="eastAsia"/>
          <w:sz w:val="24"/>
        </w:rPr>
        <w:t>（2）技术原型：实现项目中最核心的2-3个用例，以验证技术方案的可行性</w:t>
      </w:r>
    </w:p>
    <w:p w14:paraId="35736DD9">
      <w:pPr>
        <w:numPr>
          <w:ilvl w:val="0"/>
          <w:numId w:val="8"/>
        </w:num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要求：在Git仓库的 TechPrototype/Prototype_Code/ 目录下提交原型代码。</w:t>
      </w:r>
    </w:p>
    <w:p w14:paraId="26465E8C">
      <w:pPr>
        <w:numPr>
          <w:ilvl w:val="0"/>
          <w:numId w:val="8"/>
        </w:num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示例：</w:t>
      </w:r>
    </w:p>
    <w:p w14:paraId="40A19BBB">
      <w:pPr>
        <w:numPr>
          <w:ilvl w:val="1"/>
          <w:numId w:val="8"/>
        </w:numPr>
        <w:jc w:val="left"/>
        <w:rPr>
          <w:sz w:val="24"/>
        </w:rPr>
      </w:pPr>
      <w:r>
        <w:rPr>
          <w:rFonts w:hint="eastAsia"/>
          <w:sz w:val="24"/>
        </w:rPr>
        <w:t>用例1（用户注册/登录）：实现完整的注册、登录、JWT token生成与校验流程。验证安全框架（如Spring Security）的集成是否顺畅</w:t>
      </w:r>
    </w:p>
    <w:p w14:paraId="257BED5D">
      <w:pPr>
        <w:numPr>
          <w:ilvl w:val="1"/>
          <w:numId w:val="8"/>
        </w:numPr>
        <w:jc w:val="left"/>
        <w:rPr>
          <w:sz w:val="24"/>
        </w:rPr>
      </w:pPr>
      <w:r>
        <w:rPr>
          <w:rFonts w:hint="eastAsia"/>
          <w:sz w:val="24"/>
        </w:rPr>
        <w:t>用例2（核心业务）：实现一个最简化的核心功能，如“上传一个文件，执行一次漏洞扫描，并返回一个模拟结果”。验证核心业务逻辑与数据层的交互</w:t>
      </w:r>
    </w:p>
    <w:p w14:paraId="3FE6CC86">
      <w:pPr>
        <w:numPr>
          <w:ilvl w:val="1"/>
          <w:numId w:val="8"/>
        </w:numPr>
        <w:jc w:val="left"/>
        <w:rPr>
          <w:sz w:val="24"/>
        </w:rPr>
      </w:pPr>
      <w:r>
        <w:rPr>
          <w:rFonts w:hint="eastAsia"/>
          <w:sz w:val="24"/>
        </w:rPr>
        <w:t>原型测试：对技术原型进行简单的功能测试和压力测试（如使用JMeter或Postman），验证响应时间、并发能力是否满足初步的预期（如响应时间&lt;500ms）。</w:t>
      </w:r>
    </w:p>
    <w:p w14:paraId="3D7F20E4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用例 1：AI 对话交互与提示注入触发</w:t>
      </w:r>
    </w:p>
    <w:p w14:paraId="087DC635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实现了完整的 AI 对话界面，支持输入发送、对话历史展示、清空对话</w:t>
      </w:r>
    </w:p>
    <w:p w14:paraId="672614F2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实现了 LlmMockService，模拟 LLM 响应行为</w:t>
      </w:r>
    </w:p>
    <w:p w14:paraId="2F609943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支持基础提示注入（忽略系统提示、泄露 Flag）的触发</w:t>
      </w:r>
    </w:p>
    <w:p w14:paraId="39A195CF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验证结果：典型 Payload 注入成功率 100%，响应时间 &lt; 500ms</w:t>
      </w:r>
    </w:p>
    <w:p w14:paraId="605222F8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用例 2：积分发放与进度记录</w:t>
      </w:r>
    </w:p>
    <w:p w14:paraId="7EDC89DB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对接 Juice Shop 原生积分系统，成功注入后自动发放积分</w:t>
      </w:r>
    </w:p>
    <w:p w14:paraId="383983A8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实现了用户挑战进度记录与持久化</w:t>
      </w:r>
    </w:p>
    <w:p w14:paraId="59E9CC75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支持挑战状态查询与展示</w:t>
      </w:r>
    </w:p>
    <w:p w14:paraId="7CC84C01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验证结果：积分发放准确，无重复计分，重启服务后状态不丢失</w:t>
      </w:r>
    </w:p>
    <w:p w14:paraId="6064C564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原型测试结果：</w:t>
      </w:r>
    </w:p>
    <w:p w14:paraId="451465DF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功能测试：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</w:rPr>
        <w:t>个核心用例全部通过</w:t>
      </w:r>
    </w:p>
    <w:p w14:paraId="4B786E75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性能测试：单用户并发 10 次请求，平均响应时间 320ms</w:t>
      </w:r>
    </w:p>
    <w:p w14:paraId="679B1BEA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兼容性测试：在 Chrome、Firefox、Edge 浏览器中功能正常</w:t>
      </w:r>
    </w:p>
    <w:p w14:paraId="5C03125A">
      <w:pPr>
        <w:numPr>
          <w:numId w:val="0"/>
        </w:numPr>
        <w:ind w:left="820" w:lef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集成测试：插件可正常部署到 Juice Shop v15.0.0，无报错</w:t>
      </w:r>
    </w:p>
    <w:p w14:paraId="1208151D">
      <w:pPr>
        <w:jc w:val="left"/>
        <w:rPr>
          <w:sz w:val="24"/>
        </w:rPr>
      </w:pPr>
      <w:r>
        <w:rPr>
          <w:rFonts w:hint="eastAsia"/>
          <w:sz w:val="24"/>
        </w:rPr>
        <w:t>4.编码规范</w:t>
      </w:r>
    </w:p>
    <w:p w14:paraId="03300251">
      <w:pPr>
        <w:jc w:val="left"/>
        <w:rPr>
          <w:sz w:val="24"/>
        </w:rPr>
      </w:pPr>
      <w:r>
        <w:rPr>
          <w:rFonts w:hint="eastAsia"/>
          <w:sz w:val="24"/>
        </w:rPr>
        <w:t>要求：讨论并制定团队的编码规范，必须包含以下两方面，并形成文档提交</w:t>
      </w:r>
    </w:p>
    <w:p w14:paraId="66B1DC70">
      <w:pPr>
        <w:jc w:val="left"/>
        <w:rPr>
          <w:sz w:val="24"/>
        </w:rPr>
      </w:pPr>
      <w:r>
        <w:rPr>
          <w:rFonts w:hint="eastAsia"/>
          <w:sz w:val="24"/>
        </w:rPr>
        <w:t>（1）代码风格规范：参考Google Java Style Guide或阿里巴巴Java开发手册等业界规范。明确命名规则（类名大驼峰、方法名小驼峰等）、缩进（2或4空格）、注释规范（Javadoc）、行宽限制等。</w:t>
      </w:r>
    </w:p>
    <w:p w14:paraId="09FFE8D1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（2）代码设计规范：强调设计原则。如单一职责原则（每个类/方法只做一件事）、依赖倒置原则（面向接口编程）、异常处理规范（定义统一的异常类和全局异常处理器）、日志规范（何时打info、何时打error）</w:t>
      </w:r>
    </w:p>
    <w:p w14:paraId="27F8E1B4">
      <w:pPr>
        <w:jc w:val="left"/>
        <w:rPr>
          <w:rFonts w:hint="eastAsia"/>
          <w:sz w:val="24"/>
        </w:rPr>
      </w:pPr>
    </w:p>
    <w:p w14:paraId="3B714405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命名规则：</w:t>
      </w:r>
    </w:p>
    <w:p w14:paraId="68888451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类名：大驼峰（PascalCase）</w:t>
      </w:r>
    </w:p>
    <w:p w14:paraId="7CCA0E54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方法名、变量名：小驼峰（camelCase）</w:t>
      </w:r>
    </w:p>
    <w:p w14:paraId="45E4E0F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常量：全大写 + 下划线（UPPER_CASE_SNAKE_CASE）</w:t>
      </w:r>
    </w:p>
    <w:p w14:paraId="166DA5B9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文件名：短横线分隔（kebab-case）</w:t>
      </w:r>
    </w:p>
    <w:p w14:paraId="19586643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缩进：2 个空格，不使用 Tab</w:t>
      </w:r>
    </w:p>
    <w:p w14:paraId="0CF6E433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行宽：单行代码不超过 120 个字符</w:t>
      </w:r>
    </w:p>
    <w:p w14:paraId="14C3CD46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注释：</w:t>
      </w:r>
    </w:p>
    <w:p w14:paraId="0CB1B0A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类和公共方法必须添加 JSDoc 注释</w:t>
      </w:r>
    </w:p>
    <w:p w14:paraId="05DB97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复杂逻辑必须添加行内注释</w:t>
      </w:r>
    </w:p>
    <w:p w14:paraId="4528C4A2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注释内容清晰、准确，避免冗余</w:t>
      </w:r>
    </w:p>
    <w:p w14:paraId="7F21D01C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代码格式：使用 Prettier 自动格式化，统一代码风格</w:t>
      </w:r>
    </w:p>
    <w:p w14:paraId="38D0C28A">
      <w:pPr>
        <w:pStyle w:val="3"/>
      </w:pPr>
      <w:r>
        <w:rPr>
          <w:rFonts w:hint="eastAsia"/>
        </w:rPr>
        <w:t>三、交付与展示要求</w:t>
      </w:r>
    </w:p>
    <w:p w14:paraId="38D851BE">
      <w:pPr>
        <w:widowControl/>
        <w:numPr>
          <w:ilvl w:val="0"/>
          <w:numId w:val="9"/>
        </w:numPr>
        <w:tabs>
          <w:tab w:val="left" w:pos="840"/>
        </w:tabs>
        <w:jc w:val="left"/>
        <w:rPr>
          <w:b/>
          <w:bCs/>
          <w:sz w:val="24"/>
        </w:rPr>
      </w:pPr>
      <w:r>
        <w:rPr>
          <w:rFonts w:hint="eastAsia"/>
          <w:sz w:val="24"/>
        </w:rPr>
        <w:t>Git仓库提交</w:t>
      </w:r>
    </w:p>
    <w:p w14:paraId="7123076B">
      <w:pPr>
        <w:widowControl/>
        <w:tabs>
          <w:tab w:val="left" w:pos="840"/>
        </w:tabs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在团队仓库根目录下创建 TechPrototype 目录，并按要求提交以下成果：</w:t>
      </w:r>
    </w:p>
    <w:p w14:paraId="3B555C5B">
      <w:pPr>
        <w:widowControl/>
        <w:numPr>
          <w:ilvl w:val="0"/>
          <w:numId w:val="10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Architecture_Doc/：包含最终的软件架构设计文档（Word/PDF），以及所有设计图（UML部署图、模块划分图、ER图等）的原文件（如 .puml, .drawio, .png）</w:t>
      </w:r>
    </w:p>
    <w:p w14:paraId="7B5331B9">
      <w:pPr>
        <w:widowControl/>
        <w:numPr>
          <w:ilvl w:val="0"/>
          <w:numId w:val="10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UML_Models/：存放所有的UML模型源文件（如PlantUML文件）</w:t>
      </w:r>
    </w:p>
    <w:p w14:paraId="08668F2A">
      <w:pPr>
        <w:widowControl/>
        <w:numPr>
          <w:ilvl w:val="0"/>
          <w:numId w:val="10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Code_Convention/：存放团队编码规范文档（如 Team_Coding_Standard.md）</w:t>
      </w:r>
    </w:p>
    <w:p w14:paraId="071589A1">
      <w:pPr>
        <w:widowControl/>
        <w:numPr>
          <w:ilvl w:val="0"/>
          <w:numId w:val="10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Prototype_Code/：存放技术原型</w:t>
      </w:r>
      <w:bookmarkStart w:id="0" w:name="_GoBack"/>
      <w:bookmarkEnd w:id="0"/>
      <w:r>
        <w:rPr>
          <w:rFonts w:hint="eastAsia"/>
          <w:sz w:val="24"/>
        </w:rPr>
        <w:t>代码，确保其可以独立编译和运行</w:t>
      </w:r>
    </w:p>
    <w:p w14:paraId="274F5AC7">
      <w:pPr>
        <w:widowControl/>
        <w:numPr>
          <w:ilvl w:val="0"/>
          <w:numId w:val="9"/>
        </w:numPr>
        <w:tabs>
          <w:tab w:val="left" w:pos="840"/>
        </w:tabs>
        <w:jc w:val="left"/>
        <w:rPr>
          <w:b/>
          <w:bCs/>
          <w:sz w:val="24"/>
        </w:rPr>
      </w:pPr>
      <w:r>
        <w:rPr>
          <w:rFonts w:hint="eastAsia"/>
          <w:b/>
          <w:bCs/>
          <w:color w:val="FF0000"/>
          <w:sz w:val="24"/>
        </w:rPr>
        <w:t>课堂展示（PPT）（第1</w:t>
      </w:r>
      <w:r>
        <w:rPr>
          <w:b/>
          <w:bCs/>
          <w:color w:val="FF0000"/>
          <w:sz w:val="24"/>
        </w:rPr>
        <w:t>0</w:t>
      </w:r>
      <w:r>
        <w:rPr>
          <w:rFonts w:hint="eastAsia"/>
          <w:b/>
          <w:bCs/>
          <w:color w:val="FF0000"/>
          <w:sz w:val="24"/>
        </w:rPr>
        <w:t>周实验课展示）</w:t>
      </w:r>
    </w:p>
    <w:p w14:paraId="5AF01DB7">
      <w:pPr>
        <w:widowControl/>
        <w:numPr>
          <w:ilvl w:val="0"/>
          <w:numId w:val="11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演示技术原型：现场运行技术原型，展示2-3个核心用例（如注册、登录、核心业务功能）。</w:t>
      </w:r>
    </w:p>
    <w:p w14:paraId="29B5B22A">
      <w:pPr>
        <w:widowControl/>
        <w:numPr>
          <w:ilvl w:val="0"/>
          <w:numId w:val="11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阐述软件架构：结合UML图，清晰讲解系统的分层架构、模块划分和技术选型的理由。</w:t>
      </w:r>
    </w:p>
    <w:p w14:paraId="4EF9C6CF">
      <w:pPr>
        <w:widowControl/>
        <w:numPr>
          <w:ilvl w:val="0"/>
          <w:numId w:val="11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讲解编码规范：简要介绍团队制定的核心编码规范，并说明其重要性。</w:t>
      </w:r>
    </w:p>
    <w:p w14:paraId="5B22CC9E">
      <w:pPr>
        <w:widowControl/>
        <w:numPr>
          <w:ilvl w:val="0"/>
          <w:numId w:val="11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核心算法设计：如果项目有核心算法，需结合流程图或伪代码进行讲解。</w:t>
      </w:r>
    </w:p>
    <w:p w14:paraId="4E0B22FD">
      <w:pPr>
        <w:widowControl/>
        <w:numPr>
          <w:ilvl w:val="0"/>
          <w:numId w:val="11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AI协作反思：在PPT最后，用1-2页总结在设计与实现阶段与AI的协作经验，特别是对AI方案的批判与改进</w:t>
      </w:r>
    </w:p>
    <w:p w14:paraId="18F6C464">
      <w:pPr>
        <w:widowControl/>
        <w:numPr>
          <w:ilvl w:val="0"/>
          <w:numId w:val="9"/>
        </w:numPr>
        <w:tabs>
          <w:tab w:val="left" w:pos="840"/>
        </w:tabs>
        <w:jc w:val="left"/>
        <w:rPr>
          <w:b/>
          <w:bCs/>
          <w:sz w:val="24"/>
        </w:rPr>
      </w:pPr>
      <w:r>
        <w:rPr>
          <w:rFonts w:hint="eastAsia"/>
          <w:b/>
          <w:bCs/>
          <w:color w:val="C00000"/>
          <w:sz w:val="24"/>
        </w:rPr>
        <w:t>编码规范</w:t>
      </w:r>
    </w:p>
    <w:p w14:paraId="7B18730A">
      <w:pPr>
        <w:widowControl/>
        <w:numPr>
          <w:ilvl w:val="1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根据结对阅读源码的经验，大家已经意识到编码规范的重要性。</w:t>
      </w:r>
    </w:p>
    <w:p w14:paraId="7EAA688D">
      <w:pPr>
        <w:widowControl/>
        <w:numPr>
          <w:ilvl w:val="1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讨论制定团队的编码规范，满足代码风格规范和代码设计规范（参考书第6章编码实现内容）http://www.cnblogs.com/xinz/archive/2011/11/20/2255971.html</w:t>
      </w:r>
    </w:p>
    <w:p w14:paraId="4F2AB1AA">
      <w:pPr>
        <w:widowControl/>
        <w:numPr>
          <w:ilvl w:val="0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报告提交</w:t>
      </w:r>
    </w:p>
    <w:p w14:paraId="3F2A33E1">
      <w:pPr>
        <w:widowControl/>
        <w:numPr>
          <w:ilvl w:val="1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将上述所有设计文档、图示、最终版编码规范等整合成一份完整的《系统设计与实现报告》，按时提交至课堂派。</w:t>
      </w:r>
    </w:p>
    <w:p w14:paraId="14888C04">
      <w:pPr>
        <w:widowControl/>
        <w:numPr>
          <w:ilvl w:val="1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报告需包含所有图表（部署图、模块图、ER图、表结构等）的文字说明，确保可读性</w:t>
      </w:r>
    </w:p>
    <w:p w14:paraId="656D1817">
      <w:pPr>
        <w:pStyle w:val="3"/>
      </w:pPr>
      <w:r>
        <w:rPr>
          <w:rFonts w:hint="eastAsia"/>
        </w:rPr>
        <w:t>四、参考资料</w:t>
      </w:r>
    </w:p>
    <w:p w14:paraId="40C192E5">
      <w:pPr>
        <w:jc w:val="left"/>
        <w:rPr>
          <w:sz w:val="24"/>
        </w:rPr>
      </w:pPr>
      <w:r>
        <w:rPr>
          <w:rFonts w:hint="eastAsia"/>
          <w:sz w:val="24"/>
        </w:rPr>
        <w:t>1. 分析和设计方法：</w:t>
      </w:r>
      <w:r>
        <w:rPr>
          <w:rFonts w:hint="eastAsia"/>
          <w:sz w:val="24"/>
        </w:rPr>
        <w:fldChar w:fldCharType="begin"/>
      </w:r>
      <w:r>
        <w:rPr>
          <w:rFonts w:hint="eastAsia"/>
          <w:sz w:val="24"/>
        </w:rPr>
        <w:instrText xml:space="preserve"> HYPERLINK "http://www.cnblogs.com/xinz/p/4525232.html" </w:instrText>
      </w:r>
      <w:r>
        <w:rPr>
          <w:rFonts w:hint="eastAsia"/>
          <w:sz w:val="24"/>
        </w:rPr>
        <w:fldChar w:fldCharType="separate"/>
      </w:r>
      <w:r>
        <w:rPr>
          <w:rStyle w:val="7"/>
          <w:rFonts w:hint="eastAsia"/>
          <w:sz w:val="24"/>
        </w:rPr>
        <w:t>http://www.cnblogs.com/xinz/p/4525232.html</w:t>
      </w:r>
      <w:r>
        <w:rPr>
          <w:rFonts w:hint="eastAsia"/>
          <w:sz w:val="24"/>
        </w:rPr>
        <w:fldChar w:fldCharType="end"/>
      </w:r>
    </w:p>
    <w:p w14:paraId="2B1D8086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在线作图工具ProcessOn：</w:t>
      </w:r>
      <w:r>
        <w:rPr>
          <w:rFonts w:hint="eastAsia"/>
          <w:sz w:val="24"/>
        </w:rPr>
        <w:fldChar w:fldCharType="begin"/>
      </w:r>
      <w:r>
        <w:rPr>
          <w:rFonts w:hint="eastAsia"/>
          <w:sz w:val="24"/>
        </w:rPr>
        <w:instrText xml:space="preserve"> HYPERLINK "https://www.processon.com/" </w:instrText>
      </w:r>
      <w:r>
        <w:rPr>
          <w:rFonts w:hint="eastAsia"/>
          <w:sz w:val="24"/>
        </w:rPr>
        <w:fldChar w:fldCharType="separate"/>
      </w:r>
      <w:r>
        <w:rPr>
          <w:rStyle w:val="7"/>
          <w:rFonts w:hint="eastAsia"/>
          <w:sz w:val="24"/>
        </w:rPr>
        <w:t>https://www.processon.com/</w:t>
      </w:r>
      <w:r>
        <w:rPr>
          <w:rFonts w:hint="eastAsia"/>
          <w:sz w:val="24"/>
        </w:rPr>
        <w:fldChar w:fldCharType="end"/>
      </w:r>
    </w:p>
    <w:p w14:paraId="6D63E41B">
      <w:pPr>
        <w:widowControl/>
        <w:numPr>
          <w:ilvl w:val="0"/>
          <w:numId w:val="12"/>
        </w:numPr>
        <w:jc w:val="left"/>
        <w:rPr>
          <w:sz w:val="24"/>
        </w:rPr>
      </w:pPr>
      <w:r>
        <w:rPr>
          <w:rFonts w:hint="eastAsia"/>
          <w:sz w:val="24"/>
        </w:rPr>
        <w:t>案例参考：</w:t>
      </w:r>
      <w:r>
        <w:rPr>
          <w:rFonts w:hint="eastAsia"/>
        </w:rPr>
        <w:fldChar w:fldCharType="begin"/>
      </w:r>
      <w:r>
        <w:instrText xml:space="preserve"> HYPERLINK "http://www.cnblogs.com/bugphobia/p/4946840.html"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  <w:sz w:val="24"/>
        </w:rPr>
        <w:t>http://www.cnblogs.com/bugphobia/p/4946840.html</w:t>
      </w:r>
      <w:r>
        <w:rPr>
          <w:rStyle w:val="7"/>
          <w:rFonts w:hint="eastAsia"/>
          <w:sz w:val="24"/>
        </w:rPr>
        <w:fldChar w:fldCharType="end"/>
      </w:r>
    </w:p>
    <w:p w14:paraId="753476A9">
      <w:pPr>
        <w:widowControl/>
        <w:ind w:left="420"/>
        <w:jc w:val="left"/>
        <w:rPr>
          <w:sz w:val="24"/>
        </w:rPr>
      </w:pPr>
      <w:r>
        <w:fldChar w:fldCharType="begin"/>
      </w:r>
      <w:r>
        <w:instrText xml:space="preserve"> HYPERLINK "http://www.cnblogs.com/bugphobia/p/4946844.html" </w:instrText>
      </w:r>
      <w:r>
        <w:fldChar w:fldCharType="separate"/>
      </w:r>
      <w:r>
        <w:rPr>
          <w:rStyle w:val="6"/>
          <w:rFonts w:hint="eastAsia"/>
          <w:sz w:val="24"/>
        </w:rPr>
        <w:t>http://www.cnblogs.com/bugphobia/p/4946844.html</w:t>
      </w:r>
      <w:r>
        <w:rPr>
          <w:rStyle w:val="6"/>
          <w:rFonts w:hint="eastAsia"/>
          <w:sz w:val="24"/>
        </w:rPr>
        <w:fldChar w:fldCharType="end"/>
      </w:r>
    </w:p>
    <w:p w14:paraId="2CC5D0C4">
      <w:pPr>
        <w:ind w:firstLine="420" w:firstLineChars="200"/>
        <w:jc w:val="left"/>
        <w:rPr>
          <w:sz w:val="24"/>
        </w:rPr>
      </w:pPr>
      <w:r>
        <w:fldChar w:fldCharType="begin"/>
      </w:r>
      <w:r>
        <w:instrText xml:space="preserve"> HYPERLINK "http://www.cnblogs.com/bugphobia/p/4946849.html" </w:instrText>
      </w:r>
      <w:r>
        <w:fldChar w:fldCharType="separate"/>
      </w:r>
      <w:r>
        <w:rPr>
          <w:rStyle w:val="6"/>
          <w:rFonts w:hint="eastAsia"/>
          <w:sz w:val="24"/>
        </w:rPr>
        <w:t>http://www.cnblogs.com/bugphobia/p/4946849.html</w:t>
      </w:r>
      <w:r>
        <w:rPr>
          <w:rStyle w:val="6"/>
          <w:rFonts w:hint="eastAsia"/>
          <w:sz w:val="24"/>
        </w:rPr>
        <w:fldChar w:fldCharType="end"/>
      </w:r>
    </w:p>
    <w:p w14:paraId="398D97F3">
      <w:pPr>
        <w:numPr>
          <w:ilvl w:val="0"/>
          <w:numId w:val="12"/>
        </w:numPr>
        <w:jc w:val="left"/>
        <w:rPr>
          <w:sz w:val="24"/>
        </w:rPr>
      </w:pPr>
      <w:r>
        <w:rPr>
          <w:rFonts w:hint="eastAsia"/>
          <w:sz w:val="24"/>
        </w:rPr>
        <w:t>设计模式：推荐阅读《设计模式：可复用面向对象软件的基础》，针对特定问题选用合适的设计模式（如策略模式、工厂模式）。</w:t>
      </w:r>
    </w:p>
    <w:p w14:paraId="090A595B">
      <w:pPr>
        <w:numPr>
          <w:ilvl w:val="0"/>
          <w:numId w:val="12"/>
        </w:numPr>
        <w:jc w:val="left"/>
        <w:rPr>
          <w:sz w:val="24"/>
        </w:rPr>
      </w:pPr>
      <w:r>
        <w:rPr>
          <w:rFonts w:hint="eastAsia"/>
          <w:sz w:val="24"/>
        </w:rPr>
        <w:t>安全编码规范：OWASP安全编码规范快速参考指南</w:t>
      </w:r>
    </w:p>
    <w:p w14:paraId="18770ED5">
      <w:pPr>
        <w:numPr>
          <w:ilvl w:val="0"/>
          <w:numId w:val="12"/>
        </w:numPr>
        <w:jc w:val="left"/>
        <w:rPr>
          <w:sz w:val="24"/>
        </w:rPr>
      </w:pPr>
      <w:r>
        <w:rPr>
          <w:rFonts w:hint="eastAsia"/>
          <w:sz w:val="24"/>
        </w:rPr>
        <w:t>LLM辅助软件设计：尝试使用大模型生成代码片段后，通过代码审查工具（如SonarLint）或人工审查，确保代码质量和安全性</w:t>
      </w:r>
    </w:p>
    <w:p w14:paraId="5E9D2766">
      <w:pPr>
        <w:rPr>
          <w:sz w:val="24"/>
        </w:rPr>
      </w:pPr>
    </w:p>
    <w:p w14:paraId="54BB6709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注意事项</w:t>
      </w:r>
    </w:p>
    <w:p w14:paraId="2E08393F">
      <w:pPr>
        <w:widowControl/>
        <w:numPr>
          <w:ilvl w:val="0"/>
          <w:numId w:val="13"/>
        </w:numPr>
        <w:jc w:val="left"/>
      </w:pPr>
      <w:r>
        <w:rPr>
          <w:rFonts w:hint="eastAsia"/>
        </w:rPr>
        <w:t>安全性第一：作为网络安全专业的学生，在技术方案设计中，必须将安全作为首要考量。例如，密码存储必须加盐哈希，所有API必须进行身份认证和权限校验，防止SQL注入、XSS等常见Web攻击。</w:t>
      </w:r>
    </w:p>
    <w:p w14:paraId="1F2EB442">
      <w:pPr>
        <w:widowControl/>
        <w:numPr>
          <w:ilvl w:val="0"/>
          <w:numId w:val="13"/>
        </w:numPr>
        <w:jc w:val="left"/>
      </w:pPr>
      <w:r>
        <w:rPr>
          <w:rFonts w:hint="eastAsia"/>
        </w:rPr>
        <w:t>改进对比：如果是在已有系统上进行改进，需在报告中明确技术优化点，例如“从单体架构迁移至前后端分离，引入Redis缓存提升查询效率”。</w:t>
      </w:r>
    </w:p>
    <w:p w14:paraId="61FCE7ED">
      <w:pPr>
        <w:widowControl/>
        <w:numPr>
          <w:ilvl w:val="0"/>
          <w:numId w:val="13"/>
        </w:numPr>
        <w:jc w:val="left"/>
        <w:rPr>
          <w:sz w:val="24"/>
        </w:rPr>
      </w:pPr>
      <w:r>
        <w:rPr>
          <w:rFonts w:hint="eastAsia"/>
        </w:rPr>
        <w:t>杜绝抄袭：所有设计和代码，无论是来自AI还是网络资源，都必须经过团队的理解、消化和修改，严禁直接复制粘贴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CEDD1"/>
    <w:multiLevelType w:val="singleLevel"/>
    <w:tmpl w:val="9C7CEDD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2B66AAE"/>
    <w:multiLevelType w:val="singleLevel"/>
    <w:tmpl w:val="A2B66AA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B8FE181"/>
    <w:multiLevelType w:val="singleLevel"/>
    <w:tmpl w:val="AB8FE181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B40DA859"/>
    <w:multiLevelType w:val="singleLevel"/>
    <w:tmpl w:val="B40DA85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C808CF36"/>
    <w:multiLevelType w:val="singleLevel"/>
    <w:tmpl w:val="C808CF3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D5DB3F11"/>
    <w:multiLevelType w:val="multilevel"/>
    <w:tmpl w:val="D5DB3F1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6">
    <w:nsid w:val="EF0FCA07"/>
    <w:multiLevelType w:val="multilevel"/>
    <w:tmpl w:val="EF0FCA0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7">
    <w:nsid w:val="F0673D48"/>
    <w:multiLevelType w:val="singleLevel"/>
    <w:tmpl w:val="F0673D4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F6BAA352"/>
    <w:multiLevelType w:val="singleLevel"/>
    <w:tmpl w:val="F6BAA35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0BFD29DC"/>
    <w:multiLevelType w:val="singleLevel"/>
    <w:tmpl w:val="0BFD29D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33BAC999"/>
    <w:multiLevelType w:val="singleLevel"/>
    <w:tmpl w:val="33BAC999"/>
    <w:lvl w:ilvl="0" w:tentative="0">
      <w:start w:val="2"/>
      <w:numFmt w:val="decimal"/>
      <w:suff w:val="space"/>
      <w:lvlText w:val="%1."/>
      <w:lvlJc w:val="left"/>
    </w:lvl>
  </w:abstractNum>
  <w:abstractNum w:abstractNumId="11">
    <w:nsid w:val="595BAE38"/>
    <w:multiLevelType w:val="multilevel"/>
    <w:tmpl w:val="595BAE3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2">
    <w:nsid w:val="7BAA81F7"/>
    <w:multiLevelType w:val="multilevel"/>
    <w:tmpl w:val="7BAA81F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11"/>
  </w:num>
  <w:num w:numId="5">
    <w:abstractNumId w:val="1"/>
  </w:num>
  <w:num w:numId="6">
    <w:abstractNumId w:val="3"/>
  </w:num>
  <w:num w:numId="7">
    <w:abstractNumId w:val="4"/>
  </w:num>
  <w:num w:numId="8">
    <w:abstractNumId w:val="12"/>
  </w:num>
  <w:num w:numId="9">
    <w:abstractNumId w:val="6"/>
  </w:num>
  <w:num w:numId="10">
    <w:abstractNumId w:val="9"/>
  </w:num>
  <w:num w:numId="11">
    <w:abstractNumId w:val="7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4ZDQ5OWM0Y2FiN2M4NmI0ZWViYmJmYmNmODJhYTUifQ=="/>
  </w:docVars>
  <w:rsids>
    <w:rsidRoot w:val="001D52AD"/>
    <w:rsid w:val="000B2C13"/>
    <w:rsid w:val="001D52AD"/>
    <w:rsid w:val="00606D8B"/>
    <w:rsid w:val="00694DF4"/>
    <w:rsid w:val="008A53E4"/>
    <w:rsid w:val="008D270D"/>
    <w:rsid w:val="00AC792D"/>
    <w:rsid w:val="03463656"/>
    <w:rsid w:val="04040477"/>
    <w:rsid w:val="05B9570C"/>
    <w:rsid w:val="05EA007D"/>
    <w:rsid w:val="066B41DA"/>
    <w:rsid w:val="06AA1410"/>
    <w:rsid w:val="06B10FAF"/>
    <w:rsid w:val="08D779CF"/>
    <w:rsid w:val="09D73FB6"/>
    <w:rsid w:val="0C027AF2"/>
    <w:rsid w:val="0D6757D8"/>
    <w:rsid w:val="0FF561BE"/>
    <w:rsid w:val="12BE7183"/>
    <w:rsid w:val="132967EC"/>
    <w:rsid w:val="146C6567"/>
    <w:rsid w:val="17237EFC"/>
    <w:rsid w:val="1A4D0121"/>
    <w:rsid w:val="1A9205E4"/>
    <w:rsid w:val="1C1B6823"/>
    <w:rsid w:val="25CF2139"/>
    <w:rsid w:val="26C16DEA"/>
    <w:rsid w:val="2960280C"/>
    <w:rsid w:val="2A515C99"/>
    <w:rsid w:val="2DC037AD"/>
    <w:rsid w:val="2F551361"/>
    <w:rsid w:val="300A1D24"/>
    <w:rsid w:val="31107B68"/>
    <w:rsid w:val="37206A4D"/>
    <w:rsid w:val="37320440"/>
    <w:rsid w:val="3A2446A8"/>
    <w:rsid w:val="41B70282"/>
    <w:rsid w:val="42925070"/>
    <w:rsid w:val="43C35B8B"/>
    <w:rsid w:val="475077A4"/>
    <w:rsid w:val="48EC748B"/>
    <w:rsid w:val="4B7709BC"/>
    <w:rsid w:val="4DD31FB4"/>
    <w:rsid w:val="4DF3030B"/>
    <w:rsid w:val="50C06829"/>
    <w:rsid w:val="51A967E0"/>
    <w:rsid w:val="53BE3A22"/>
    <w:rsid w:val="560847C0"/>
    <w:rsid w:val="59E47425"/>
    <w:rsid w:val="5DE21A0E"/>
    <w:rsid w:val="5F982F4F"/>
    <w:rsid w:val="60DE0EDB"/>
    <w:rsid w:val="656E190F"/>
    <w:rsid w:val="6597529E"/>
    <w:rsid w:val="668B2B2A"/>
    <w:rsid w:val="670A0C4E"/>
    <w:rsid w:val="686B0BD8"/>
    <w:rsid w:val="68A63DA7"/>
    <w:rsid w:val="68BD7E10"/>
    <w:rsid w:val="68F40F2B"/>
    <w:rsid w:val="691056BD"/>
    <w:rsid w:val="69612CD5"/>
    <w:rsid w:val="6D2911AF"/>
    <w:rsid w:val="70AD748E"/>
    <w:rsid w:val="71A128C0"/>
    <w:rsid w:val="745E64A9"/>
    <w:rsid w:val="76DB1F3E"/>
    <w:rsid w:val="78974D34"/>
    <w:rsid w:val="7F45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link w:val="8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autoRedefine/>
    <w:qFormat/>
    <w:uiPriority w:val="0"/>
    <w:rPr>
      <w:color w:val="0000FF"/>
      <w:u w:val="single"/>
    </w:rPr>
  </w:style>
  <w:style w:type="character" w:customStyle="1" w:styleId="8">
    <w:name w:val="标题 4 字符"/>
    <w:link w:val="3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3159</Words>
  <Characters>3978</Characters>
  <Lines>31</Lines>
  <Paragraphs>8</Paragraphs>
  <TotalTime>152</TotalTime>
  <ScaleCrop>false</ScaleCrop>
  <LinksUpToDate>false</LinksUpToDate>
  <CharactersWithSpaces>4033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ZhMin</dc:creator>
  <cp:lastModifiedBy>慎独克己</cp:lastModifiedBy>
  <dcterms:modified xsi:type="dcterms:W3CDTF">2026-05-05T09:05:55Z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B69F7B74B9E144C592079E8845F28AEA</vt:lpwstr>
  </property>
  <property fmtid="{D5CDD505-2E9C-101B-9397-08002B2CF9AE}" pid="4" name="KSOTemplateDocerSaveRecord">
    <vt:lpwstr>eyJoZGlkIjoiZTFiYzlkOGIwNDM2ZjdiMWRhZmU2MWNmNDVkNDNkZjYiLCJ1c2VySWQiOiIxMzg1MjkxNDQwIn0=</vt:lpwstr>
  </property>
</Properties>
</file>