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794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SE-NetSec-2026--bots（AI 提示注入插件）迭代计划</w:t>
      </w:r>
    </w:p>
    <w:p w14:paraId="744F80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项目背景</w:t>
      </w:r>
    </w:p>
    <w:p w14:paraId="03B4E8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本项目为 OWASP Juice Shop 开发 AI 提示注入安全挑战插件，面向网络安全教学场景，通过模拟漏洞 AI 对话，帮助用户实践提示注入攻击、学习防御方法。</w:t>
      </w:r>
    </w:p>
    <w:p w14:paraId="777C5BF1">
      <w:pPr>
        <w:keepNext w:val="0"/>
        <w:keepLines w:val="0"/>
        <w:widowControl/>
        <w:suppressLineNumbers w:val="0"/>
        <w:pBdr>
          <w:top w:val="single" w:color="1F2329" w:sz="8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pict>
          <v:rect id="_x0000_i1025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E8DA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整体迭代时间表（贴合课程进度）</w:t>
      </w:r>
    </w:p>
    <w:p w14:paraId="3EB606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54"/>
        <w:gridCol w:w="1089"/>
        <w:gridCol w:w="6223"/>
      </w:tblGrid>
      <w:tr w14:paraId="56EB1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87E1D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周次</w:t>
            </w:r>
          </w:p>
        </w:tc>
        <w:tc>
          <w:tcPr>
            <w:tcW w:w="0" w:type="auto"/>
            <w:shd w:val="clear"/>
            <w:vAlign w:val="center"/>
          </w:tcPr>
          <w:p w14:paraId="29ACAC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/>
            <w:vAlign w:val="center"/>
          </w:tcPr>
          <w:p w14:paraId="4ECB2B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核心任务</w:t>
            </w:r>
          </w:p>
        </w:tc>
      </w:tr>
      <w:tr w14:paraId="494378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7365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6-7 周</w:t>
            </w:r>
          </w:p>
        </w:tc>
        <w:tc>
          <w:tcPr>
            <w:tcW w:w="0" w:type="auto"/>
            <w:shd w:val="clear"/>
            <w:vAlign w:val="center"/>
          </w:tcPr>
          <w:p w14:paraId="4057D8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需求与原型阶段</w:t>
            </w:r>
          </w:p>
        </w:tc>
        <w:tc>
          <w:tcPr>
            <w:tcW w:w="0" w:type="auto"/>
            <w:shd w:val="clear"/>
            <w:vAlign w:val="center"/>
          </w:tcPr>
          <w:p w14:paraId="528751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制定团队计划、编写需求规格说明书、完成界面原型设计、学习相关技术</w:t>
            </w:r>
          </w:p>
        </w:tc>
      </w:tr>
      <w:tr w14:paraId="2B07C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2CCC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8 周</w:t>
            </w:r>
          </w:p>
        </w:tc>
        <w:tc>
          <w:tcPr>
            <w:tcW w:w="0" w:type="auto"/>
            <w:shd w:val="clear"/>
            <w:vAlign w:val="center"/>
          </w:tcPr>
          <w:p w14:paraId="40BD5C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原型迭代展示</w:t>
            </w:r>
          </w:p>
        </w:tc>
        <w:tc>
          <w:tcPr>
            <w:tcW w:w="0" w:type="auto"/>
            <w:shd w:val="clear"/>
            <w:vAlign w:val="center"/>
          </w:tcPr>
          <w:p w14:paraId="116D07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完成原型演示，根据反馈调整需求与设计</w:t>
            </w:r>
          </w:p>
        </w:tc>
      </w:tr>
      <w:tr w14:paraId="530DF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CA01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8-9 周</w:t>
            </w:r>
          </w:p>
        </w:tc>
        <w:tc>
          <w:tcPr>
            <w:tcW w:w="0" w:type="auto"/>
            <w:shd w:val="clear"/>
            <w:vAlign w:val="center"/>
          </w:tcPr>
          <w:p w14:paraId="7D4514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架构与准备阶段</w:t>
            </w:r>
          </w:p>
        </w:tc>
        <w:tc>
          <w:tcPr>
            <w:tcW w:w="0" w:type="auto"/>
            <w:shd w:val="clear"/>
            <w:vAlign w:val="center"/>
          </w:tcPr>
          <w:p w14:paraId="5341C6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制定编码规范、搭建平台环境、完成初步架构设计、制定 WBS 与任务工时评估</w:t>
            </w:r>
          </w:p>
        </w:tc>
      </w:tr>
      <w:tr w14:paraId="519BD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B1EA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9-10 周</w:t>
            </w:r>
          </w:p>
        </w:tc>
        <w:tc>
          <w:tcPr>
            <w:tcW w:w="0" w:type="auto"/>
            <w:shd w:val="clear"/>
            <w:vAlign w:val="center"/>
          </w:tcPr>
          <w:p w14:paraId="0DC52E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开发阶段</w:t>
            </w:r>
          </w:p>
        </w:tc>
        <w:tc>
          <w:tcPr>
            <w:tcW w:w="0" w:type="auto"/>
            <w:shd w:val="clear"/>
            <w:vAlign w:val="center"/>
          </w:tcPr>
          <w:p w14:paraId="503FBD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完成团队任务分配，按模块并行开发（前端交互 / 后端服务 / 数据记录）</w:t>
            </w:r>
          </w:p>
        </w:tc>
      </w:tr>
      <w:tr w14:paraId="29B8B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6ED0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10 周</w:t>
            </w:r>
          </w:p>
        </w:tc>
        <w:tc>
          <w:tcPr>
            <w:tcW w:w="0" w:type="auto"/>
            <w:shd w:val="clear"/>
            <w:vAlign w:val="center"/>
          </w:tcPr>
          <w:p w14:paraId="7F53B5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设计迭代展示</w:t>
            </w:r>
          </w:p>
        </w:tc>
        <w:tc>
          <w:tcPr>
            <w:tcW w:w="0" w:type="auto"/>
            <w:shd w:val="clear"/>
            <w:vAlign w:val="center"/>
          </w:tcPr>
          <w:p w14:paraId="7A2F2C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演示系统架构与核心模块，收集师生反馈</w:t>
            </w:r>
          </w:p>
        </w:tc>
      </w:tr>
      <w:tr w14:paraId="68DCD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FF61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10-11 周</w:t>
            </w:r>
          </w:p>
        </w:tc>
        <w:tc>
          <w:tcPr>
            <w:tcW w:w="0" w:type="auto"/>
            <w:shd w:val="clear"/>
            <w:vAlign w:val="center"/>
          </w:tcPr>
          <w:p w14:paraId="47FEAE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测试与优化阶段</w:t>
            </w:r>
          </w:p>
        </w:tc>
        <w:tc>
          <w:tcPr>
            <w:tcW w:w="0" w:type="auto"/>
            <w:shd w:val="clear"/>
            <w:vAlign w:val="center"/>
          </w:tcPr>
          <w:p w14:paraId="38B963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收集用户反馈、改进测试计划、完善功能与修复缺陷</w:t>
            </w:r>
          </w:p>
        </w:tc>
      </w:tr>
      <w:tr w14:paraId="73BE1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4141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11-12 周</w:t>
            </w:r>
          </w:p>
        </w:tc>
        <w:tc>
          <w:tcPr>
            <w:tcW w:w="0" w:type="auto"/>
            <w:shd w:val="clear"/>
            <w:vAlign w:val="center"/>
          </w:tcPr>
          <w:p w14:paraId="0C92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收尾与总结阶段</w:t>
            </w:r>
          </w:p>
        </w:tc>
        <w:tc>
          <w:tcPr>
            <w:tcW w:w="0" w:type="auto"/>
            <w:shd w:val="clear"/>
            <w:vAlign w:val="center"/>
          </w:tcPr>
          <w:p w14:paraId="0280CD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编写团队项目报告（发布说明、测试报告、展示报告、项目管理文档）、完成项目复审与事后分析</w:t>
            </w:r>
          </w:p>
        </w:tc>
      </w:tr>
      <w:tr w14:paraId="4C203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0B36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第 12 周</w:t>
            </w:r>
          </w:p>
        </w:tc>
        <w:tc>
          <w:tcPr>
            <w:tcW w:w="0" w:type="auto"/>
            <w:shd w:val="clear"/>
            <w:vAlign w:val="center"/>
          </w:tcPr>
          <w:p w14:paraId="021BE6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项目展示</w:t>
            </w:r>
          </w:p>
        </w:tc>
        <w:tc>
          <w:tcPr>
            <w:tcW w:w="0" w:type="auto"/>
            <w:shd w:val="clear"/>
            <w:vAlign w:val="center"/>
          </w:tcPr>
          <w:p w14:paraId="6084B3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最终功能演示与答辩</w:t>
            </w:r>
          </w:p>
        </w:tc>
      </w:tr>
    </w:tbl>
    <w:p w14:paraId="269E6CE8">
      <w:pPr>
        <w:keepNext w:val="0"/>
        <w:keepLines w:val="0"/>
        <w:widowControl/>
        <w:suppressLineNumbers w:val="0"/>
        <w:pBdr>
          <w:top w:val="single" w:color="1F2329" w:sz="8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sz w:val="24"/>
          <w:szCs w:val="24"/>
        </w:rPr>
        <w:pict>
          <v:rect id="_x0000_i1026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1F1C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分阶段任务详情（可直接复制）</w:t>
      </w:r>
    </w:p>
    <w:p w14:paraId="594990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一、第 6-7 周：需求与原型阶段</w:t>
      </w:r>
    </w:p>
    <w:p w14:paraId="5159AD4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制定团队计划，明确成员分工（前端 / 后端 / 文档）与时间节点。</w:t>
      </w:r>
    </w:p>
    <w:p w14:paraId="4F1A80E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完成《软件需求规格说明书》，含引言、用户场景、用例模型、功能优先级与验收标准。</w:t>
      </w:r>
    </w:p>
    <w:p w14:paraId="17CF952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完成界面原型设计，确定主界面、AI 对话页、挑战结果页等核心页面交互流程。</w:t>
      </w:r>
    </w:p>
    <w:p w14:paraId="46B44F3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团队成员学习 Juice Shop 插件开发、LLM 模拟、安全检测相关技术。</w:t>
      </w:r>
    </w:p>
    <w:p w14:paraId="5369F7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二、第 8 周：原型迭代展示</w:t>
      </w:r>
    </w:p>
    <w:p w14:paraId="6F75F92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向课程老师 / 同学展示界面原型与需求设计，收集反馈。</w:t>
      </w:r>
    </w:p>
    <w:p w14:paraId="1702C79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根据反馈调整用户故事、界面流程与功能范围，锁定 MVP 边界。</w:t>
      </w:r>
    </w:p>
    <w:p w14:paraId="6CD0CB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三、第 8-9 周：架构与准备阶段</w:t>
      </w:r>
    </w:p>
    <w:p w14:paraId="64901AA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制定团队编码规范，搭建本地开发与测试环境。</w:t>
      </w:r>
    </w:p>
    <w:p w14:paraId="3542E1A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完成系统架构设计，确定核心类图、模块依赖关系与数据交互流程。</w:t>
      </w:r>
    </w:p>
    <w:p w14:paraId="3D9B335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制定 WBS 工作分解结构，估算各任务所需工时，明确开发里程碑。</w:t>
      </w:r>
    </w:p>
    <w:p w14:paraId="4F4CC0D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制定测试计划，明确单元测试、集成测试与验收测试的范围与方法。</w:t>
      </w:r>
    </w:p>
    <w:p w14:paraId="680268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四、第 9-10 周：开发阶段</w:t>
      </w:r>
    </w:p>
    <w:p w14:paraId="5B686C3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按模块分配任务，三名成员分别负责：</w:t>
      </w:r>
    </w:p>
    <w:p w14:paraId="510872F4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模块 1：前端交互与 Juice Shop 页面集成</w:t>
      </w:r>
    </w:p>
    <w:p w14:paraId="6AD4064C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模块 2：后端核心服务（AI 对话、注入检测、积分对接）</w:t>
      </w:r>
    </w:p>
    <w:p w14:paraId="4B3E4547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模块 3：用户进度记录与教学内容展示</w:t>
      </w:r>
    </w:p>
    <w:p w14:paraId="5019459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按周同步开发进度，定期进行代码评审与集成测试。</w:t>
      </w:r>
      <w:bookmarkStart w:id="0" w:name="_GoBack"/>
      <w:bookmarkEnd w:id="0"/>
    </w:p>
    <w:p w14:paraId="30F748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五、第 10 周：设计迭代展示</w:t>
      </w:r>
    </w:p>
    <w:p w14:paraId="759F44B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演示系统架构、核心模块实现效果与数据流程。</w:t>
      </w:r>
    </w:p>
    <w:p w14:paraId="41D0E30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收集师生对功能完整性、安全性、易用性的反馈，明确优化方向。</w:t>
      </w:r>
    </w:p>
    <w:p w14:paraId="6835C7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六、第 10-11 周：测试与优化阶段</w:t>
      </w:r>
    </w:p>
    <w:p w14:paraId="1D28606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收集用户使用反馈，优化交互体验与错误提示。</w:t>
      </w:r>
    </w:p>
    <w:p w14:paraId="0816FBC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完善测试计划，补充边界场景、异常输入与并发场景测试，修复发现的缺陷。</w:t>
      </w:r>
    </w:p>
    <w:p w14:paraId="6EED547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完成团队阶段个人总结，梳理开发过程中的问题与经验。</w:t>
      </w:r>
    </w:p>
    <w:p w14:paraId="2A736F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七、第 11-12 周：收尾与总结阶段</w:t>
      </w:r>
    </w:p>
    <w:p w14:paraId="4E517D0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编写完整团队项目报告，包含：</w:t>
      </w:r>
    </w:p>
    <w:p w14:paraId="61A66E34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项目发布说明</w:t>
      </w:r>
    </w:p>
    <w:p w14:paraId="59257779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测试报告与缺陷修复记录</w:t>
      </w:r>
    </w:p>
    <w:p w14:paraId="63A2FC92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项目展示报告</w:t>
      </w:r>
    </w:p>
    <w:p w14:paraId="09A456DD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项目管理与过程文档</w:t>
      </w:r>
    </w:p>
    <w:p w14:paraId="2E85ADA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完成项目复审，对架构设计、功能实现与团队协作进行事后分析。</w:t>
      </w:r>
    </w:p>
    <w:p w14:paraId="02F3237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整理项目全部文档与代码，确保后续团队可接手维护。</w:t>
      </w:r>
    </w:p>
    <w:p w14:paraId="0813B5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八、第 12 周：项目展示</w:t>
      </w:r>
    </w:p>
    <w:p w14:paraId="3189F45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完成最终功能演示，展示完整的提示注入挑战流程与教学效果。</w:t>
      </w:r>
    </w:p>
    <w:p w14:paraId="3C98A1F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提交所有项目成果，完成课程答辩。</w:t>
      </w:r>
    </w:p>
    <w:p w14:paraId="3AF4364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5CE5E2"/>
    <w:multiLevelType w:val="multilevel"/>
    <w:tmpl w:val="B45CE5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924FC96"/>
    <w:multiLevelType w:val="multilevel"/>
    <w:tmpl w:val="C924FC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90A27BC"/>
    <w:multiLevelType w:val="multilevel"/>
    <w:tmpl w:val="E90A27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EACA4FD"/>
    <w:multiLevelType w:val="multilevel"/>
    <w:tmpl w:val="FEACA4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FD9C53B"/>
    <w:multiLevelType w:val="multilevel"/>
    <w:tmpl w:val="FFD9C5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20C4E3C7"/>
    <w:multiLevelType w:val="multilevel"/>
    <w:tmpl w:val="20C4E3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3FEA4FCC"/>
    <w:multiLevelType w:val="multilevel"/>
    <w:tmpl w:val="3FEA4F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4F59EEF5"/>
    <w:multiLevelType w:val="multilevel"/>
    <w:tmpl w:val="4F59EE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2"/>
  </w:num>
  <w:num w:numId="7">
    <w:abstractNumId w:val="7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C4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2026-04-20T15:03:29Z</dcterms:created>
  <dc:creator>admin</dc:creator>
  <cp:lastModifiedBy>WPS_1647052486</cp:lastModifiedBy>
  <dcterms:modified xsi:type="dcterms:W3CDTF">2026-04-20T15:03:31Z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eyJoZGlkIjoiOGY0MjQ1NTkwZmYyZWM3YWFmYTBkNWQzODY0OGZjOTMiLCJ1c2VySWQiOiIxMzQzMjk4NTE2In0=</vt:lpwstr>
  </property>
  <property fmtid="{D5CDD505-2E9C-101B-9397-08002B2CF9AE}" pid="4" name="ICV">
    <vt:lpwstr>0B9A74267C4F48DBBDF52745374BB9D4_12</vt:lpwstr>
  </property>
</Properties>
</file>