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0"/>
        <w:gridCol w:w="6106"/>
      </w:tblGrid>
      <w:tr w:rsidR="004711C6" w:rsidRPr="004711C6" w14:paraId="4B76B9C5" w14:textId="77777777">
        <w:trPr>
          <w:tblHeader/>
          <w:tblCellSpacing w:w="15" w:type="dxa"/>
        </w:trPr>
        <w:tc>
          <w:tcPr>
            <w:tcW w:w="0" w:type="auto"/>
            <w:vAlign w:val="center"/>
            <w:hideMark/>
          </w:tcPr>
          <w:p w14:paraId="173D3C91" w14:textId="77777777" w:rsidR="004711C6" w:rsidRPr="004711C6" w:rsidRDefault="004711C6" w:rsidP="004711C6">
            <w:pPr>
              <w:rPr>
                <w:b/>
                <w:bCs/>
                <w:u w:val="single"/>
              </w:rPr>
            </w:pPr>
            <w:r w:rsidRPr="004711C6">
              <w:rPr>
                <w:b/>
                <w:bCs/>
                <w:u w:val="single"/>
              </w:rPr>
              <w:t>Giai đoạn</w:t>
            </w:r>
          </w:p>
        </w:tc>
        <w:tc>
          <w:tcPr>
            <w:tcW w:w="0" w:type="auto"/>
            <w:vAlign w:val="center"/>
            <w:hideMark/>
          </w:tcPr>
          <w:p w14:paraId="23493B5A" w14:textId="77777777" w:rsidR="004711C6" w:rsidRPr="004711C6" w:rsidRDefault="004711C6" w:rsidP="004711C6">
            <w:pPr>
              <w:rPr>
                <w:b/>
                <w:bCs/>
                <w:u w:val="single"/>
              </w:rPr>
            </w:pPr>
            <w:r w:rsidRPr="004711C6">
              <w:rPr>
                <w:b/>
                <w:bCs/>
                <w:u w:val="single"/>
              </w:rPr>
              <w:t>Việc cần làm trong dự án “Ứng dụng điểm danh”</w:t>
            </w:r>
          </w:p>
        </w:tc>
      </w:tr>
      <w:tr w:rsidR="004711C6" w:rsidRPr="004711C6" w14:paraId="4FEFEF71" w14:textId="77777777">
        <w:trPr>
          <w:tblCellSpacing w:w="15" w:type="dxa"/>
        </w:trPr>
        <w:tc>
          <w:tcPr>
            <w:tcW w:w="0" w:type="auto"/>
            <w:vAlign w:val="center"/>
            <w:hideMark/>
          </w:tcPr>
          <w:p w14:paraId="24C19EBF" w14:textId="77777777" w:rsidR="004711C6" w:rsidRPr="004711C6" w:rsidRDefault="004711C6" w:rsidP="004711C6">
            <w:r w:rsidRPr="004711C6">
              <w:rPr>
                <w:b/>
                <w:bCs/>
              </w:rPr>
              <w:t>Planning</w:t>
            </w:r>
            <w:r w:rsidRPr="004711C6">
              <w:t xml:space="preserve"> (Lập kế hoạch)</w:t>
            </w:r>
          </w:p>
        </w:tc>
        <w:tc>
          <w:tcPr>
            <w:tcW w:w="0" w:type="auto"/>
            <w:vAlign w:val="center"/>
            <w:hideMark/>
          </w:tcPr>
          <w:p w14:paraId="32F3D99B" w14:textId="77777777" w:rsidR="004711C6" w:rsidRPr="004711C6" w:rsidRDefault="004711C6" w:rsidP="004711C6">
            <w:r w:rsidRPr="004711C6">
              <w:t>Xác định mục tiêu dự án (tự động hóa điểm danh, tiết kiệm thời gian), phạm vi, nguồn lực, ngân sách, lịch trình thực hiện. Lập kế hoạch các bước phát triển.</w:t>
            </w:r>
          </w:p>
        </w:tc>
      </w:tr>
      <w:tr w:rsidR="004711C6" w:rsidRPr="004711C6" w14:paraId="5B5ECA60" w14:textId="77777777">
        <w:trPr>
          <w:tblCellSpacing w:w="15" w:type="dxa"/>
        </w:trPr>
        <w:tc>
          <w:tcPr>
            <w:tcW w:w="0" w:type="auto"/>
            <w:vAlign w:val="center"/>
            <w:hideMark/>
          </w:tcPr>
          <w:p w14:paraId="42C19D9D" w14:textId="77777777" w:rsidR="004711C6" w:rsidRPr="004711C6" w:rsidRDefault="004711C6" w:rsidP="004711C6">
            <w:r w:rsidRPr="004711C6">
              <w:rPr>
                <w:b/>
                <w:bCs/>
              </w:rPr>
              <w:t>Analysis</w:t>
            </w:r>
            <w:r w:rsidRPr="004711C6">
              <w:t xml:space="preserve"> (Phân tích yêu cầu)</w:t>
            </w:r>
          </w:p>
        </w:tc>
        <w:tc>
          <w:tcPr>
            <w:tcW w:w="0" w:type="auto"/>
            <w:vAlign w:val="center"/>
            <w:hideMark/>
          </w:tcPr>
          <w:p w14:paraId="18C86887" w14:textId="77777777" w:rsidR="004711C6" w:rsidRPr="004711C6" w:rsidRDefault="004711C6" w:rsidP="004711C6">
            <w:r w:rsidRPr="004711C6">
              <w:t>Thu thập yêu cầu từ giảng viên, sinh viên, phòng đào tạo. Phân tích các chức năng cần có: đăng nhập, quét mã QR, tạo lớp học, xem báo cáo điểm danh… Xác định ràng buộc hệ thống.</w:t>
            </w:r>
          </w:p>
        </w:tc>
      </w:tr>
      <w:tr w:rsidR="004711C6" w:rsidRPr="004711C6" w14:paraId="333CB9EF" w14:textId="77777777">
        <w:trPr>
          <w:tblCellSpacing w:w="15" w:type="dxa"/>
        </w:trPr>
        <w:tc>
          <w:tcPr>
            <w:tcW w:w="0" w:type="auto"/>
            <w:vAlign w:val="center"/>
            <w:hideMark/>
          </w:tcPr>
          <w:p w14:paraId="5E869BB7" w14:textId="77777777" w:rsidR="004711C6" w:rsidRPr="004711C6" w:rsidRDefault="004711C6" w:rsidP="004711C6">
            <w:r w:rsidRPr="004711C6">
              <w:rPr>
                <w:b/>
                <w:bCs/>
              </w:rPr>
              <w:t>Design</w:t>
            </w:r>
            <w:r w:rsidRPr="004711C6">
              <w:t xml:space="preserve"> (Thiết kế hệ thống)</w:t>
            </w:r>
          </w:p>
        </w:tc>
        <w:tc>
          <w:tcPr>
            <w:tcW w:w="0" w:type="auto"/>
            <w:vAlign w:val="center"/>
            <w:hideMark/>
          </w:tcPr>
          <w:p w14:paraId="6D10A953" w14:textId="77777777" w:rsidR="004711C6" w:rsidRPr="004711C6" w:rsidRDefault="004711C6" w:rsidP="004711C6">
            <w:r w:rsidRPr="004711C6">
              <w:t>Thiết kế giao diện ứng dụng (UI), kiến trúc hệ thống, cơ sở dữ liệu (bảng sinh viên, lớp học, buổi học...), luồng xử lý và phân quyền người dùng.</w:t>
            </w:r>
          </w:p>
        </w:tc>
      </w:tr>
      <w:tr w:rsidR="004711C6" w:rsidRPr="004711C6" w14:paraId="32393E0F" w14:textId="77777777">
        <w:trPr>
          <w:tblCellSpacing w:w="15" w:type="dxa"/>
        </w:trPr>
        <w:tc>
          <w:tcPr>
            <w:tcW w:w="0" w:type="auto"/>
            <w:vAlign w:val="center"/>
            <w:hideMark/>
          </w:tcPr>
          <w:p w14:paraId="3BB5C524" w14:textId="77777777" w:rsidR="004711C6" w:rsidRPr="004711C6" w:rsidRDefault="004711C6" w:rsidP="004711C6">
            <w:r w:rsidRPr="004711C6">
              <w:rPr>
                <w:b/>
                <w:bCs/>
              </w:rPr>
              <w:t>Implementation</w:t>
            </w:r>
            <w:r w:rsidRPr="004711C6">
              <w:t xml:space="preserve"> (Lập trình / Triển khai)</w:t>
            </w:r>
          </w:p>
        </w:tc>
        <w:tc>
          <w:tcPr>
            <w:tcW w:w="0" w:type="auto"/>
            <w:vAlign w:val="center"/>
            <w:hideMark/>
          </w:tcPr>
          <w:p w14:paraId="4758BC36" w14:textId="77777777" w:rsidR="004711C6" w:rsidRPr="004711C6" w:rsidRDefault="004711C6" w:rsidP="004711C6">
            <w:r w:rsidRPr="004711C6">
              <w:t>Tiến hành viết mã ứng dụng (mobile/web), xây dựng backend, cơ sở dữ liệu và các chức năng đã thiết kế: điểm danh bằng QR, báo cáo thống kê, quản lý lớp học.</w:t>
            </w:r>
          </w:p>
        </w:tc>
      </w:tr>
      <w:tr w:rsidR="004711C6" w:rsidRPr="004711C6" w14:paraId="47205882" w14:textId="77777777">
        <w:trPr>
          <w:tblCellSpacing w:w="15" w:type="dxa"/>
        </w:trPr>
        <w:tc>
          <w:tcPr>
            <w:tcW w:w="0" w:type="auto"/>
            <w:vAlign w:val="center"/>
            <w:hideMark/>
          </w:tcPr>
          <w:p w14:paraId="590E8224" w14:textId="77777777" w:rsidR="004711C6" w:rsidRPr="004711C6" w:rsidRDefault="004711C6" w:rsidP="004711C6">
            <w:r w:rsidRPr="004711C6">
              <w:rPr>
                <w:b/>
                <w:bCs/>
              </w:rPr>
              <w:t>Testing</w:t>
            </w:r>
            <w:r w:rsidRPr="004711C6">
              <w:t xml:space="preserve"> (Kiểm thử)</w:t>
            </w:r>
          </w:p>
        </w:tc>
        <w:tc>
          <w:tcPr>
            <w:tcW w:w="0" w:type="auto"/>
            <w:vAlign w:val="center"/>
            <w:hideMark/>
          </w:tcPr>
          <w:p w14:paraId="1CA37DDD" w14:textId="77777777" w:rsidR="004711C6" w:rsidRPr="004711C6" w:rsidRDefault="004711C6" w:rsidP="004711C6">
            <w:r w:rsidRPr="004711C6">
              <w:t>Kiểm thử chức năng (quét QR, điểm danh, báo cáo), kiểm thử giao diện, kiểm thử bảo mật, chạy thử với một số lớp học thật để phát hiện lỗi.</w:t>
            </w:r>
          </w:p>
        </w:tc>
      </w:tr>
      <w:tr w:rsidR="004711C6" w:rsidRPr="004711C6" w14:paraId="17C819E9" w14:textId="77777777">
        <w:trPr>
          <w:tblCellSpacing w:w="15" w:type="dxa"/>
        </w:trPr>
        <w:tc>
          <w:tcPr>
            <w:tcW w:w="0" w:type="auto"/>
            <w:vAlign w:val="center"/>
            <w:hideMark/>
          </w:tcPr>
          <w:p w14:paraId="3EF0492B" w14:textId="77777777" w:rsidR="004711C6" w:rsidRPr="004711C6" w:rsidRDefault="004711C6" w:rsidP="004711C6">
            <w:r w:rsidRPr="004711C6">
              <w:rPr>
                <w:b/>
                <w:bCs/>
              </w:rPr>
              <w:t>Deployment &amp; Maintenance</w:t>
            </w:r>
            <w:r w:rsidRPr="004711C6">
              <w:t xml:space="preserve"> (Triển khai &amp; Bảo trì)</w:t>
            </w:r>
          </w:p>
        </w:tc>
        <w:tc>
          <w:tcPr>
            <w:tcW w:w="0" w:type="auto"/>
            <w:vAlign w:val="center"/>
            <w:hideMark/>
          </w:tcPr>
          <w:p w14:paraId="2333DD93" w14:textId="77777777" w:rsidR="004711C6" w:rsidRPr="004711C6" w:rsidRDefault="004711C6" w:rsidP="004711C6">
            <w:r w:rsidRPr="004711C6">
              <w:t>Triển khai ứng dụng cho trường sử dụng. Thu thập phản hồi từ người dùng, sửa lỗi phát sinh, nâng cấp tính năng (ví dụ: thêm thông báo tự động khi sinh viên vắng quá nhiều).</w:t>
            </w:r>
          </w:p>
        </w:tc>
      </w:tr>
    </w:tbl>
    <w:p w14:paraId="3358FE5F" w14:textId="77777777" w:rsidR="00BC75CC" w:rsidRDefault="00BC75CC"/>
    <w:sectPr w:rsidR="00BC7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C6"/>
    <w:rsid w:val="004711C6"/>
    <w:rsid w:val="0063054C"/>
    <w:rsid w:val="00BC75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8DBE"/>
  <w15:chartTrackingRefBased/>
  <w15:docId w15:val="{E6ECB7F0-BC14-4DD8-97E0-92D7B07B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1C6"/>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711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711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711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711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711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711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1C6"/>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4711C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711C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711C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711C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711C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711C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71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1C6"/>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4711C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4711C6"/>
    <w:pPr>
      <w:spacing w:before="160"/>
      <w:jc w:val="center"/>
    </w:pPr>
    <w:rPr>
      <w:i/>
      <w:iCs/>
      <w:color w:val="404040" w:themeColor="text1" w:themeTint="BF"/>
    </w:rPr>
  </w:style>
  <w:style w:type="character" w:customStyle="1" w:styleId="QuoteChar">
    <w:name w:val="Quote Char"/>
    <w:basedOn w:val="DefaultParagraphFont"/>
    <w:link w:val="Quote"/>
    <w:uiPriority w:val="29"/>
    <w:rsid w:val="004711C6"/>
    <w:rPr>
      <w:i/>
      <w:iCs/>
      <w:color w:val="404040" w:themeColor="text1" w:themeTint="BF"/>
    </w:rPr>
  </w:style>
  <w:style w:type="paragraph" w:styleId="ListParagraph">
    <w:name w:val="List Paragraph"/>
    <w:basedOn w:val="Normal"/>
    <w:uiPriority w:val="34"/>
    <w:qFormat/>
    <w:rsid w:val="004711C6"/>
    <w:pPr>
      <w:ind w:left="720"/>
      <w:contextualSpacing/>
    </w:pPr>
  </w:style>
  <w:style w:type="character" w:styleId="IntenseEmphasis">
    <w:name w:val="Intense Emphasis"/>
    <w:basedOn w:val="DefaultParagraphFont"/>
    <w:uiPriority w:val="21"/>
    <w:qFormat/>
    <w:rsid w:val="004711C6"/>
    <w:rPr>
      <w:i/>
      <w:iCs/>
      <w:color w:val="0F4761" w:themeColor="accent1" w:themeShade="BF"/>
    </w:rPr>
  </w:style>
  <w:style w:type="paragraph" w:styleId="IntenseQuote">
    <w:name w:val="Intense Quote"/>
    <w:basedOn w:val="Normal"/>
    <w:next w:val="Normal"/>
    <w:link w:val="IntenseQuoteChar"/>
    <w:uiPriority w:val="30"/>
    <w:qFormat/>
    <w:rsid w:val="00471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1C6"/>
    <w:rPr>
      <w:i/>
      <w:iCs/>
      <w:color w:val="0F4761" w:themeColor="accent1" w:themeShade="BF"/>
    </w:rPr>
  </w:style>
  <w:style w:type="character" w:styleId="IntenseReference">
    <w:name w:val="Intense Reference"/>
    <w:basedOn w:val="DefaultParagraphFont"/>
    <w:uiPriority w:val="32"/>
    <w:qFormat/>
    <w:rsid w:val="004711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957</Characters>
  <Application>Microsoft Office Word</Application>
  <DocSecurity>0</DocSecurity>
  <Lines>35</Lines>
  <Paragraphs>17</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Duy Minh D24TX</dc:creator>
  <cp:keywords/>
  <dc:description/>
  <cp:lastModifiedBy>Le Duy Minh D24TX</cp:lastModifiedBy>
  <cp:revision>1</cp:revision>
  <dcterms:created xsi:type="dcterms:W3CDTF">2025-10-19T10:51:00Z</dcterms:created>
  <dcterms:modified xsi:type="dcterms:W3CDTF">2025-10-19T10:53:00Z</dcterms:modified>
</cp:coreProperties>
</file>