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4F3A2" w14:textId="1AE05CB8" w:rsidR="00146BE4" w:rsidRDefault="00DB53CF" w:rsidP="00146A99">
      <w:pPr>
        <w:ind w:firstLine="420"/>
      </w:pPr>
      <w:r>
        <w:rPr>
          <w:rFonts w:hint="eastAsia"/>
        </w:rPr>
        <w:t>本设计运用了</w:t>
      </w:r>
      <w:r w:rsidR="00746AC9">
        <w:rPr>
          <w:rFonts w:hint="eastAsia"/>
        </w:rPr>
        <w:t>交流电路稳压保护模块，微控处理器进行功能模块的处理，运用G</w:t>
      </w:r>
      <w:r w:rsidR="00746AC9">
        <w:t>PRS</w:t>
      </w:r>
      <w:r w:rsidR="00746AC9">
        <w:rPr>
          <w:rFonts w:hint="eastAsia"/>
        </w:rPr>
        <w:t>模块进行充电桩的位置确认，电源利用了整流桥进行整流，以达到充电桩的用电需求，在通讯上运用了R</w:t>
      </w:r>
      <w:r w:rsidR="00746AC9">
        <w:t>S</w:t>
      </w:r>
      <w:r w:rsidR="00746AC9">
        <w:rPr>
          <w:rFonts w:hint="eastAsia"/>
        </w:rPr>
        <w:t>485以达到与网络连接，实现数据的传输。</w:t>
      </w:r>
      <w:r w:rsidR="00916328">
        <w:rPr>
          <w:rFonts w:hint="eastAsia"/>
        </w:rPr>
        <w:t>系统设计提供了按键电路、显示电路以方便人机交互，提供了电能统计模块。</w:t>
      </w:r>
    </w:p>
    <w:p w14:paraId="2C51D1CA" w14:textId="3FF2F085" w:rsidR="00D8779D" w:rsidRDefault="00D8779D">
      <w:r>
        <w:tab/>
      </w:r>
      <w:r>
        <w:rPr>
          <w:rFonts w:hint="eastAsia"/>
        </w:rPr>
        <w:t>系统提供了保护电路，当电流或者电压过大时，会切断电路。系统还提供了连接器，以方便需要充电的汽车与充电桩连接。同时系统还具有防错误操作功能和锁紧装置。</w:t>
      </w:r>
    </w:p>
    <w:p w14:paraId="6601E7F8" w14:textId="66B27F45" w:rsidR="00D8779D" w:rsidRDefault="00D8779D">
      <w:r>
        <w:tab/>
      </w:r>
      <w:r w:rsidR="00146A99">
        <w:rPr>
          <w:rFonts w:hint="eastAsia"/>
        </w:rPr>
        <w:t>保护电路装置、电能统计装置、交流控制装置、汽车充电接口连接装置四部分组成了主回路，紧急控制装置、继电器、显示装置等组成了二次回路，此回路提供了“紧急停止”，“充电中”，“以充满”三个状态。</w:t>
      </w:r>
    </w:p>
    <w:p w14:paraId="68C97565" w14:textId="67AF550D" w:rsidR="00146A99" w:rsidRDefault="00146A99">
      <w:r>
        <w:tab/>
      </w:r>
      <w:r w:rsidR="00852DCC">
        <w:rPr>
          <w:rFonts w:hint="eastAsia"/>
        </w:rPr>
        <w:t>集中器</w:t>
      </w:r>
      <w:r w:rsidR="004B139E">
        <w:rPr>
          <w:rFonts w:hint="eastAsia"/>
        </w:rPr>
        <w:t>、电动汽车充电桩、电池管理系统、</w:t>
      </w:r>
      <w:r w:rsidR="00D456C3">
        <w:rPr>
          <w:rFonts w:hint="eastAsia"/>
        </w:rPr>
        <w:t>充电服务平台此四部分组成了整个系统。此系统的电路控制部分运用了</w:t>
      </w:r>
      <w:r w:rsidR="00D456C3">
        <w:t>STM</w:t>
      </w:r>
      <w:r w:rsidR="00D456C3">
        <w:rPr>
          <w:rFonts w:hint="eastAsia"/>
        </w:rPr>
        <w:t>32</w:t>
      </w:r>
      <w:r w:rsidR="00FB5090">
        <w:t>F103</w:t>
      </w:r>
      <w:r w:rsidR="00D456C3">
        <w:rPr>
          <w:rFonts w:hint="eastAsia"/>
        </w:rPr>
        <w:t>系列单片机作为中心处理运算，用户可按照自己的意愿在显示屏上自由调换模式，此系统提供了四种：按次数、按电量、按时间、按里程。用户可以进行刷卡消费、余额查询等。</w:t>
      </w:r>
    </w:p>
    <w:p w14:paraId="6FE9734D" w14:textId="3C7516DC" w:rsidR="00D456C3" w:rsidRDefault="00D456C3">
      <w:r>
        <w:tab/>
      </w:r>
      <w:r w:rsidR="00852DCC">
        <w:t>CAN</w:t>
      </w:r>
      <w:r w:rsidR="00852DCC">
        <w:rPr>
          <w:rFonts w:hint="eastAsia"/>
        </w:rPr>
        <w:t>总线或R</w:t>
      </w:r>
      <w:r w:rsidR="00852DCC">
        <w:t>S</w:t>
      </w:r>
      <w:r w:rsidR="00852DCC">
        <w:rPr>
          <w:rFonts w:hint="eastAsia"/>
        </w:rPr>
        <w:t>485为控制器和集中器提供了数据交互的能力，与服务器的交互需要运用R</w:t>
      </w:r>
      <w:r w:rsidR="00852DCC">
        <w:t>S</w:t>
      </w:r>
      <w:r w:rsidR="00852DCC">
        <w:rPr>
          <w:rFonts w:hint="eastAsia"/>
        </w:rPr>
        <w:t>485进行。电量和余额数据，为了安全需要运用加密算法进行处理</w:t>
      </w:r>
      <w:r w:rsidR="000240CB">
        <w:rPr>
          <w:rFonts w:hint="eastAsia"/>
        </w:rPr>
        <w:t>。。</w:t>
      </w:r>
    </w:p>
    <w:sectPr w:rsidR="00D456C3" w:rsidSect="00907256">
      <w:pgSz w:w="11906" w:h="16838"/>
      <w:pgMar w:top="1418" w:right="1418" w:bottom="1361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85"/>
    <w:rsid w:val="000240CB"/>
    <w:rsid w:val="00146A99"/>
    <w:rsid w:val="00146BE4"/>
    <w:rsid w:val="004B139E"/>
    <w:rsid w:val="00746AC9"/>
    <w:rsid w:val="00852DCC"/>
    <w:rsid w:val="00907256"/>
    <w:rsid w:val="00916328"/>
    <w:rsid w:val="00B64185"/>
    <w:rsid w:val="00D456C3"/>
    <w:rsid w:val="00D8779D"/>
    <w:rsid w:val="00DB53CF"/>
    <w:rsid w:val="00FB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81BC"/>
  <w15:chartTrackingRefBased/>
  <w15:docId w15:val="{6D3208F4-DCEC-4CE5-90F0-14E3816B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dongming li</dc:creator>
  <cp:keywords/>
  <dc:description/>
  <cp:lastModifiedBy>dongming</cp:lastModifiedBy>
  <cp:revision>6</cp:revision>
  <dcterms:created xsi:type="dcterms:W3CDTF">2020-04-24T06:38:00Z</dcterms:created>
  <dcterms:modified xsi:type="dcterms:W3CDTF">2020-05-01T11:16:00Z</dcterms:modified>
</cp:coreProperties>
</file>