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3AF20" w14:textId="2805410B" w:rsidR="001D1B5C" w:rsidRDefault="001D1B5C">
      <w:r>
        <w:t>Examen 01</w:t>
      </w:r>
    </w:p>
    <w:p w14:paraId="6C9CFC80" w14:textId="47659E3E" w:rsidR="001D1B5C" w:rsidRDefault="001D1B5C">
      <w:r>
        <w:t>Por Mario Marin, Jose Redondo, Luis Palomo</w:t>
      </w:r>
    </w:p>
    <w:p w14:paraId="5A4AABD9" w14:textId="2F99DE3B" w:rsidR="0080103C" w:rsidRDefault="00A7287E">
      <w:r>
        <w:t xml:space="preserve">La finalidad de este documento es poder documentar la funcionalidad básica de cada método dentro de cada </w:t>
      </w:r>
      <w:r w:rsidR="001D1B5C">
        <w:t>módulo</w:t>
      </w:r>
      <w:r>
        <w:t xml:space="preserve"> creado para la solución del examen.</w:t>
      </w:r>
    </w:p>
    <w:p w14:paraId="1FDBFEBA" w14:textId="4E7AC316" w:rsidR="00A7287E" w:rsidRDefault="00A7287E">
      <w:r>
        <w:t xml:space="preserve">Se </w:t>
      </w:r>
      <w:r w:rsidR="00640B08">
        <w:t>explicará</w:t>
      </w:r>
      <w:r>
        <w:t xml:space="preserve"> </w:t>
      </w:r>
      <w:r w:rsidR="00640B08">
        <w:t>a continuación cada uno de ellos para un mejor entendimiento del programa</w:t>
      </w:r>
      <w:r w:rsidR="00102933">
        <w:t xml:space="preserve"> junto con una imagen que representa cada método o función realizada dentro de la solución.</w:t>
      </w:r>
    </w:p>
    <w:p w14:paraId="7E8A0E9D" w14:textId="115F9FA3" w:rsidR="00640B08" w:rsidRDefault="00640B08"/>
    <w:p w14:paraId="1C7BFAC5" w14:textId="342FC861" w:rsidR="00640B08" w:rsidRPr="00320F17" w:rsidRDefault="00640B08">
      <w:pPr>
        <w:rPr>
          <w:b/>
          <w:bCs/>
        </w:rPr>
      </w:pPr>
      <w:r w:rsidRPr="00320F17">
        <w:rPr>
          <w:b/>
          <w:bCs/>
        </w:rPr>
        <w:t>Estilos.css</w:t>
      </w:r>
    </w:p>
    <w:p w14:paraId="19AA58D3" w14:textId="76CFF9DB" w:rsidR="00640B08" w:rsidRDefault="00640B08">
      <w:r>
        <w:rPr>
          <w:noProof/>
        </w:rPr>
        <w:drawing>
          <wp:inline distT="0" distB="0" distL="0" distR="0" wp14:anchorId="2B3E7D9D" wp14:editId="1765B725">
            <wp:extent cx="2647619" cy="127619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47619" cy="1276190"/>
                    </a:xfrm>
                    <a:prstGeom prst="rect">
                      <a:avLst/>
                    </a:prstGeom>
                  </pic:spPr>
                </pic:pic>
              </a:graphicData>
            </a:graphic>
          </wp:inline>
        </w:drawing>
      </w:r>
    </w:p>
    <w:p w14:paraId="23B138E7" w14:textId="779AB26B" w:rsidR="007C2B5B" w:rsidRDefault="007C2B5B"/>
    <w:p w14:paraId="2BD25FB1" w14:textId="668E74AD" w:rsidR="007C2B5B" w:rsidRDefault="007C2B5B" w:rsidP="007C2B5B">
      <w:r>
        <w:t>Se configura el color para la página en general y el tamaño que deberá tener.</w:t>
      </w:r>
    </w:p>
    <w:p w14:paraId="04BB9867" w14:textId="77777777" w:rsidR="007C2B5B" w:rsidRDefault="007C2B5B"/>
    <w:p w14:paraId="26E34CF3" w14:textId="55E0DC41" w:rsidR="007C2B5B" w:rsidRDefault="007C2B5B">
      <w:r>
        <w:rPr>
          <w:noProof/>
        </w:rPr>
        <w:lastRenderedPageBreak/>
        <w:drawing>
          <wp:inline distT="0" distB="0" distL="0" distR="0" wp14:anchorId="645B03CA" wp14:editId="12AD5997">
            <wp:extent cx="4123809" cy="502857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3809" cy="5028571"/>
                    </a:xfrm>
                    <a:prstGeom prst="rect">
                      <a:avLst/>
                    </a:prstGeom>
                  </pic:spPr>
                </pic:pic>
              </a:graphicData>
            </a:graphic>
          </wp:inline>
        </w:drawing>
      </w:r>
    </w:p>
    <w:p w14:paraId="2E6E9D14" w14:textId="62D10498" w:rsidR="007C2B5B" w:rsidRDefault="007C2B5B"/>
    <w:p w14:paraId="07AA3967" w14:textId="5EB47EF0" w:rsidR="007C2B5B" w:rsidRDefault="007C2B5B">
      <w:r>
        <w:t xml:space="preserve">Se crea la barra de navegación con su color y </w:t>
      </w:r>
      <w:r w:rsidR="009129A3">
        <w:t>alineación,</w:t>
      </w:r>
      <w:r>
        <w:t xml:space="preserve"> así como el estilo que tendrá cada opción dentro de </w:t>
      </w:r>
      <w:r w:rsidR="009129A3">
        <w:t>ella,</w:t>
      </w:r>
      <w:r>
        <w:t xml:space="preserve"> incluyendo los cambios de color y estilo al posicionar el mouse </w:t>
      </w:r>
      <w:r w:rsidR="00102933">
        <w:t>sobre cada opción. Se ajusta de igual manera la posición dentro de la barra de navegación.</w:t>
      </w:r>
    </w:p>
    <w:p w14:paraId="22519A53" w14:textId="4585E0C2" w:rsidR="009129A3" w:rsidRDefault="009129A3"/>
    <w:p w14:paraId="3C0C5A2E" w14:textId="77777777" w:rsidR="009129A3" w:rsidRDefault="009129A3"/>
    <w:p w14:paraId="47DA5507" w14:textId="0BEA9710" w:rsidR="009129A3" w:rsidRDefault="009129A3">
      <w:r>
        <w:rPr>
          <w:noProof/>
        </w:rPr>
        <w:lastRenderedPageBreak/>
        <w:drawing>
          <wp:inline distT="0" distB="0" distL="0" distR="0" wp14:anchorId="41B1FF4E" wp14:editId="649C198B">
            <wp:extent cx="2933333" cy="1923810"/>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3333" cy="1923810"/>
                    </a:xfrm>
                    <a:prstGeom prst="rect">
                      <a:avLst/>
                    </a:prstGeom>
                  </pic:spPr>
                </pic:pic>
              </a:graphicData>
            </a:graphic>
          </wp:inline>
        </w:drawing>
      </w:r>
    </w:p>
    <w:p w14:paraId="7E0BE4D2" w14:textId="640B58C3" w:rsidR="009129A3" w:rsidRDefault="009129A3">
      <w:r>
        <w:t>Se da estilo a cada opción de la barra principal, su espaciado, tipo de letra, márgenes, color, etc.</w:t>
      </w:r>
    </w:p>
    <w:p w14:paraId="225922F5" w14:textId="509EDCFB" w:rsidR="009129A3" w:rsidRDefault="009129A3"/>
    <w:p w14:paraId="79906A10" w14:textId="4E987C31" w:rsidR="009129A3" w:rsidRDefault="009129A3">
      <w:r>
        <w:rPr>
          <w:noProof/>
        </w:rPr>
        <w:drawing>
          <wp:inline distT="0" distB="0" distL="0" distR="0" wp14:anchorId="4AE1534B" wp14:editId="414548E0">
            <wp:extent cx="3276190" cy="282857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6190" cy="2828571"/>
                    </a:xfrm>
                    <a:prstGeom prst="rect">
                      <a:avLst/>
                    </a:prstGeom>
                  </pic:spPr>
                </pic:pic>
              </a:graphicData>
            </a:graphic>
          </wp:inline>
        </w:drawing>
      </w:r>
    </w:p>
    <w:p w14:paraId="6C48EBF8" w14:textId="1A09910B" w:rsidR="009129A3" w:rsidRDefault="009129A3"/>
    <w:p w14:paraId="7C0E1A66" w14:textId="19B63967" w:rsidR="009129A3" w:rsidRDefault="009129A3">
      <w:r>
        <w:t xml:space="preserve">Aquí se da estilo a las opciones que se despliegan de la barra </w:t>
      </w:r>
      <w:r w:rsidR="00C465CC">
        <w:t>principal,</w:t>
      </w:r>
      <w:r>
        <w:t xml:space="preserve"> incluyendo color, posición y efectos cuando el mouse se posicione sobre cada opción.</w:t>
      </w:r>
    </w:p>
    <w:p w14:paraId="51F95BC7" w14:textId="01D89248" w:rsidR="00320F17" w:rsidRDefault="00320F17"/>
    <w:p w14:paraId="6C708FDF" w14:textId="354C554D" w:rsidR="00320F17" w:rsidRDefault="00320F17"/>
    <w:p w14:paraId="4C713C1F" w14:textId="2F1C403D" w:rsidR="00320F17" w:rsidRDefault="00320F17"/>
    <w:p w14:paraId="69D928DE" w14:textId="4B01BC24" w:rsidR="00320F17" w:rsidRDefault="00320F17"/>
    <w:p w14:paraId="1C9B95B6" w14:textId="17CB186C" w:rsidR="00320F17" w:rsidRDefault="00320F17"/>
    <w:p w14:paraId="6574AEA4" w14:textId="485CA763" w:rsidR="00320F17" w:rsidRDefault="00320F17"/>
    <w:p w14:paraId="258E6AB1" w14:textId="77777777" w:rsidR="00320F17" w:rsidRDefault="00320F17"/>
    <w:p w14:paraId="2BACBB05" w14:textId="1DD8DD3A" w:rsidR="00320F17" w:rsidRPr="00320F17" w:rsidRDefault="00320F17">
      <w:pPr>
        <w:rPr>
          <w:b/>
          <w:bCs/>
        </w:rPr>
      </w:pPr>
      <w:r w:rsidRPr="00320F17">
        <w:rPr>
          <w:b/>
          <w:bCs/>
        </w:rPr>
        <w:lastRenderedPageBreak/>
        <w:t>Layout.html</w:t>
      </w:r>
    </w:p>
    <w:p w14:paraId="1E07AD1B" w14:textId="77777777" w:rsidR="00320F17" w:rsidRDefault="00320F17"/>
    <w:p w14:paraId="23ABACBA" w14:textId="52C96147" w:rsidR="00320F17" w:rsidRDefault="00320F17">
      <w:r>
        <w:t>Aquí s</w:t>
      </w:r>
      <w:r>
        <w:rPr>
          <w:noProof/>
        </w:rPr>
        <w:drawing>
          <wp:inline distT="0" distB="0" distL="0" distR="0" wp14:anchorId="5C5957A5" wp14:editId="3E814FA0">
            <wp:extent cx="5612130" cy="198945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989455"/>
                    </a:xfrm>
                    <a:prstGeom prst="rect">
                      <a:avLst/>
                    </a:prstGeom>
                  </pic:spPr>
                </pic:pic>
              </a:graphicData>
            </a:graphic>
          </wp:inline>
        </w:drawing>
      </w:r>
    </w:p>
    <w:p w14:paraId="12A5C92C" w14:textId="407EBD72" w:rsidR="00320F17" w:rsidRDefault="00320F17">
      <w:r>
        <w:t xml:space="preserve">Esta es nuestra </w:t>
      </w:r>
      <w:r w:rsidR="001D1B5C">
        <w:t>página</w:t>
      </w:r>
      <w:r>
        <w:t xml:space="preserve"> </w:t>
      </w:r>
      <w:proofErr w:type="spellStart"/>
      <w:r>
        <w:t>html</w:t>
      </w:r>
      <w:proofErr w:type="spellEnd"/>
      <w:r>
        <w:t xml:space="preserve"> principal de la cual las demás heredaran estilo y en este caso también el título.</w:t>
      </w:r>
    </w:p>
    <w:p w14:paraId="215A1A28" w14:textId="18AA2210" w:rsidR="00320F17" w:rsidRDefault="00320F17"/>
    <w:p w14:paraId="51E975C3" w14:textId="2C573C8A" w:rsidR="00320F17" w:rsidRPr="00320F17" w:rsidRDefault="00320F17">
      <w:pPr>
        <w:rPr>
          <w:b/>
          <w:bCs/>
        </w:rPr>
      </w:pPr>
      <w:r w:rsidRPr="00320F17">
        <w:rPr>
          <w:b/>
          <w:bCs/>
        </w:rPr>
        <w:t>_navbar.html</w:t>
      </w:r>
    </w:p>
    <w:p w14:paraId="29BA4AFB" w14:textId="6ADB58A5" w:rsidR="00320F17" w:rsidRDefault="00320F17"/>
    <w:p w14:paraId="7BE4AD7F" w14:textId="1FF66049" w:rsidR="00320F17" w:rsidRDefault="00320F17">
      <w:r>
        <w:rPr>
          <w:noProof/>
        </w:rPr>
        <w:drawing>
          <wp:inline distT="0" distB="0" distL="0" distR="0" wp14:anchorId="49D89DEC" wp14:editId="63F6C08D">
            <wp:extent cx="5612130" cy="3286125"/>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286125"/>
                    </a:xfrm>
                    <a:prstGeom prst="rect">
                      <a:avLst/>
                    </a:prstGeom>
                  </pic:spPr>
                </pic:pic>
              </a:graphicData>
            </a:graphic>
          </wp:inline>
        </w:drawing>
      </w:r>
    </w:p>
    <w:p w14:paraId="5013974A" w14:textId="59368A3E" w:rsidR="00320F17" w:rsidRDefault="00320F17">
      <w:r>
        <w:t xml:space="preserve">Esta es nuestra </w:t>
      </w:r>
      <w:r w:rsidR="001D1B5C">
        <w:t>_</w:t>
      </w:r>
      <w:proofErr w:type="spellStart"/>
      <w:r>
        <w:t>navbar</w:t>
      </w:r>
      <w:proofErr w:type="spellEnd"/>
      <w:r>
        <w:t xml:space="preserve"> principal desde donde se llaman las demás páginas del programa. La misma llama al </w:t>
      </w:r>
      <w:r w:rsidR="00EB1511">
        <w:t>.</w:t>
      </w:r>
      <w:proofErr w:type="spellStart"/>
      <w:r>
        <w:t>css</w:t>
      </w:r>
      <w:proofErr w:type="spellEnd"/>
      <w:r>
        <w:t xml:space="preserve"> para poder obtener el estilo deseado.</w:t>
      </w:r>
    </w:p>
    <w:p w14:paraId="3229240C" w14:textId="6F58C1C3" w:rsidR="00EB1511" w:rsidRDefault="00EB1511"/>
    <w:p w14:paraId="3B0E5B23" w14:textId="081284A7" w:rsidR="00EB1511" w:rsidRDefault="00EB1511">
      <w:pPr>
        <w:rPr>
          <w:b/>
          <w:bCs/>
        </w:rPr>
      </w:pPr>
      <w:r w:rsidRPr="00EB1511">
        <w:rPr>
          <w:b/>
          <w:bCs/>
        </w:rPr>
        <w:lastRenderedPageBreak/>
        <w:t>disxcanton.html, disxprovincia.html, xBusca.html, xFemenino.html, xMasculino.html, xProvincia.html, xResultado.html, xSexo.html</w:t>
      </w:r>
    </w:p>
    <w:p w14:paraId="49779D5C" w14:textId="16AC46A2" w:rsidR="00EB1511" w:rsidRDefault="00EB1511">
      <w:pPr>
        <w:rPr>
          <w:b/>
          <w:bCs/>
        </w:rPr>
      </w:pPr>
      <w:r>
        <w:rPr>
          <w:noProof/>
        </w:rPr>
        <w:drawing>
          <wp:inline distT="0" distB="0" distL="0" distR="0" wp14:anchorId="10F86A41" wp14:editId="2510F5A3">
            <wp:extent cx="3638095" cy="25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8095" cy="2561905"/>
                    </a:xfrm>
                    <a:prstGeom prst="rect">
                      <a:avLst/>
                    </a:prstGeom>
                  </pic:spPr>
                </pic:pic>
              </a:graphicData>
            </a:graphic>
          </wp:inline>
        </w:drawing>
      </w:r>
    </w:p>
    <w:p w14:paraId="6A1E7536" w14:textId="07B1FABF" w:rsidR="00EB1511" w:rsidRDefault="00EB1511">
      <w:pPr>
        <w:rPr>
          <w:b/>
          <w:bCs/>
        </w:rPr>
      </w:pPr>
    </w:p>
    <w:p w14:paraId="51ED2EAD" w14:textId="2AC934EF" w:rsidR="00EB1511" w:rsidRDefault="00EB1511">
      <w:r w:rsidRPr="00EB1511">
        <w:t xml:space="preserve">En cada </w:t>
      </w:r>
      <w:r>
        <w:t xml:space="preserve">pantalla </w:t>
      </w:r>
      <w:r w:rsidRPr="00EB1511">
        <w:t xml:space="preserve">básicamente es donde se visualizan los </w:t>
      </w:r>
      <w:r w:rsidR="00621875">
        <w:t xml:space="preserve">resultados de los </w:t>
      </w:r>
      <w:r w:rsidRPr="00EB1511">
        <w:t>métodos con el mismo nombre</w:t>
      </w:r>
      <w:r>
        <w:t>, con un encabezado estándar</w:t>
      </w:r>
      <w:r w:rsidRPr="00EB1511">
        <w:t xml:space="preserve"> y</w:t>
      </w:r>
      <w:r>
        <w:t xml:space="preserve"> que nos permite debajo del mismo ver la data recolectada </w:t>
      </w:r>
      <w:r w:rsidR="00DA051C">
        <w:t>de acuerdo con</w:t>
      </w:r>
      <w:r>
        <w:t xml:space="preserve"> la función implementada</w:t>
      </w:r>
      <w:r w:rsidR="00621875">
        <w:t xml:space="preserve"> en forma de tabla.</w:t>
      </w:r>
    </w:p>
    <w:p w14:paraId="40FB45C5" w14:textId="02B05E80" w:rsidR="00EB1511" w:rsidRDefault="00EB1511"/>
    <w:p w14:paraId="4326165D" w14:textId="168B167A" w:rsidR="00EB1511" w:rsidRPr="00EB1511" w:rsidRDefault="00EB1511">
      <w:pPr>
        <w:rPr>
          <w:b/>
          <w:bCs/>
        </w:rPr>
      </w:pPr>
      <w:r w:rsidRPr="00EB1511">
        <w:rPr>
          <w:b/>
          <w:bCs/>
        </w:rPr>
        <w:t>xBusca.html</w:t>
      </w:r>
    </w:p>
    <w:p w14:paraId="1DC4DA74" w14:textId="040013C6" w:rsidR="00EB1511" w:rsidRPr="00EB1511" w:rsidRDefault="00EB1511">
      <w:r>
        <w:rPr>
          <w:noProof/>
        </w:rPr>
        <w:drawing>
          <wp:inline distT="0" distB="0" distL="0" distR="0" wp14:anchorId="120348F5" wp14:editId="2312910F">
            <wp:extent cx="3400000" cy="268571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0000" cy="2685714"/>
                    </a:xfrm>
                    <a:prstGeom prst="rect">
                      <a:avLst/>
                    </a:prstGeom>
                  </pic:spPr>
                </pic:pic>
              </a:graphicData>
            </a:graphic>
          </wp:inline>
        </w:drawing>
      </w:r>
    </w:p>
    <w:p w14:paraId="02458821" w14:textId="61355E10" w:rsidR="00320F17" w:rsidRDefault="00EB1511">
      <w:r>
        <w:t>Esta pantalla posee el mismo encabezado estándar de las anteriores con la diferencia de poder desde acá realizar una búsqueda por cedula sobre el padrón que nos desplegara en pantalla la información solicitada.</w:t>
      </w:r>
    </w:p>
    <w:p w14:paraId="57668113" w14:textId="12729A02" w:rsidR="00150ED6" w:rsidRDefault="00150ED6"/>
    <w:p w14:paraId="518B0BFA" w14:textId="7F3F55CB" w:rsidR="00150ED6" w:rsidRDefault="00700D6F">
      <w:r>
        <w:rPr>
          <w:noProof/>
        </w:rPr>
        <w:drawing>
          <wp:inline distT="0" distB="0" distL="0" distR="0" wp14:anchorId="46361990" wp14:editId="6FCF500F">
            <wp:extent cx="5895975" cy="1685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5975" cy="1685925"/>
                    </a:xfrm>
                    <a:prstGeom prst="rect">
                      <a:avLst/>
                    </a:prstGeom>
                  </pic:spPr>
                </pic:pic>
              </a:graphicData>
            </a:graphic>
          </wp:inline>
        </w:drawing>
      </w:r>
    </w:p>
    <w:p w14:paraId="3BCB40D0" w14:textId="11736987" w:rsidR="00700D6F" w:rsidRDefault="00700D6F">
      <w:r>
        <w:t>Se encarga de</w:t>
      </w:r>
      <w:r w:rsidR="00D90FF2">
        <w:t xml:space="preserve"> mostrar</w:t>
      </w:r>
      <w:r>
        <w:t xml:space="preserve"> la tabla de distrito por provincia </w:t>
      </w:r>
      <w:r w:rsidR="00D90FF2">
        <w:t>de acuerdo con el</w:t>
      </w:r>
      <w:r>
        <w:t xml:space="preserve"> archivo .</w:t>
      </w:r>
      <w:proofErr w:type="spellStart"/>
      <w:r>
        <w:t>csv</w:t>
      </w:r>
      <w:proofErr w:type="spellEnd"/>
      <w:r>
        <w:t xml:space="preserve"> agregando cada una de las columnas </w:t>
      </w:r>
      <w:r w:rsidR="00D90FF2">
        <w:t>en base a</w:t>
      </w:r>
      <w:r>
        <w:t xml:space="preserve"> lo solicitado en la consulta.</w:t>
      </w:r>
      <w:r w:rsidR="00D90FF2">
        <w:t xml:space="preserve"> Relacionado con otros métodos muestra en el </w:t>
      </w:r>
      <w:proofErr w:type="spellStart"/>
      <w:r w:rsidR="00D90FF2">
        <w:t>html</w:t>
      </w:r>
      <w:proofErr w:type="spellEnd"/>
      <w:r w:rsidR="00D90FF2">
        <w:t xml:space="preserve"> la información solicitada.</w:t>
      </w:r>
    </w:p>
    <w:p w14:paraId="13A416E5" w14:textId="77777777" w:rsidR="00D90FF2" w:rsidRDefault="00D90FF2"/>
    <w:p w14:paraId="3E4E27A4" w14:textId="3F34531E" w:rsidR="00D90FF2" w:rsidRDefault="00D90FF2">
      <w:r>
        <w:rPr>
          <w:noProof/>
        </w:rPr>
        <w:drawing>
          <wp:inline distT="0" distB="0" distL="0" distR="0" wp14:anchorId="55656DAE" wp14:editId="2321BD28">
            <wp:extent cx="5972175" cy="1419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1419225"/>
                    </a:xfrm>
                    <a:prstGeom prst="rect">
                      <a:avLst/>
                    </a:prstGeom>
                  </pic:spPr>
                </pic:pic>
              </a:graphicData>
            </a:graphic>
          </wp:inline>
        </w:drawing>
      </w:r>
    </w:p>
    <w:p w14:paraId="0078D8E0" w14:textId="7EF7E5E5" w:rsidR="00700D6F" w:rsidRDefault="00D90FF2">
      <w:r>
        <w:t>Se encarga de mostrar la tabla de distrito por cantón de acuerdo con el archivo .</w:t>
      </w:r>
      <w:proofErr w:type="spellStart"/>
      <w:r>
        <w:t>csv</w:t>
      </w:r>
      <w:proofErr w:type="spellEnd"/>
      <w:r>
        <w:t xml:space="preserve"> agregando cada una de las columnas en base a lo solicitado en la consulta. Relacionado con otros métodos muestra en el </w:t>
      </w:r>
      <w:proofErr w:type="spellStart"/>
      <w:r>
        <w:t>html</w:t>
      </w:r>
      <w:proofErr w:type="spellEnd"/>
      <w:r>
        <w:t xml:space="preserve"> la información solicitada</w:t>
      </w:r>
    </w:p>
    <w:p w14:paraId="073B853F" w14:textId="77777777" w:rsidR="00D90FF2" w:rsidRDefault="00D90FF2"/>
    <w:p w14:paraId="19C88714" w14:textId="0510A56B" w:rsidR="00D90FF2" w:rsidRDefault="00D90FF2">
      <w:r>
        <w:rPr>
          <w:noProof/>
        </w:rPr>
        <w:drawing>
          <wp:inline distT="0" distB="0" distL="0" distR="0" wp14:anchorId="6AA69C09" wp14:editId="2C8DD5D7">
            <wp:extent cx="5962650" cy="1295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2650" cy="1295400"/>
                    </a:xfrm>
                    <a:prstGeom prst="rect">
                      <a:avLst/>
                    </a:prstGeom>
                  </pic:spPr>
                </pic:pic>
              </a:graphicData>
            </a:graphic>
          </wp:inline>
        </w:drawing>
      </w:r>
    </w:p>
    <w:p w14:paraId="706051BD" w14:textId="190F012C" w:rsidR="00D90FF2" w:rsidRDefault="00D90FF2" w:rsidP="00D90FF2">
      <w:r>
        <w:t>Se encarga de mostrar la tabla de votantes por sexo de acuerdo con el archivo .</w:t>
      </w:r>
      <w:proofErr w:type="spellStart"/>
      <w:r>
        <w:t>csv</w:t>
      </w:r>
      <w:proofErr w:type="spellEnd"/>
      <w:r>
        <w:t xml:space="preserve"> agregando cada una de las columnas en base a lo solicitado en la consulta. Relacionado con otros métodos muestra en el </w:t>
      </w:r>
      <w:proofErr w:type="spellStart"/>
      <w:r>
        <w:t>html</w:t>
      </w:r>
      <w:proofErr w:type="spellEnd"/>
      <w:r>
        <w:t xml:space="preserve"> la información solicitada</w:t>
      </w:r>
    </w:p>
    <w:p w14:paraId="6FACAE60" w14:textId="270E1F25" w:rsidR="00D90FF2" w:rsidRDefault="00D90FF2" w:rsidP="00D90FF2">
      <w:r>
        <w:rPr>
          <w:noProof/>
        </w:rPr>
        <w:lastRenderedPageBreak/>
        <w:drawing>
          <wp:inline distT="0" distB="0" distL="0" distR="0" wp14:anchorId="63CD92ED" wp14:editId="5349A365">
            <wp:extent cx="6057900" cy="1419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57900" cy="1419225"/>
                    </a:xfrm>
                    <a:prstGeom prst="rect">
                      <a:avLst/>
                    </a:prstGeom>
                  </pic:spPr>
                </pic:pic>
              </a:graphicData>
            </a:graphic>
          </wp:inline>
        </w:drawing>
      </w:r>
    </w:p>
    <w:p w14:paraId="5157EEBB" w14:textId="1B0EA091" w:rsidR="00D90FF2" w:rsidRDefault="00D90FF2" w:rsidP="00D90FF2">
      <w:r>
        <w:t>Se encarga de mostrar la tabla de votantes por Provincia de acuerdo con el archivo .</w:t>
      </w:r>
      <w:proofErr w:type="spellStart"/>
      <w:r>
        <w:t>csv</w:t>
      </w:r>
      <w:proofErr w:type="spellEnd"/>
      <w:r>
        <w:t xml:space="preserve"> agregando cada una de las columnas en base a lo solicitado en la consulta. Relacionado con otros métodos muestra en el </w:t>
      </w:r>
      <w:proofErr w:type="spellStart"/>
      <w:r>
        <w:t>html</w:t>
      </w:r>
      <w:proofErr w:type="spellEnd"/>
      <w:r>
        <w:t xml:space="preserve"> la información solicitada</w:t>
      </w:r>
    </w:p>
    <w:p w14:paraId="1B3294AC" w14:textId="7E7E5496" w:rsidR="006A19F6" w:rsidRDefault="006A19F6" w:rsidP="00D90FF2"/>
    <w:p w14:paraId="4F7FF0FB" w14:textId="33573A8D" w:rsidR="006A19F6" w:rsidRDefault="006A19F6" w:rsidP="00D90FF2">
      <w:r>
        <w:rPr>
          <w:noProof/>
        </w:rPr>
        <w:drawing>
          <wp:inline distT="0" distB="0" distL="0" distR="0" wp14:anchorId="346DF9CE" wp14:editId="5443DCCB">
            <wp:extent cx="6048375" cy="1362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8375" cy="1362075"/>
                    </a:xfrm>
                    <a:prstGeom prst="rect">
                      <a:avLst/>
                    </a:prstGeom>
                  </pic:spPr>
                </pic:pic>
              </a:graphicData>
            </a:graphic>
          </wp:inline>
        </w:drawing>
      </w:r>
    </w:p>
    <w:p w14:paraId="48C783CA" w14:textId="2C83FE51" w:rsidR="00D90FF2" w:rsidRDefault="00D90FF2"/>
    <w:p w14:paraId="1176D2A7" w14:textId="221B7C18" w:rsidR="006A19F6" w:rsidRDefault="006A19F6" w:rsidP="006A19F6">
      <w:r>
        <w:t>Se encarga de mostrar la tabla de votantes Femeninas de acuerdo con el archivo .</w:t>
      </w:r>
      <w:proofErr w:type="spellStart"/>
      <w:r>
        <w:t>csv</w:t>
      </w:r>
      <w:proofErr w:type="spellEnd"/>
      <w:r>
        <w:t xml:space="preserve"> agregando cada una de las columnas en base a lo solicitado en la consulta. Relacionado con otros métodos muestra en el </w:t>
      </w:r>
      <w:proofErr w:type="spellStart"/>
      <w:r>
        <w:t>html</w:t>
      </w:r>
      <w:proofErr w:type="spellEnd"/>
      <w:r>
        <w:t xml:space="preserve"> la información solicitada</w:t>
      </w:r>
    </w:p>
    <w:p w14:paraId="5EC04729" w14:textId="6FC2C449" w:rsidR="006A19F6" w:rsidRDefault="006A19F6"/>
    <w:p w14:paraId="1DF11524" w14:textId="5B89EA38" w:rsidR="000F5C87" w:rsidRDefault="000F5C87">
      <w:r>
        <w:rPr>
          <w:noProof/>
        </w:rPr>
        <w:drawing>
          <wp:inline distT="0" distB="0" distL="0" distR="0" wp14:anchorId="34A83120" wp14:editId="479A23EA">
            <wp:extent cx="6048375" cy="1314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48375" cy="1314450"/>
                    </a:xfrm>
                    <a:prstGeom prst="rect">
                      <a:avLst/>
                    </a:prstGeom>
                  </pic:spPr>
                </pic:pic>
              </a:graphicData>
            </a:graphic>
          </wp:inline>
        </w:drawing>
      </w:r>
    </w:p>
    <w:p w14:paraId="54EB3C36" w14:textId="414A0783" w:rsidR="000F5C87" w:rsidRDefault="000F5C87"/>
    <w:p w14:paraId="6C11B4A6" w14:textId="3F480AB8" w:rsidR="000F5C87" w:rsidRDefault="000F5C87" w:rsidP="000F5C87">
      <w:r>
        <w:t>Se encarga de mostrar la tabla de votantes Masculinos de acuerdo con el archivo .</w:t>
      </w:r>
      <w:proofErr w:type="spellStart"/>
      <w:r>
        <w:t>csv</w:t>
      </w:r>
      <w:proofErr w:type="spellEnd"/>
      <w:r>
        <w:t xml:space="preserve"> agregando cada una de las columnas en base a lo solicitado en la consulta. Relacionado con otros métodos muestra en el </w:t>
      </w:r>
      <w:proofErr w:type="spellStart"/>
      <w:r>
        <w:t>html</w:t>
      </w:r>
      <w:proofErr w:type="spellEnd"/>
      <w:r>
        <w:t xml:space="preserve"> la información solicitada</w:t>
      </w:r>
    </w:p>
    <w:p w14:paraId="49D000F8" w14:textId="4BC218EA" w:rsidR="00A50479" w:rsidRDefault="00A50479" w:rsidP="000F5C87"/>
    <w:p w14:paraId="70429548" w14:textId="4565E7E9" w:rsidR="00A50479" w:rsidRDefault="00A50479" w:rsidP="000F5C87"/>
    <w:p w14:paraId="717EC01D" w14:textId="43BE616D" w:rsidR="00A50479" w:rsidRDefault="00A50479" w:rsidP="000F5C87">
      <w:r>
        <w:rPr>
          <w:noProof/>
        </w:rPr>
        <w:lastRenderedPageBreak/>
        <w:drawing>
          <wp:inline distT="0" distB="0" distL="0" distR="0" wp14:anchorId="79AC6BE9" wp14:editId="49E76F33">
            <wp:extent cx="5381625" cy="71374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5742" cy="714286"/>
                    </a:xfrm>
                    <a:prstGeom prst="rect">
                      <a:avLst/>
                    </a:prstGeom>
                  </pic:spPr>
                </pic:pic>
              </a:graphicData>
            </a:graphic>
          </wp:inline>
        </w:drawing>
      </w:r>
    </w:p>
    <w:p w14:paraId="48BD16D6" w14:textId="42CDA44A" w:rsidR="00A50479" w:rsidRDefault="00A50479" w:rsidP="00A50479">
      <w:r>
        <w:t xml:space="preserve">Se encarga de redireccionar hacia el </w:t>
      </w:r>
      <w:proofErr w:type="spellStart"/>
      <w:r>
        <w:t>html</w:t>
      </w:r>
      <w:proofErr w:type="spellEnd"/>
      <w:r>
        <w:t xml:space="preserve"> de </w:t>
      </w:r>
      <w:proofErr w:type="spellStart"/>
      <w:r>
        <w:t>about</w:t>
      </w:r>
      <w:proofErr w:type="spellEnd"/>
      <w:r>
        <w:t xml:space="preserve"> donde se muestra la información de los integrantes del grupo que realizaron el examen.</w:t>
      </w:r>
    </w:p>
    <w:p w14:paraId="66248851" w14:textId="228E78AC" w:rsidR="00A50479" w:rsidRDefault="00A50479" w:rsidP="00A50479"/>
    <w:p w14:paraId="4EB831E1" w14:textId="3A274F48" w:rsidR="00A50479" w:rsidRDefault="00A50479" w:rsidP="00A50479">
      <w:r>
        <w:rPr>
          <w:noProof/>
        </w:rPr>
        <w:drawing>
          <wp:inline distT="0" distB="0" distL="0" distR="0" wp14:anchorId="11195B58" wp14:editId="4D1D22A0">
            <wp:extent cx="6010275" cy="2114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10275" cy="2114550"/>
                    </a:xfrm>
                    <a:prstGeom prst="rect">
                      <a:avLst/>
                    </a:prstGeom>
                  </pic:spPr>
                </pic:pic>
              </a:graphicData>
            </a:graphic>
          </wp:inline>
        </w:drawing>
      </w:r>
    </w:p>
    <w:p w14:paraId="500F0A79" w14:textId="71C63408" w:rsidR="000F5C87" w:rsidRDefault="000F5C87"/>
    <w:p w14:paraId="5BC703ED" w14:textId="23CB6E5D" w:rsidR="00A50479" w:rsidRDefault="00A50479">
      <w:r>
        <w:t xml:space="preserve">Se encarga de redireccionar hacia el </w:t>
      </w:r>
      <w:proofErr w:type="spellStart"/>
      <w:r>
        <w:t>html</w:t>
      </w:r>
      <w:proofErr w:type="spellEnd"/>
      <w:r>
        <w:t xml:space="preserve"> de búsqueda por cedula donde se declara la variable, se solicita el dato, se verifica si la información </w:t>
      </w:r>
      <w:r w:rsidR="004A2731">
        <w:t>está</w:t>
      </w:r>
      <w:r>
        <w:t xml:space="preserve"> dentro del </w:t>
      </w:r>
      <w:r w:rsidR="004A2731">
        <w:t>padrón</w:t>
      </w:r>
      <w:r>
        <w:t xml:space="preserve"> </w:t>
      </w:r>
      <w:bookmarkStart w:id="0" w:name="_GoBack"/>
      <w:bookmarkEnd w:id="0"/>
      <w:r>
        <w:t>y se muestra en pantalla.</w:t>
      </w:r>
    </w:p>
    <w:sectPr w:rsidR="00A50479" w:rsidSect="00F815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16E"/>
    <w:rsid w:val="00053249"/>
    <w:rsid w:val="000F5C87"/>
    <w:rsid w:val="00102933"/>
    <w:rsid w:val="00150ED6"/>
    <w:rsid w:val="001D1B5C"/>
    <w:rsid w:val="002F724D"/>
    <w:rsid w:val="00320F17"/>
    <w:rsid w:val="0034054F"/>
    <w:rsid w:val="0035102F"/>
    <w:rsid w:val="0042205D"/>
    <w:rsid w:val="004A2731"/>
    <w:rsid w:val="00621875"/>
    <w:rsid w:val="00640B08"/>
    <w:rsid w:val="006A19F6"/>
    <w:rsid w:val="00700D6F"/>
    <w:rsid w:val="00772994"/>
    <w:rsid w:val="007C2B5B"/>
    <w:rsid w:val="0080103C"/>
    <w:rsid w:val="009129A3"/>
    <w:rsid w:val="009E3D2E"/>
    <w:rsid w:val="00A50479"/>
    <w:rsid w:val="00A7287E"/>
    <w:rsid w:val="00AE516E"/>
    <w:rsid w:val="00C465CC"/>
    <w:rsid w:val="00D90FF2"/>
    <w:rsid w:val="00DA051C"/>
    <w:rsid w:val="00EB1511"/>
    <w:rsid w:val="00F81579"/>
  </w:rsids>
  <m:mathPr>
    <m:mathFont m:val="Cambria Math"/>
    <m:brkBin m:val="before"/>
    <m:brkBinSub m:val="--"/>
    <m:smallFrac m:val="0"/>
    <m:dispDef/>
    <m:lMargin m:val="0"/>
    <m:rMargin m:val="0"/>
    <m:defJc m:val="centerGroup"/>
    <m:wrapIndent m:val="1440"/>
    <m:intLim m:val="subSup"/>
    <m:naryLim m:val="undOvr"/>
  </m:mathPr>
  <w:themeFontLang w:val="es-C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B1F95"/>
  <w15:chartTrackingRefBased/>
  <w15:docId w15:val="{77D52B75-6B2B-4DBF-BBA4-18D4929E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Marin Villalobos</dc:creator>
  <cp:keywords/>
  <dc:description/>
  <cp:lastModifiedBy>Luis Palomo</cp:lastModifiedBy>
  <cp:revision>3</cp:revision>
  <dcterms:created xsi:type="dcterms:W3CDTF">2020-03-04T13:50:00Z</dcterms:created>
  <dcterms:modified xsi:type="dcterms:W3CDTF">2020-03-04T13:50:00Z</dcterms:modified>
</cp:coreProperties>
</file>