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6132" w14:textId="0F88A14B" w:rsidR="00F03849" w:rsidRDefault="00A7285A" w:rsidP="00F03849">
      <w:pPr>
        <w:spacing w:line="360" w:lineRule="auto"/>
        <w:rPr>
          <w:b/>
          <w:bCs/>
          <w:noProof/>
        </w:rPr>
      </w:pPr>
      <w:r w:rsidRPr="00A7285A">
        <w:rPr>
          <w:b/>
          <w:bCs/>
          <w:noProof/>
        </w:rPr>
        <w:t>PORTAL VALIDA PATCHES CENTRAIS</w:t>
      </w:r>
    </w:p>
    <w:p w14:paraId="38D8BCAD" w14:textId="633B413A" w:rsidR="000600F4" w:rsidRPr="005D2CE5" w:rsidRDefault="000600F4" w:rsidP="00F03849">
      <w:pPr>
        <w:spacing w:line="360" w:lineRule="auto"/>
        <w:jc w:val="both"/>
        <w:rPr>
          <w:noProof/>
        </w:rPr>
      </w:pPr>
      <w:r w:rsidRPr="005D2CE5">
        <w:rPr>
          <w:b/>
          <w:bCs/>
          <w:noProof/>
        </w:rPr>
        <w:t>Descrição:</w:t>
      </w:r>
      <w:r w:rsidRPr="005D2CE5">
        <w:rPr>
          <w:noProof/>
        </w:rPr>
        <w:t xml:space="preserve"> Validação das ondas de patches de atualização de servidores Windows</w:t>
      </w:r>
      <w:r w:rsidR="005D2CE5" w:rsidRPr="005D2CE5">
        <w:rPr>
          <w:noProof/>
        </w:rPr>
        <w:t xml:space="preserve"> da equipe de Centrais Telecom</w:t>
      </w:r>
      <w:r w:rsidRPr="005D2CE5">
        <w:rPr>
          <w:noProof/>
        </w:rPr>
        <w:t>. As atualizações forçam o restart dos servidores, e com isso força a organização para apontar as aplicações para seus respectivos</w:t>
      </w:r>
      <w:r w:rsidR="005D2CE5" w:rsidRPr="005D2CE5">
        <w:rPr>
          <w:noProof/>
        </w:rPr>
        <w:t xml:space="preserve"> servidores de </w:t>
      </w:r>
      <w:r w:rsidRPr="005D2CE5">
        <w:rPr>
          <w:noProof/>
        </w:rPr>
        <w:t xml:space="preserve">backup e validar o funcionamento de todas as centrais de atendimento, em todas as </w:t>
      </w:r>
      <w:r w:rsidR="00BF175F">
        <w:rPr>
          <w:noProof/>
        </w:rPr>
        <w:t xml:space="preserve">madrugadas </w:t>
      </w:r>
      <w:r w:rsidRPr="005D2CE5">
        <w:rPr>
          <w:noProof/>
        </w:rPr>
        <w:t>que ocorrem as ondas de atualização</w:t>
      </w:r>
      <w:r w:rsidR="00BF175F">
        <w:rPr>
          <w:noProof/>
        </w:rPr>
        <w:t xml:space="preserve"> (10 por mês)</w:t>
      </w:r>
      <w:r w:rsidRPr="005D2CE5">
        <w:rPr>
          <w:noProof/>
        </w:rPr>
        <w:t>. A reorganização de servidores faria reduzir a quantidade de tempo gasto em validação, e consequentemente uma melhor qualidade na atividade.</w:t>
      </w:r>
    </w:p>
    <w:p w14:paraId="2EF17E3A" w14:textId="77777777" w:rsidR="00BA66BE" w:rsidRDefault="00BA66BE" w:rsidP="00F03849">
      <w:pPr>
        <w:spacing w:line="276" w:lineRule="auto"/>
        <w:jc w:val="both"/>
        <w:rPr>
          <w:b/>
          <w:bCs/>
          <w:noProof/>
        </w:rPr>
      </w:pPr>
    </w:p>
    <w:p w14:paraId="5C14D520" w14:textId="0414D9BB" w:rsidR="000600F4" w:rsidRDefault="000600F4" w:rsidP="00F03849">
      <w:pPr>
        <w:spacing w:line="276" w:lineRule="auto"/>
        <w:jc w:val="both"/>
        <w:rPr>
          <w:noProof/>
        </w:rPr>
      </w:pPr>
      <w:r w:rsidRPr="000600F4">
        <w:rPr>
          <w:b/>
          <w:bCs/>
          <w:noProof/>
        </w:rPr>
        <w:t>Superintendencia:</w:t>
      </w:r>
      <w:r>
        <w:rPr>
          <w:noProof/>
        </w:rPr>
        <w:t xml:space="preserve"> SSRDC</w:t>
      </w:r>
    </w:p>
    <w:p w14:paraId="1679C33B" w14:textId="2FEA065C" w:rsidR="000600F4" w:rsidRPr="005D2CE5" w:rsidRDefault="000600F4" w:rsidP="00F03849">
      <w:pPr>
        <w:spacing w:line="276" w:lineRule="auto"/>
        <w:jc w:val="both"/>
        <w:rPr>
          <w:noProof/>
        </w:rPr>
      </w:pPr>
      <w:r w:rsidRPr="000600F4">
        <w:rPr>
          <w:b/>
          <w:bCs/>
          <w:noProof/>
        </w:rPr>
        <w:t>Áreas Envolvidas:</w:t>
      </w:r>
      <w:r>
        <w:rPr>
          <w:noProof/>
        </w:rPr>
        <w:t xml:space="preserve"> SSRDC</w:t>
      </w:r>
    </w:p>
    <w:p w14:paraId="484DF9A2" w14:textId="46AFCE2F" w:rsidR="000600F4" w:rsidRDefault="000600F4" w:rsidP="00F03849">
      <w:pPr>
        <w:spacing w:line="276" w:lineRule="auto"/>
        <w:jc w:val="both"/>
        <w:rPr>
          <w:noProof/>
        </w:rPr>
      </w:pPr>
      <w:r w:rsidRPr="000600F4">
        <w:rPr>
          <w:b/>
          <w:bCs/>
          <w:noProof/>
        </w:rPr>
        <w:t>Classificação:</w:t>
      </w:r>
      <w:r>
        <w:rPr>
          <w:noProof/>
        </w:rPr>
        <w:t xml:space="preserve"> Redução de LEADTIME</w:t>
      </w:r>
    </w:p>
    <w:p w14:paraId="7336457E" w14:textId="77777777" w:rsidR="00BA66BE" w:rsidRDefault="00BA66BE" w:rsidP="00F03849">
      <w:pPr>
        <w:spacing w:line="276" w:lineRule="auto"/>
        <w:jc w:val="both"/>
        <w:rPr>
          <w:b/>
          <w:bCs/>
          <w:noProof/>
        </w:rPr>
      </w:pPr>
    </w:p>
    <w:p w14:paraId="4BDBC940" w14:textId="66E17AF0" w:rsidR="00F03849" w:rsidRPr="005D2CE5" w:rsidRDefault="000600F4" w:rsidP="00F03849">
      <w:pPr>
        <w:spacing w:line="276" w:lineRule="auto"/>
        <w:jc w:val="both"/>
        <w:rPr>
          <w:b/>
          <w:bCs/>
          <w:noProof/>
        </w:rPr>
      </w:pPr>
      <w:r w:rsidRPr="005D2CE5">
        <w:rPr>
          <w:b/>
          <w:bCs/>
          <w:noProof/>
        </w:rPr>
        <w:t>Escopo:</w:t>
      </w:r>
    </w:p>
    <w:p w14:paraId="1B29895D" w14:textId="6352C605" w:rsidR="005D2CE5" w:rsidRPr="005D2CE5" w:rsidRDefault="000600F4" w:rsidP="00F03849">
      <w:pPr>
        <w:spacing w:line="276" w:lineRule="auto"/>
        <w:jc w:val="both"/>
        <w:rPr>
          <w:noProof/>
        </w:rPr>
      </w:pPr>
      <w:r w:rsidRPr="005D2CE5">
        <w:rPr>
          <w:b/>
          <w:bCs/>
          <w:noProof/>
        </w:rPr>
        <w:t>As is:</w:t>
      </w:r>
      <w:r w:rsidRPr="005D2CE5">
        <w:rPr>
          <w:noProof/>
        </w:rPr>
        <w:t xml:space="preserve"> </w:t>
      </w:r>
      <w:r w:rsidR="005D2CE5" w:rsidRPr="005D2CE5">
        <w:rPr>
          <w:noProof/>
        </w:rPr>
        <w:t xml:space="preserve"> As demandas são feitas de forma manual, onde os fornecedores e 2 analistas da equipe de Centrais precisam acompanhar, avaliar e atuar manualmente em cada atualização de patch, impactando no leadtime.</w:t>
      </w:r>
    </w:p>
    <w:p w14:paraId="19573C6F" w14:textId="3FAE4B6D" w:rsidR="005D2CE5" w:rsidRPr="005D2CE5" w:rsidRDefault="000600F4" w:rsidP="00F03849">
      <w:pPr>
        <w:spacing w:line="276" w:lineRule="auto"/>
        <w:jc w:val="both"/>
        <w:rPr>
          <w:noProof/>
        </w:rPr>
      </w:pPr>
      <w:r w:rsidRPr="005D2CE5">
        <w:rPr>
          <w:b/>
          <w:bCs/>
          <w:noProof/>
        </w:rPr>
        <w:t>To be</w:t>
      </w:r>
      <w:r w:rsidR="00F03849" w:rsidRPr="005D2CE5">
        <w:rPr>
          <w:b/>
          <w:bCs/>
          <w:noProof/>
        </w:rPr>
        <w:t>:</w:t>
      </w:r>
      <w:r w:rsidR="00F03849" w:rsidRPr="005D2CE5">
        <w:rPr>
          <w:noProof/>
        </w:rPr>
        <w:t xml:space="preserve"> </w:t>
      </w:r>
      <w:r w:rsidR="005D2CE5" w:rsidRPr="005D2CE5">
        <w:rPr>
          <w:noProof/>
        </w:rPr>
        <w:t>Todas as demandas serão tratadas de forma automatizada, sendo assim tanto os fornecedores como os analistas do Iitaú ganharão tempo em demais atividades que são realizadas durante a janela da madrugada (Gmuds, solicitações, incidentes, entre outros).</w:t>
      </w:r>
    </w:p>
    <w:p w14:paraId="67F8136F" w14:textId="77777777" w:rsidR="00BA66BE" w:rsidRDefault="00BA66BE" w:rsidP="00F03849">
      <w:pPr>
        <w:spacing w:line="276" w:lineRule="auto"/>
        <w:jc w:val="both"/>
        <w:rPr>
          <w:noProof/>
          <w:color w:val="FF0000"/>
          <w:u w:val="single"/>
        </w:rPr>
      </w:pPr>
    </w:p>
    <w:p w14:paraId="2053AB1C" w14:textId="2BBF60FA" w:rsidR="00F03849" w:rsidRPr="00BA66BE" w:rsidRDefault="00F03849" w:rsidP="00F03849">
      <w:pPr>
        <w:spacing w:line="276" w:lineRule="auto"/>
        <w:jc w:val="both"/>
        <w:rPr>
          <w:b/>
          <w:bCs/>
          <w:noProof/>
          <w:color w:val="FF0000"/>
        </w:rPr>
      </w:pPr>
      <w:r w:rsidRPr="00BA66BE">
        <w:rPr>
          <w:b/>
          <w:bCs/>
          <w:noProof/>
          <w:color w:val="FF0000"/>
        </w:rPr>
        <w:t xml:space="preserve">Benefício: </w:t>
      </w:r>
    </w:p>
    <w:p w14:paraId="692788A4" w14:textId="7BC24517" w:rsidR="00F03849" w:rsidRDefault="00F03849" w:rsidP="00F03849">
      <w:pPr>
        <w:spacing w:line="276" w:lineRule="auto"/>
        <w:jc w:val="both"/>
        <w:rPr>
          <w:noProof/>
          <w:color w:val="FF0000"/>
        </w:rPr>
      </w:pPr>
      <w:r>
        <w:rPr>
          <w:noProof/>
          <w:color w:val="FF0000"/>
        </w:rPr>
        <w:t xml:space="preserve">1) Saving financeiro: ?? </w:t>
      </w:r>
      <w:r w:rsidR="00BA66BE">
        <w:rPr>
          <w:noProof/>
        </w:rPr>
        <w:t>Não há saving financeiro nesse projeto, no entanto há ganhos com redução de atividades repetitivas para a equipe que pode se concentrar em demais atividades, gerando redução no leadtime.</w:t>
      </w:r>
    </w:p>
    <w:p w14:paraId="567F1D5E" w14:textId="7C14243E" w:rsidR="00F03849" w:rsidRPr="00BA66BE" w:rsidRDefault="00F03849" w:rsidP="00F03849">
      <w:pPr>
        <w:spacing w:line="276" w:lineRule="auto"/>
        <w:jc w:val="both"/>
        <w:rPr>
          <w:noProof/>
        </w:rPr>
      </w:pPr>
      <w:r w:rsidRPr="00BA66BE">
        <w:rPr>
          <w:noProof/>
        </w:rPr>
        <w:t>2) Eficiência operacional (</w:t>
      </w:r>
      <w:r w:rsidR="00260B7B" w:rsidRPr="00BA66BE">
        <w:rPr>
          <w:noProof/>
        </w:rPr>
        <w:t>180</w:t>
      </w:r>
      <w:r w:rsidRPr="00BA66BE">
        <w:rPr>
          <w:noProof/>
        </w:rPr>
        <w:t xml:space="preserve"> h</w:t>
      </w:r>
      <w:r w:rsidR="00260B7B" w:rsidRPr="00BA66BE">
        <w:rPr>
          <w:noProof/>
        </w:rPr>
        <w:t>oras mensais</w:t>
      </w:r>
      <w:r w:rsidR="00BA66BE" w:rsidRPr="00BA66BE">
        <w:rPr>
          <w:noProof/>
        </w:rPr>
        <w:t>, são 10 dias de atualizações de Patches Windows e 03 analistas dedicados para essa tarefa).</w:t>
      </w:r>
    </w:p>
    <w:p w14:paraId="788868C4" w14:textId="24281606" w:rsidR="00F03849" w:rsidRDefault="00F03849" w:rsidP="00F03849">
      <w:pPr>
        <w:spacing w:line="276" w:lineRule="auto"/>
        <w:jc w:val="both"/>
        <w:rPr>
          <w:noProof/>
          <w:color w:val="FF0000"/>
        </w:rPr>
      </w:pPr>
    </w:p>
    <w:p w14:paraId="30E1B088" w14:textId="06448B16" w:rsidR="00F03849" w:rsidRDefault="00F03849" w:rsidP="00F03849">
      <w:pPr>
        <w:spacing w:line="276" w:lineRule="auto"/>
        <w:jc w:val="both"/>
        <w:rPr>
          <w:noProof/>
          <w:color w:val="FF0000"/>
        </w:rPr>
      </w:pPr>
      <w:r>
        <w:rPr>
          <w:noProof/>
          <w:color w:val="FF0000"/>
        </w:rPr>
        <w:t>Meta:</w:t>
      </w:r>
    </w:p>
    <w:p w14:paraId="0E987867" w14:textId="797D603A" w:rsidR="00F03849" w:rsidRDefault="00F03849" w:rsidP="00F03849">
      <w:pPr>
        <w:spacing w:line="360" w:lineRule="auto"/>
        <w:jc w:val="both"/>
        <w:rPr>
          <w:noProof/>
          <w:color w:val="FF0000"/>
        </w:rPr>
      </w:pPr>
      <w:r>
        <w:rPr>
          <w:noProof/>
          <w:color w:val="FF0000"/>
        </w:rPr>
        <w:t>N3 (</w:t>
      </w:r>
      <w:r w:rsidR="00BF175F">
        <w:rPr>
          <w:noProof/>
          <w:color w:val="FF0000"/>
        </w:rPr>
        <w:t>75</w:t>
      </w:r>
      <w:r>
        <w:rPr>
          <w:noProof/>
          <w:color w:val="FF0000"/>
        </w:rPr>
        <w:t xml:space="preserve">% a 100%): Executar automação de </w:t>
      </w:r>
      <w:r w:rsidR="00BF175F">
        <w:rPr>
          <w:noProof/>
          <w:color w:val="FF0000"/>
        </w:rPr>
        <w:t>75</w:t>
      </w:r>
      <w:r>
        <w:rPr>
          <w:noProof/>
          <w:color w:val="FF0000"/>
        </w:rPr>
        <w:t>% das funcionalidades mapeadas.</w:t>
      </w:r>
    </w:p>
    <w:p w14:paraId="5F6F1F16" w14:textId="1DD56A96" w:rsidR="00F03849" w:rsidRPr="00BF175F" w:rsidRDefault="00F03849" w:rsidP="00F03849">
      <w:pPr>
        <w:spacing w:line="360" w:lineRule="auto"/>
        <w:jc w:val="both"/>
        <w:rPr>
          <w:noProof/>
          <w:color w:val="FF0000"/>
          <w:u w:val="single"/>
        </w:rPr>
      </w:pPr>
      <w:r>
        <w:rPr>
          <w:noProof/>
          <w:color w:val="FF0000"/>
        </w:rPr>
        <w:t>N4: A</w:t>
      </w:r>
      <w:bookmarkStart w:id="0" w:name="_GoBack"/>
      <w:bookmarkEnd w:id="0"/>
      <w:r>
        <w:rPr>
          <w:noProof/>
          <w:color w:val="FF0000"/>
        </w:rPr>
        <w:t xml:space="preserve"> DEFINIR</w:t>
      </w:r>
    </w:p>
    <w:p w14:paraId="0DA705D4" w14:textId="01843FC1" w:rsidR="00F03849" w:rsidRDefault="00F03849" w:rsidP="00BA66BE">
      <w:pPr>
        <w:spacing w:line="360" w:lineRule="auto"/>
        <w:jc w:val="both"/>
        <w:rPr>
          <w:noProof/>
          <w:color w:val="FF0000"/>
        </w:rPr>
      </w:pPr>
      <w:r>
        <w:rPr>
          <w:noProof/>
          <w:color w:val="FF0000"/>
        </w:rPr>
        <w:t>N5 (&gt;=100%): Executar automação de 100% das funcionalidades mapeadas.</w:t>
      </w:r>
    </w:p>
    <w:p w14:paraId="4ECDA71D" w14:textId="77777777" w:rsidR="00BF175F" w:rsidRDefault="00BF175F" w:rsidP="00F03849">
      <w:pPr>
        <w:spacing w:line="276" w:lineRule="auto"/>
        <w:jc w:val="both"/>
        <w:rPr>
          <w:b/>
          <w:bCs/>
          <w:noProof/>
        </w:rPr>
      </w:pPr>
    </w:p>
    <w:p w14:paraId="5874DB37" w14:textId="73423A90" w:rsidR="00F03849" w:rsidRDefault="00F03849" w:rsidP="00F03849">
      <w:pPr>
        <w:spacing w:line="276" w:lineRule="auto"/>
        <w:jc w:val="both"/>
        <w:rPr>
          <w:noProof/>
          <w:color w:val="FF0000"/>
        </w:rPr>
      </w:pPr>
      <w:r w:rsidRPr="00F03849">
        <w:rPr>
          <w:b/>
          <w:bCs/>
          <w:noProof/>
        </w:rPr>
        <w:t>Responsável:</w:t>
      </w:r>
      <w:r w:rsidRPr="00F03849">
        <w:rPr>
          <w:noProof/>
        </w:rPr>
        <w:t xml:space="preserve"> Leandro de Matos Pereira</w:t>
      </w:r>
    </w:p>
    <w:p w14:paraId="62866001" w14:textId="5F95D984" w:rsidR="00F03849" w:rsidRPr="00F03849" w:rsidRDefault="00F03849" w:rsidP="00F03849">
      <w:pPr>
        <w:spacing w:line="276" w:lineRule="auto"/>
        <w:jc w:val="both"/>
        <w:rPr>
          <w:noProof/>
          <w:color w:val="FF0000"/>
        </w:rPr>
      </w:pPr>
      <w:r w:rsidRPr="00F03849">
        <w:rPr>
          <w:b/>
          <w:bCs/>
          <w:noProof/>
        </w:rPr>
        <w:t>Executores:</w:t>
      </w:r>
      <w:r w:rsidRPr="00F03849">
        <w:rPr>
          <w:noProof/>
        </w:rPr>
        <w:t xml:space="preserve"> Time de Automação de Mogi</w:t>
      </w:r>
    </w:p>
    <w:sectPr w:rsidR="00F03849" w:rsidRPr="00F03849" w:rsidSect="00D92E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31"/>
    <w:rsid w:val="000600F4"/>
    <w:rsid w:val="00260B7B"/>
    <w:rsid w:val="002B0E31"/>
    <w:rsid w:val="004B2ECA"/>
    <w:rsid w:val="005D2CE5"/>
    <w:rsid w:val="00A53E53"/>
    <w:rsid w:val="00A7285A"/>
    <w:rsid w:val="00B46250"/>
    <w:rsid w:val="00BA66BE"/>
    <w:rsid w:val="00BF175F"/>
    <w:rsid w:val="00D92E25"/>
    <w:rsid w:val="00F0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95C2"/>
  <w15:chartTrackingRefBased/>
  <w15:docId w15:val="{3CBE2F94-D0F1-4F2E-818D-222C26C6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3E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3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Matos</dc:creator>
  <cp:keywords/>
  <dc:description/>
  <cp:lastModifiedBy>Leandro Matos</cp:lastModifiedBy>
  <cp:revision>4</cp:revision>
  <dcterms:created xsi:type="dcterms:W3CDTF">2020-02-24T15:08:00Z</dcterms:created>
  <dcterms:modified xsi:type="dcterms:W3CDTF">2020-02-24T18:43:00Z</dcterms:modified>
</cp:coreProperties>
</file>