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21/2026/CV-PVH</w:t>
            </w:r>
          </w:p>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V/v đề nghị thẩm định hồ sơ đề xuất cấp độ</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01</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Căn cứ Nghị định số 331/2026/NĐ-CP ngày 19/8/2026 của Chính phủ về bảo vệ an ninh mạng đối với hệ thống thông tin; Căn cứ Điều lệ 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thẩm định, phê duyệt hồ sơ đề xuất cấp độ với các nội dung sau: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1. Thông tin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Tên hệ thống thông tin: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Đơn vị vận hành hệ thống thông tin: </w:t>
      </w:r>
      <w:r>
        <w:rPr>
          <w:rFonts w:ascii="Times New Roman" w:cs="Times New Roman" w:eastAsia="Times New Roman" w:hAnsi="Times New Roman"/>
          <w:b w:val="false"/>
          <w:bCs w:val="false"/>
          <w:i w:val="false"/>
          <w:iCs w:val="false"/>
          <w:sz w:val="26"/>
          <w:szCs w:val="26"/>
          <w:highlight w:val="yellow"/>
        </w:rPr>
        <w:t xml:space="preserve">Phòng Vận hành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Cấp độ hệ thống thông tin đề xuất: </w:t>
      </w:r>
      <w:r>
        <w:rPr>
          <w:rFonts w:ascii="Times New Roman" w:cs="Times New Roman" w:eastAsia="Times New Roman" w:hAnsi="Times New Roman"/>
          <w:b w:val="false"/>
          <w:bCs w:val="false"/>
          <w:i w:val="false"/>
          <w:iCs w:val="false"/>
          <w:sz w:val="26"/>
          <w:szCs w:val="26"/>
          <w:highlight w:val="yellow"/>
        </w:rPr>
        <w:t xml:space="preserve">Cấp độ 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Phần 2. Hồ sơ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Tài liệu mô tả, thuyết minh tổng quan về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Tài liệu thiết kế thi công đã được cấp có thẩm quyền phê duyệt hoặc tài liệu có giá trị tương đương.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Tài liệu thuyết minh về việc đề xuất cấp độ căn cứ trên các tiêu chí theo quy định của pháp luật.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Tài liệu thuyết minh phương án bảo đảm an ninh mạng theo cấp độ tương ứng.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Ý kiến về mặt chuyên môn của đơn vị chuyên trách về an ninh mạng của chủ quản hệ thống thông tin (đối với hệ thống thông tin đề xuất cấp độ 4 hoặc cấp độ 5).</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đề nghị </w:t>
      </w:r>
      <w:r>
        <w:rPr>
          <w:rFonts w:ascii="Times New Roman" w:cs="Times New Roman" w:eastAsia="Times New Roman" w:hAnsi="Times New Roman"/>
          <w:b w:val="false"/>
          <w:bCs w:val="false"/>
          <w:i w:val="false"/>
          <w:iCs w:val="false"/>
          <w:sz w:val="26"/>
          <w:szCs w:val="26"/>
          <w:highlight w:val="yellow"/>
        </w:rPr>
        <w:t xml:space="preserve">Hội đồng thẩm định hồ sơ đề xuất cấp độ</w:t>
      </w:r>
      <w:r>
        <w:rPr>
          <w:rFonts w:ascii="Times New Roman" w:cs="Times New Roman" w:eastAsia="Times New Roman" w:hAnsi="Times New Roman"/>
          <w:b w:val="false"/>
          <w:bCs w:val="false"/>
          <w:i w:val="false"/>
          <w:iCs w:val="false"/>
          <w:sz w:val="26"/>
          <w:szCs w:val="26"/>
        </w:rPr>
        <w:t xml:space="preserve"> cho ý kiến thẩm định hồ sơ đề xuất cấp độ hệ thống thông tin đối với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¹.</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VT, PVH.</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CỦA CƠ QUAN, TỔ CHỨC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chức danh và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Nguyễn Văn An</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tc>
      </w:tr>
    </w:tbl>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_______________ ¹ Bổ sung đề nghị đưa hệ thống vào Danh mục hệ thống thông tin quan trọng về an ninh quốc gia trường hợp hệ thống thuộc Danh mục này.</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02 — Văn bản đề nghị thẩm định hồ sơ đề xuất cấp độ</dc:title>
  <dc:creator>vn-cyber-compliance</dc:creator>
  <cp:lastModifiedBy>Un-named</cp:lastModifiedBy>
  <cp:revision>1</cp:revision>
  <dcterms:created xsi:type="dcterms:W3CDTF">2026-09-25T02:31:03.784Z</dcterms:created>
  <dcterms:modified xsi:type="dcterms:W3CDTF">2026-09-25T02:31:03.784Z</dcterms:modified>
</cp:coreProperties>
</file>

<file path=docProps/custom.xml><?xml version="1.0" encoding="utf-8"?>
<Properties xmlns="http://schemas.openxmlformats.org/officeDocument/2006/custom-properties" xmlns:vt="http://schemas.openxmlformats.org/officeDocument/2006/docPropsVTypes"/>
</file>