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CỘNG HÒA XÃ HỘI CHỦ NGHĨA VIỆT NAM</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Độc lập - Tự do - Hạnh phúc</w:t>
      </w: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BẢN CAM KẾT BẢO MẬT DỮ LIỆU CÁ NHÂN</w:t>
      </w:r>
    </w:p>
    <w:p>
      <w:pPr>
        <w:keepNext/>
        <w:spacing w:after="180" w:before="0" w:line="240" w:lineRule="auto"/>
        <w:jc w:val="center"/>
      </w:pPr>
      <w:r>
        <w:rPr>
          <w:rFonts w:ascii="Times New Roman" w:cs="Times New Roman" w:eastAsia="Times New Roman" w:hAnsi="Times New Roman"/>
          <w:b w:val="false"/>
          <w:bCs w:val="false"/>
          <w:i/>
          <w:iCs/>
          <w:sz w:val="26"/>
          <w:szCs w:val="26"/>
        </w:rPr>
        <w:t xml:space="preserve">Dành cho nhân viên kỹ thuật, nhân viên đại lý, nhà thầu lắp đặt hệ thống </w:t>
      </w:r>
      <w:r>
        <w:rPr>
          <w:rFonts w:ascii="Times New Roman" w:cs="Times New Roman" w:eastAsia="Times New Roman" w:hAnsi="Times New Roman"/>
          <w:b w:val="false"/>
          <w:bCs w:val="false"/>
          <w:i/>
          <w:iCs/>
          <w:sz w:val="26"/>
          <w:szCs w:val="26"/>
          <w:highlight w:val="yellow"/>
        </w:rPr>
        <w:t xml:space="preserve">Hệ thống AI Vision VX (mô phỏng)</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Thông tin người cam kết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647"/>
        <w:gridCol w:w="5378"/>
      </w:tblGrid>
      <w:tr>
        <w:trPr>
          <w:cantSplit/>
          <w:tblHeader/>
        </w:trPr>
        <w:tc>
          <w:tcPr>
            <w:tcW w:type="dxa" w:w="36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c>
          <w:tcPr>
            <w:tcW w:type="dxa" w:w="53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36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Họ và tên</w:t>
            </w:r>
          </w:p>
        </w:tc>
        <w:tc>
          <w:tcPr>
            <w:tcW w:type="dxa" w:w="5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Nguyễn Văn Kỹ</w:t>
            </w:r>
          </w:p>
        </w:tc>
      </w:tr>
      <w:tr>
        <w:trPr>
          <w:cantSplit/>
          <w:tblHeader w:val="false"/>
        </w:trPr>
        <w:tc>
          <w:tcPr>
            <w:tcW w:type="dxa" w:w="36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định danh cá nhân</w:t>
            </w:r>
          </w:p>
        </w:tc>
        <w:tc>
          <w:tcPr>
            <w:tcW w:type="dxa" w:w="5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000000000000 (mô phỏng)</w:t>
            </w:r>
          </w:p>
        </w:tc>
      </w:tr>
      <w:tr>
        <w:trPr>
          <w:cantSplit/>
          <w:tblHeader w:val="false"/>
        </w:trPr>
        <w:tc>
          <w:tcPr>
            <w:tcW w:type="dxa" w:w="36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Đơn vị công tác</w:t>
            </w:r>
          </w:p>
        </w:tc>
        <w:tc>
          <w:tcPr>
            <w:tcW w:type="dxa" w:w="5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Phòng Kỹ thuật triển khai</w:t>
            </w:r>
          </w:p>
        </w:tc>
      </w:tr>
      <w:tr>
        <w:trPr>
          <w:cantSplit/>
          <w:tblHeader w:val="false"/>
        </w:trPr>
        <w:tc>
          <w:tcPr>
            <w:tcW w:type="dxa" w:w="36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Vị trí công việc</w:t>
            </w:r>
          </w:p>
        </w:tc>
        <w:tc>
          <w:tcPr>
            <w:tcW w:type="dxa" w:w="5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Kỹ thuật viên lắp đặt</w:t>
            </w:r>
          </w:p>
        </w:tc>
      </w:tr>
      <w:tr>
        <w:trPr>
          <w:cantSplit/>
          <w:tblHeader w:val="false"/>
        </w:trPr>
        <w:tc>
          <w:tcPr>
            <w:tcW w:type="dxa" w:w="36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Điện thoại, thư điện tử</w:t>
            </w:r>
          </w:p>
        </w:tc>
        <w:tc>
          <w:tcPr>
            <w:tcW w:type="dxa" w:w="5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0900 000 001 — ky.nv@example.vn</w:t>
            </w:r>
          </w:p>
        </w:tc>
      </w:tr>
      <w:tr>
        <w:trPr>
          <w:cantSplit/>
          <w:tblHeader w:val="false"/>
        </w:trPr>
        <w:tc>
          <w:tcPr>
            <w:tcW w:type="dxa" w:w="36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Quan hệ với </w:t>
            </w: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p>
        </w:tc>
        <w:tc>
          <w:tcPr>
            <w:tcW w:type="dxa" w:w="53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viên/nhân viên đại lý/nhân viên nhà thầu/cộng tác viên}}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Tôi hiểu rằng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Khi lắp đặt, cấu hình, bảo hành, hỗ trợ hệ thống </w:t>
      </w:r>
      <w:r>
        <w:rPr>
          <w:rFonts w:ascii="Times New Roman" w:cs="Times New Roman" w:eastAsia="Times New Roman" w:hAnsi="Times New Roman"/>
          <w:b w:val="false"/>
          <w:bCs w:val="false"/>
          <w:i w:val="false"/>
          <w:iCs w:val="false"/>
          <w:sz w:val="26"/>
          <w:szCs w:val="26"/>
          <w:highlight w:val="yellow"/>
        </w:rPr>
        <w:t xml:space="preserve">Hệ thống AI Vision VX (mô phỏng)</w:t>
      </w:r>
      <w:r>
        <w:rPr>
          <w:rFonts w:ascii="Times New Roman" w:cs="Times New Roman" w:eastAsia="Times New Roman" w:hAnsi="Times New Roman"/>
          <w:b w:val="false"/>
          <w:bCs w:val="false"/>
          <w:i w:val="false"/>
          <w:iCs w:val="false"/>
          <w:sz w:val="26"/>
          <w:szCs w:val="26"/>
        </w:rPr>
        <w:t xml:space="preserve"> tại cơ sở của khách hàng, tôi có thể tiếp xúc với: video camera; ảnh chụp sự kiện; ảnh đăng ký khuôn mặt; đặc trưng khuôn mặt (template); họ tên, mã nhân viên, danh sách học sinh; biển số xe; nhật ký ra vào, chấm công; tên đăng nhập, mật khẩu hệ thống.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Các dữ liệu này là </w:t>
      </w:r>
      <w:r>
        <w:rPr>
          <w:rFonts w:ascii="Times New Roman" w:cs="Times New Roman" w:eastAsia="Times New Roman" w:hAnsi="Times New Roman"/>
          <w:b/>
          <w:bCs/>
          <w:i w:val="false"/>
          <w:iCs w:val="false"/>
          <w:sz w:val="26"/>
          <w:szCs w:val="26"/>
        </w:rPr>
        <w:t xml:space="preserve">dữ liệu cá nhân của người khác</w:t>
      </w:r>
      <w:r>
        <w:rPr>
          <w:rFonts w:ascii="Times New Roman" w:cs="Times New Roman" w:eastAsia="Times New Roman" w:hAnsi="Times New Roman"/>
          <w:b w:val="false"/>
          <w:bCs w:val="false"/>
          <w:i w:val="false"/>
          <w:iCs w:val="false"/>
          <w:sz w:val="26"/>
          <w:szCs w:val="26"/>
        </w:rPr>
        <w:t xml:space="preserve">, thuộc quyền kiểm soát của khách hàng. Ảnh đăng ký và template khuôn mặt là </w:t>
      </w:r>
      <w:r>
        <w:rPr>
          <w:rFonts w:ascii="Times New Roman" w:cs="Times New Roman" w:eastAsia="Times New Roman" w:hAnsi="Times New Roman"/>
          <w:b/>
          <w:bCs/>
          <w:i w:val="false"/>
          <w:iCs w:val="false"/>
          <w:sz w:val="26"/>
          <w:szCs w:val="26"/>
        </w:rPr>
        <w:t xml:space="preserve">dữ liệu sinh trắc học — dữ liệu cá nhân nhạy cảm</w:t>
      </w:r>
      <w:r>
        <w:rPr>
          <w:rFonts w:ascii="Times New Roman" w:cs="Times New Roman" w:eastAsia="Times New Roman" w:hAnsi="Times New Roman"/>
          <w:b w:val="false"/>
          <w:bCs w:val="false"/>
          <w:i w:val="false"/>
          <w:iCs w:val="false"/>
          <w:sz w:val="26"/>
          <w:szCs w:val="26"/>
        </w:rPr>
        <w:t xml:space="preserve"> (điểm đ khoản 1 Điều 4 Nghị định số 356/2025/NĐ-CP). Khi bị lộ, người bị ảnh hưởng không thể thay đổi khuôn mặt như đổi mật khẩu.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Tôi chỉ được xử lý các dữ liệu này để làm công việc được giao, theo chỉ dẫn của khách hàng và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Tôi cam kết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Chỉ tiếp cận hệ thống khi có phiếu công việc hoặc phiếu hỗ trợ được giao; chỉ trong phạm vi và thời gian của phiếu.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Dùng tài khoản riêng được cấp; không dùng chung tài khoản; không cho người khác dùng tài khoản của tôi; không dùng tài khoản quản trị của khách hàng khi không được khách hàng giao.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Khi lắp đặt: đổi toàn bộ mật khẩu mặc định; bàn giao mật khẩu cho người được khách hàng chỉ định qua kênh an toàn, không gửi qua nhóm chat; không giữ lại mật khẩu của khách hàng sau khi bàn giao.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Thực hiện đúng danh mục kiểm tra khi lắp đặt, bàn giao; không bật tính năng nhận diện khuôn mặt, danh sách đen, dựng hành trình nếu khách hàng chưa xác nhận bằng văn bản.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Chỉ đăng ký khuôn mặt thay khách hàng khi khách hàng yêu cầu bằng văn bản và xác nhận đã có sự đồng ý của người được đăng ký; chụp bằng thiết bị của hệ thống, không dùng điện thoại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Khi thiết bị làm việc (máy tính xách tay, ổ lưu trữ) buộc phải chứa dữ liệu tạm: dùng thiết bị được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cấp, có mã hóa; xóa dữ liệu ngay khi xong việc và báo cáo trên phiếu.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bCs/>
          <w:i w:val="false"/>
          <w:iCs w:val="false"/>
          <w:sz w:val="26"/>
          <w:szCs w:val="26"/>
        </w:rPr>
        <w:t xml:space="preserve">Báo ngay</w:t>
      </w:r>
      <w:r>
        <w:rPr>
          <w:rFonts w:ascii="Times New Roman" w:cs="Times New Roman" w:eastAsia="Times New Roman" w:hAnsi="Times New Roman"/>
          <w:b w:val="false"/>
          <w:bCs w:val="false"/>
          <w:i w:val="false"/>
          <w:iCs w:val="false"/>
          <w:sz w:val="26"/>
          <w:szCs w:val="26"/>
        </w:rPr>
        <w:t xml:space="preserve"> cho </w:t>
      </w:r>
      <w:r>
        <w:rPr>
          <w:rFonts w:ascii="Times New Roman" w:cs="Times New Roman" w:eastAsia="Times New Roman" w:hAnsi="Times New Roman"/>
          <w:b w:val="false"/>
          <w:bCs w:val="false"/>
          <w:i w:val="false"/>
          <w:iCs w:val="false"/>
          <w:sz w:val="26"/>
          <w:szCs w:val="26"/>
          <w:highlight w:val="yellow"/>
        </w:rPr>
        <w:t xml:space="preserve">0900 000 999 — suco@example.vn</w:t>
      </w:r>
      <w:r>
        <w:rPr>
          <w:rFonts w:ascii="Times New Roman" w:cs="Times New Roman" w:eastAsia="Times New Roman" w:hAnsi="Times New Roman"/>
          <w:b w:val="false"/>
          <w:bCs w:val="false"/>
          <w:i w:val="false"/>
          <w:iCs w:val="false"/>
          <w:sz w:val="26"/>
          <w:szCs w:val="26"/>
        </w:rPr>
        <w:t xml:space="preserve"> khi phát hiện hoặc nghi ngờ dữ liệu bị lộ, bị sao chép, thiết bị bị mất, tài khoản bị lộ, kể cả khi do chính tôi sơ suất.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8. Tham gia đào tạo về bảo vệ dữ liệu cá nhân trước khi nhận việc và định kỳ theo yêu cầu.</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Tôi cam kết không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Sao chép, tải xuống, chụp màn hình, quay phim màn hình, chụp ảnh video, ảnh, danh sách, nhật ký của hệ thống bằng bất kỳ thiết bị nào, trừ khi được giao bằng văn bản.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Gửi, chia sẻ, đăng tải dữ liệu của hệ thống qua ứng dụng nhắn tin, mạng xã hội, thư điện tử cá nhân, dịch vụ lưu trữ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Tra cứu, theo dõi người quen, người nổi tiếng hoặc bất kỳ ai trong hệ thống vì mục đích cá nhân; tra cứu ai đi đâu, lúc nào; tra cứu biển số xe.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Đăng ký khuôn mặt của mình hoặc người khác vào hệ thống của khách hàng để thử nghiệm khi không được phép; dùng ảnh, video thật của khách hàng để trình diễn, đào tạo, kiểm thử.</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Cung cấp, trao đổi, mua, bán dữ liệu cá nhân dưới bất kỳ hình thức nào (khoản 6 Điều 7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Chiếm đoạt, cố ý làm lộ, làm mất dữ liệu cá nhân (khoản 7 Điều 7 Luật Bảo vệ dữ liệu cá nhân); cố ý khôi phục dữ liệu đã bị xóa (khoản 4 Điều 14 Luật Bảo vệ dữ liệu cá nhân).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Tắt nhật ký, xóa nhật ký, tạo tài khoản ẩn, cài phần mềm hoặc thiết bị lạ, mở cổng truy cập từ xa không được phép.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8. Cung cấp dữ liệu cho người xưng là cơ quan có thẩm quyền, người thân của chủ thể hoặc bất kỳ ai; tôi chuyển mọi yêu cầu cho khách hàng và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Khi thôi việc hoặc kết thúc hợp đồng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Trả lại thiết bị, tài liệu; xóa mọi dữ liệu của khách hàng còn trên thiết bị cá nhân (nếu có) và xác nhận bằng văn bản.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Nghĩa vụ bảo mật tại Bản cam kết này </w:t>
      </w:r>
      <w:r>
        <w:rPr>
          <w:rFonts w:ascii="Times New Roman" w:cs="Times New Roman" w:eastAsia="Times New Roman" w:hAnsi="Times New Roman"/>
          <w:b/>
          <w:bCs/>
          <w:i w:val="false"/>
          <w:iCs w:val="false"/>
          <w:sz w:val="26"/>
          <w:szCs w:val="26"/>
        </w:rPr>
        <w:t xml:space="preserve">tiếp tục có hiệu lực</w:t>
      </w:r>
      <w:r>
        <w:rPr>
          <w:rFonts w:ascii="Times New Roman" w:cs="Times New Roman" w:eastAsia="Times New Roman" w:hAnsi="Times New Roman"/>
          <w:b w:val="false"/>
          <w:bCs w:val="false"/>
          <w:i w:val="false"/>
          <w:iCs w:val="false"/>
          <w:sz w:val="26"/>
          <w:szCs w:val="26"/>
        </w:rPr>
        <w:t xml:space="preserve"> sau khi tôi thôi việc, không giới hạn thời gian.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Trách nhiệm của tôi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Tôi hiểu rằng vi phạm quy định về bảo vệ dữ liệu cá nhân có thể bị </w:t>
      </w:r>
      <w:r>
        <w:rPr>
          <w:rFonts w:ascii="Times New Roman" w:cs="Times New Roman" w:eastAsia="Times New Roman" w:hAnsi="Times New Roman"/>
          <w:b/>
          <w:bCs/>
          <w:i w:val="false"/>
          <w:iCs w:val="false"/>
          <w:sz w:val="26"/>
          <w:szCs w:val="26"/>
        </w:rPr>
        <w:t xml:space="preserve">xử phạt vi phạm hành chính hoặc bị truy cứu trách nhiệm hình sự</w:t>
      </w:r>
      <w:r>
        <w:rPr>
          <w:rFonts w:ascii="Times New Roman" w:cs="Times New Roman" w:eastAsia="Times New Roman" w:hAnsi="Times New Roman"/>
          <w:b w:val="false"/>
          <w:bCs w:val="false"/>
          <w:i w:val="false"/>
          <w:iCs w:val="false"/>
          <w:sz w:val="26"/>
          <w:szCs w:val="26"/>
        </w:rPr>
        <w:t xml:space="preserve">; nếu gây thiệt hại thì phải bồi thường (khoản 1 Điều 8 Luật Bảo vệ dữ liệu cá nhân). Mức phạt tiền với cá nhân bằng một phần hai mức phạt với tổ chức (khoản 1 Điều 7 Nghị định số 330/2026/NĐ-CP); ví dụ: sử dụng dữ liệu cá nhân của người khác để thực hiện hành vi trái pháp luật có thể bị phạt đến 30 triệu đồng (điểm b khoản 2 Điều 39 Nghị định số 330/2026/NĐ-CP).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Vi phạm Bản cam kết này là vi phạm {{nội quy lao động/hợp đồng}} và bị xử lý theo </w:t>
      </w:r>
      <w:r>
        <w:rPr>
          <w:rFonts w:ascii="Times New Roman" w:cs="Times New Roman" w:eastAsia="Times New Roman" w:hAnsi="Times New Roman"/>
          <w:b w:val="false"/>
          <w:bCs w:val="false"/>
          <w:i w:val="false"/>
          <w:iCs w:val="false"/>
          <w:sz w:val="26"/>
          <w:szCs w:val="26"/>
          <w:highlight w:val="yellow"/>
        </w:rPr>
        <w:t xml:space="preserve">Nội quy lao động năm 2026</w:t>
      </w:r>
      <w:r>
        <w:rPr>
          <w:rFonts w:ascii="Times New Roman" w:cs="Times New Roman" w:eastAsia="Times New Roman" w:hAnsi="Times New Roman"/>
          <w:b w:val="false"/>
          <w:bCs w:val="false"/>
          <w:i w:val="false"/>
          <w:iCs w:val="false"/>
          <w:sz w:val="26"/>
          <w:szCs w:val="26"/>
        </w:rPr>
        <w:t xml:space="preserve">, gồm cả thu hồi quyền truy cập, đình chỉ công việc liên quan và bồi thường thiệt hại cho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có quyền kiểm tra nhật ký truy cập của tôi trên hệ thống khách hàng và trên thiết bị được cấp để giám sát việc thực hiện cam kết.</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Tôi đã đọc, hiểu và tự nguyện ký Bản cam kết này.</w:t>
      </w:r>
    </w:p>
    <w:p>
      <w:pPr>
        <w:spacing w:after="120" w:before="0" w:line="276" w:lineRule="auto"/>
        <w:ind w:firstLine="566"/>
        <w:jc w:val="both"/>
      </w:pPr>
      <w:r>
        <w:rPr>
          <w:rFonts w:ascii="Times New Roman" w:cs="Times New Roman" w:eastAsia="Times New Roman" w:hAnsi="Times New Roman"/>
          <w:b w:val="false"/>
          <w:bCs w:val="false"/>
          <w:i/>
          <w:iCs/>
          <w:sz w:val="26"/>
          <w:szCs w:val="26"/>
          <w:highlight w:val="yellow"/>
        </w:rPr>
        <w:t xml:space="preserve">TP. Hồ Chí Minh</w:t>
      </w:r>
      <w:r>
        <w:rPr>
          <w:rFonts w:ascii="Times New Roman" w:cs="Times New Roman" w:eastAsia="Times New Roman" w:hAnsi="Times New Roman"/>
          <w:b w:val="false"/>
          <w:bCs w:val="false"/>
          <w:i/>
          <w:iCs/>
          <w:sz w:val="26"/>
          <w:szCs w:val="26"/>
        </w:rPr>
        <w:t xml:space="preserve">, ngày ... tháng ... năm ...</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13"/>
        <w:gridCol w:w="4512"/>
      </w:tblGrid>
      <w:tr>
        <w:tc>
          <w:tcPr>
            <w:tcW w:type="dxa" w:w="4513"/>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ĐẠI DIỆN BÊN NHẬN CAM KẾT</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c>
          <w:tcPr>
            <w:tcW w:type="dxa" w:w="4512"/>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NGƯỜI CAM KẾT</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Kỹ</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Cam kết bảo mật dữ liệu cá nhân dành cho nhân viên kỹ thuật, nhân viên đại lý, nhà thầu lắp đặt</dc:title>
  <dc:creator>vn-cyber-compliance</dc:creator>
  <cp:lastModifiedBy>Un-named</cp:lastModifiedBy>
  <cp:revision>1</cp:revision>
  <dcterms:created xsi:type="dcterms:W3CDTF">2026-09-28T14:39:40.670Z</dcterms:created>
  <dcterms:modified xsi:type="dcterms:W3CDTF">2026-09-28T14:39:40.670Z</dcterms:modified>
</cp:coreProperties>
</file>

<file path=docProps/custom.xml><?xml version="1.0" encoding="utf-8"?>
<Properties xmlns="http://schemas.openxmlformats.org/officeDocument/2006/custom-properties" xmlns:vt="http://schemas.openxmlformats.org/officeDocument/2006/docPropsVTypes"/>
</file>