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26/2026/TTr-PVH</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phê duyệt đề xuất cấp độ</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Căn cứ Nghị định số 331/2026/NĐ-CP ngày 19/8/2026 của Chính phủ về bảo vệ an ninh mạng đối với hệ thống thông tin; Căn cứ Điều lệ 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ý kiến thẩm định của đơn vị chuyên trách về an ninh mạng/cơ quan thẩm định;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trình phê duyệt hồ sơ đề xuất cấp độ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Tên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vận hành hệ thống thông tin: </w:t>
      </w:r>
      <w:r>
        <w:rPr>
          <w:rFonts w:ascii="Times New Roman" w:cs="Times New Roman" w:eastAsia="Times New Roman" w:hAnsi="Times New Roman"/>
          <w:b w:val="false"/>
          <w:bCs w:val="false"/>
          <w:i w:val="false"/>
          <w:iCs w:val="false"/>
          <w:sz w:val="26"/>
          <w:szCs w:val="26"/>
          <w:highlight w:val="yellow"/>
        </w:rPr>
        <w:t xml:space="preserve">Phòng Vận hành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Cấp độ hệ thống thông tin đề xuất: </w:t>
      </w:r>
      <w:r>
        <w:rPr>
          <w:rFonts w:ascii="Times New Roman" w:cs="Times New Roman" w:eastAsia="Times New Roman" w:hAnsi="Times New Roman"/>
          <w:b w:val="false"/>
          <w:bCs w:val="false"/>
          <w:i w:val="false"/>
          <w:iCs w:val="false"/>
          <w:sz w:val="26"/>
          <w:szCs w:val="26"/>
          <w:highlight w:val="yellow"/>
        </w:rPr>
        <w:t xml:space="preserve">Cấp độ 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2. Hồ sơ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Tài liệu mô tả, thuyết minh tổng quan về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Tài liệu thiết kế thi công đã được cấp có thẩm quyền phê duyệt hoặc tài liệu có giá trị tương đương.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Tài liệu thuyết minh về việc đề xuất cấp độ căn cứ trên các tiêu chí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Tài liệu thuyết minh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Ý kiến về mặt chuyên môn của đơn vị chuyên trách về an ninh mạng của chủ quản hệ thống thông tin đối với hệ thống thông tin đề xuất cấp độ 4 hoặc cấp độ 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Ý kiến thẩm định của cơ quan phối hợp thẩm định đối với hệ thống thông tin đề xuất từ cấp độ 3 trở lên.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trình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xem xét, quyết định phê duyệt đề xuất cấp độ của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PVH.</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CỦA CƠ QUAN, TỔ CHỨC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danh và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Nguyễn Văn An</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05 — Tờ trình phê duyệt hồ sơ đề xuất cấp độ</dc:title>
  <dc:creator>vn-cyber-compliance</dc:creator>
  <cp:lastModifiedBy>Un-named</cp:lastModifiedBy>
  <cp:revision>1</cp:revision>
  <dcterms:created xsi:type="dcterms:W3CDTF">2026-09-24T11:07:27.051Z</dcterms:created>
  <dcterms:modified xsi:type="dcterms:W3CDTF">2026-09-24T11:07:27.051Z</dcterms:modified>
</cp:coreProperties>
</file>

<file path=docProps/custom.xml><?xml version="1.0" encoding="utf-8"?>
<Properties xmlns="http://schemas.openxmlformats.org/officeDocument/2006/custom-properties" xmlns:vt="http://schemas.openxmlformats.org/officeDocument/2006/docPropsVTypes"/>
</file>