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0" w:before="120" w:line="240" w:lineRule="auto"/>
        <w:jc w:val="center"/>
      </w:pPr>
      <w:r>
        <w:rPr>
          <w:rFonts w:ascii="Times New Roman" w:cs="Times New Roman" w:eastAsia="Times New Roman" w:hAnsi="Times New Roman"/>
          <w:b/>
          <w:bCs/>
          <w:i w:val="false"/>
          <w:iCs w:val="false"/>
          <w:sz w:val="28"/>
          <w:szCs w:val="28"/>
        </w:rPr>
        <w:t xml:space="preserve">PHẦN A. THÔNG TIN VỀ HỆ THỐNG NHẬN DIỆN KHUÔN MẶT</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tại </w:t>
      </w:r>
      <w:r>
        <w:rPr>
          <w:rFonts w:ascii="Times New Roman" w:cs="Times New Roman" w:eastAsia="Times New Roman" w:hAnsi="Times New Roman"/>
          <w:b/>
          <w:bCs/>
          <w:i w:val="false"/>
          <w:iCs w:val="false"/>
          <w:sz w:val="26"/>
          <w:szCs w:val="26"/>
          <w:highlight w:val="yellow"/>
        </w:rPr>
        <w:t xml:space="preserve">Công ty TNHH Sản xuất Mẫu</w:t>
      </w:r>
      <w:r>
        <w:rPr>
          <w:rFonts w:ascii="Times New Roman" w:cs="Times New Roman" w:eastAsia="Times New Roman" w:hAnsi="Times New Roman"/>
          <w:b/>
          <w:bCs/>
          <w:i w:val="false"/>
          <w:iCs w:val="false"/>
          <w:sz w:val="26"/>
          <w:szCs w:val="26"/>
        </w:rPr>
        <w:t xml:space="preserve"> — </w:t>
      </w:r>
      <w:r>
        <w:rPr>
          <w:rFonts w:ascii="Times New Roman" w:cs="Times New Roman" w:eastAsia="Times New Roman" w:hAnsi="Times New Roman"/>
          <w:b/>
          <w:bCs/>
          <w:i w:val="false"/>
          <w:iCs w:val="false"/>
          <w:sz w:val="26"/>
          <w:szCs w:val="26"/>
          <w:highlight w:val="yellow"/>
        </w:rPr>
        <w:t xml:space="preserve">Nhà máy Công ty TNHH Sản xuất Mẫu, Lô A1, Khu công nghiệp Mẫu</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Hệ thống làm gì?</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 dùng hệ thống nhận diện khuôn mặt </w:t>
      </w:r>
      <w:r>
        <w:rPr>
          <w:rFonts w:ascii="Times New Roman" w:cs="Times New Roman" w:eastAsia="Times New Roman" w:hAnsi="Times New Roman"/>
          <w:b w:val="false"/>
          <w:bCs w:val="false"/>
          <w:i w:val="false"/>
          <w:iCs w:val="false"/>
          <w:sz w:val="26"/>
          <w:szCs w:val="26"/>
          <w:highlight w:val="yellow"/>
        </w:rPr>
        <w:t xml:space="preserve">Hệ thống AI Vision VX (mô phỏng)</w:t>
      </w:r>
      <w:r>
        <w:rPr>
          <w:rFonts w:ascii="Times New Roman" w:cs="Times New Roman" w:eastAsia="Times New Roman" w:hAnsi="Times New Roman"/>
          <w:b w:val="false"/>
          <w:bCs w:val="false"/>
          <w:i w:val="false"/>
          <w:iCs w:val="false"/>
          <w:sz w:val="26"/>
          <w:szCs w:val="26"/>
        </w:rPr>
        <w:t xml:space="preserve"> để {{mở cửa ra vào/chấm công/điểm danh/nhận diện khách đã đăng ký}}. Camera tại </w:t>
      </w:r>
      <w:r>
        <w:rPr>
          <w:rFonts w:ascii="Times New Roman" w:cs="Times New Roman" w:eastAsia="Times New Roman" w:hAnsi="Times New Roman"/>
          <w:b w:val="false"/>
          <w:bCs w:val="false"/>
          <w:i w:val="false"/>
          <w:iCs w:val="false"/>
          <w:sz w:val="26"/>
          <w:szCs w:val="26"/>
          <w:highlight w:val="yellow"/>
        </w:rPr>
        <w:t xml:space="preserve">cửa chính tầng 1 và cổng xoay nhà xưởng</w:t>
      </w:r>
      <w:r>
        <w:rPr>
          <w:rFonts w:ascii="Times New Roman" w:cs="Times New Roman" w:eastAsia="Times New Roman" w:hAnsi="Times New Roman"/>
          <w:b w:val="false"/>
          <w:bCs w:val="false"/>
          <w:i w:val="false"/>
          <w:iCs w:val="false"/>
          <w:sz w:val="26"/>
          <w:szCs w:val="26"/>
        </w:rPr>
        <w:t xml:space="preserve"> chụp ảnh khuôn mặt của bạn khi bạn đi qua và so với khuôn mặt bạn đã đăng ký. Nếu giống, hệ thống {{mở cửa/ghi giờ công/ghi có mặt}}.</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Hệ thống dùng dữ liệu gì của bạn?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Ảnh bạn chụp lúc đăng ký. Ảnh này được </w:t>
      </w:r>
      <w:r>
        <w:rPr>
          <w:rFonts w:ascii="Times New Roman" w:cs="Times New Roman" w:eastAsia="Times New Roman" w:hAnsi="Times New Roman"/>
          <w:b/>
          <w:bCs/>
          <w:i w:val="false"/>
          <w:iCs w:val="false"/>
          <w:sz w:val="26"/>
          <w:szCs w:val="26"/>
        </w:rPr>
        <w:t xml:space="preserve">xóa ngay</w:t>
      </w:r>
      <w:r>
        <w:rPr>
          <w:rFonts w:ascii="Times New Roman" w:cs="Times New Roman" w:eastAsia="Times New Roman" w:hAnsi="Times New Roman"/>
          <w:b w:val="false"/>
          <w:bCs w:val="false"/>
          <w:i w:val="false"/>
          <w:iCs w:val="false"/>
          <w:sz w:val="26"/>
          <w:szCs w:val="26"/>
        </w:rPr>
        <w:t xml:space="preserve"> sau khi hệ thống tạo ra một dãy số đặc trưng của khuôn mặt (gọi là "mẫu khuôn mặt"). </w:t>
      </w:r>
      <w:r>
        <w:rPr>
          <w:rFonts w:ascii="Times New Roman" w:cs="Times New Roman" w:eastAsia="Times New Roman" w:hAnsi="Times New Roman"/>
          <w:b w:val="false"/>
          <w:bCs w:val="false"/>
          <w:i/>
          <w:iCs/>
          <w:sz w:val="26"/>
          <w:szCs w:val="26"/>
        </w:rPr>
        <w:t xml:space="preserve">(Sửa nếu khách hàng bật lưu ảnh đăng ký.)</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Mẫu khuôn mặt: dãy số được mã hóa, không xem được như một bức ảnh.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Ảnh chụp mỗi lần bạn đi qua, thời điểm và vị trí cửa. Lưu </w:t>
      </w:r>
      <w:r>
        <w:rPr>
          <w:rFonts w:ascii="Times New Roman" w:cs="Times New Roman" w:eastAsia="Times New Roman" w:hAnsi="Times New Roman"/>
          <w:b w:val="false"/>
          <w:bCs w:val="false"/>
          <w:i w:val="false"/>
          <w:iCs w:val="false"/>
          <w:sz w:val="26"/>
          <w:szCs w:val="26"/>
          <w:highlight w:val="yellow"/>
        </w:rPr>
        <w:t xml:space="preserve">30 ngày</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Họ tên, {{mã nhân viên/lớp}}.</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Ảnh đăng ký và mẫu khuôn mặt là </w:t>
      </w:r>
      <w:r>
        <w:rPr>
          <w:rFonts w:ascii="Times New Roman" w:cs="Times New Roman" w:eastAsia="Times New Roman" w:hAnsi="Times New Roman"/>
          <w:b/>
          <w:bCs/>
          <w:i w:val="false"/>
          <w:iCs w:val="false"/>
          <w:sz w:val="26"/>
          <w:szCs w:val="26"/>
        </w:rPr>
        <w:t xml:space="preserve">dữ liệu sinh trắc học — dữ liệu cá nhân nhạy cảm</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 Hệ thống so khớp thế nào?</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Hệ thống tính mức độ giống nhau giữa khuôn mặt vừa chụp và các mẫu đã đăng ký. Chỉ khi mức giống </w:t>
      </w:r>
      <w:r>
        <w:rPr>
          <w:rFonts w:ascii="Times New Roman" w:cs="Times New Roman" w:eastAsia="Times New Roman" w:hAnsi="Times New Roman"/>
          <w:b/>
          <w:bCs/>
          <w:i w:val="false"/>
          <w:iCs w:val="false"/>
          <w:sz w:val="26"/>
          <w:szCs w:val="26"/>
        </w:rPr>
        <w:t xml:space="preserve">vượt ngưỡng</w:t>
      </w:r>
      <w:r>
        <w:rPr>
          <w:rFonts w:ascii="Times New Roman" w:cs="Times New Roman" w:eastAsia="Times New Roman" w:hAnsi="Times New Roman"/>
          <w:b w:val="false"/>
          <w:bCs w:val="false"/>
          <w:i w:val="false"/>
          <w:iCs w:val="false"/>
          <w:sz w:val="26"/>
          <w:szCs w:val="26"/>
        </w:rPr>
        <w:t xml:space="preserve"> do </w:t>
      </w: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 cài đặt thì mới coi là cùng một người. Hệ thống cũng kiểm tra đó là người thật, không phải ảnh in hay video phát trên điện thoại. Hệ thống </w:t>
      </w:r>
      <w:r>
        <w:rPr>
          <w:rFonts w:ascii="Times New Roman" w:cs="Times New Roman" w:eastAsia="Times New Roman" w:hAnsi="Times New Roman"/>
          <w:b/>
          <w:bCs/>
          <w:i w:val="false"/>
          <w:iCs w:val="false"/>
          <w:sz w:val="26"/>
          <w:szCs w:val="26"/>
        </w:rPr>
        <w:t xml:space="preserve">không</w:t>
      </w:r>
      <w:r>
        <w:rPr>
          <w:rFonts w:ascii="Times New Roman" w:cs="Times New Roman" w:eastAsia="Times New Roman" w:hAnsi="Times New Roman"/>
          <w:b w:val="false"/>
          <w:bCs w:val="false"/>
          <w:i w:val="false"/>
          <w:iCs w:val="false"/>
          <w:sz w:val="26"/>
          <w:szCs w:val="26"/>
        </w:rPr>
        <w:t xml:space="preserve"> đoán tuổi, cảm xúc, dân tộc, sức khỏe của bạn.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4. Hệ thống có thể nhầm không?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Có. Hệ thống có thể </w:t>
      </w:r>
      <w:r>
        <w:rPr>
          <w:rFonts w:ascii="Times New Roman" w:cs="Times New Roman" w:eastAsia="Times New Roman" w:hAnsi="Times New Roman"/>
          <w:b/>
          <w:bCs/>
          <w:i w:val="false"/>
          <w:iCs w:val="false"/>
          <w:sz w:val="26"/>
          <w:szCs w:val="26"/>
        </w:rPr>
        <w:t xml:space="preserve">không nhận ra bạn</w:t>
      </w:r>
      <w:r>
        <w:rPr>
          <w:rFonts w:ascii="Times New Roman" w:cs="Times New Roman" w:eastAsia="Times New Roman" w:hAnsi="Times New Roman"/>
          <w:b w:val="false"/>
          <w:bCs w:val="false"/>
          <w:i w:val="false"/>
          <w:iCs w:val="false"/>
          <w:sz w:val="26"/>
          <w:szCs w:val="26"/>
        </w:rPr>
        <w:t xml:space="preserve"> (ví dụ khi thiếu sáng, đeo khẩu trang, đổi kiểu tóc, kính) hoặc, rất hiếm khi, </w:t>
      </w:r>
      <w:r>
        <w:rPr>
          <w:rFonts w:ascii="Times New Roman" w:cs="Times New Roman" w:eastAsia="Times New Roman" w:hAnsi="Times New Roman"/>
          <w:b/>
          <w:bCs/>
          <w:i w:val="false"/>
          <w:iCs w:val="false"/>
          <w:sz w:val="26"/>
          <w:szCs w:val="26"/>
        </w:rPr>
        <w:t xml:space="preserve">nhận nhầm</w:t>
      </w:r>
      <w:r>
        <w:rPr>
          <w:rFonts w:ascii="Times New Roman" w:cs="Times New Roman" w:eastAsia="Times New Roman" w:hAnsi="Times New Roman"/>
          <w:b w:val="false"/>
          <w:bCs w:val="false"/>
          <w:i w:val="false"/>
          <w:iCs w:val="false"/>
          <w:sz w:val="26"/>
          <w:szCs w:val="26"/>
        </w:rPr>
        <w:t xml:space="preserve"> bạn với người khác. Khi không nhận ra, bạn dùng </w:t>
      </w:r>
      <w:r>
        <w:rPr>
          <w:rFonts w:ascii="Times New Roman" w:cs="Times New Roman" w:eastAsia="Times New Roman" w:hAnsi="Times New Roman"/>
          <w:b w:val="false"/>
          <w:bCs w:val="false"/>
          <w:i w:val="false"/>
          <w:iCs w:val="false"/>
          <w:sz w:val="26"/>
          <w:szCs w:val="26"/>
          <w:highlight w:val="yellow"/>
        </w:rPr>
        <w:t xml:space="preserve">thẻ từ, mã PIN hoặc mã QR</w:t>
      </w:r>
      <w:r>
        <w:rPr>
          <w:rFonts w:ascii="Times New Roman" w:cs="Times New Roman" w:eastAsia="Times New Roman" w:hAnsi="Times New Roman"/>
          <w:b w:val="false"/>
          <w:bCs w:val="false"/>
          <w:i w:val="false"/>
          <w:iCs w:val="false"/>
          <w:sz w:val="26"/>
          <w:szCs w:val="26"/>
        </w:rPr>
        <w:t xml:space="preserve"> hoặc báo </w:t>
      </w:r>
      <w:r>
        <w:rPr>
          <w:rFonts w:ascii="Times New Roman" w:cs="Times New Roman" w:eastAsia="Times New Roman" w:hAnsi="Times New Roman"/>
          <w:b w:val="false"/>
          <w:bCs w:val="false"/>
          <w:i w:val="false"/>
          <w:iCs w:val="false"/>
          <w:sz w:val="26"/>
          <w:szCs w:val="26"/>
          <w:highlight w:val="yellow"/>
        </w:rPr>
        <w:t xml:space="preserve">bảo vệ cổng</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5. Ai xem lại khi có kết quả bất lợi cho bạn?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Không có quyết định bất lợi nào (trừ công, ghi đi muộn, ghi vắng, kỷ luật) chỉ dựa vào máy. </w:t>
      </w:r>
      <w:r>
        <w:rPr>
          <w:rFonts w:ascii="Times New Roman" w:cs="Times New Roman" w:eastAsia="Times New Roman" w:hAnsi="Times New Roman"/>
          <w:b w:val="false"/>
          <w:bCs w:val="false"/>
          <w:i w:val="false"/>
          <w:iCs w:val="false"/>
          <w:sz w:val="26"/>
          <w:szCs w:val="26"/>
          <w:highlight w:val="yellow"/>
        </w:rPr>
        <w:t xml:space="preserve">Phòng Hành chính – Nhân sự</w:t>
      </w:r>
      <w:r>
        <w:rPr>
          <w:rFonts w:ascii="Times New Roman" w:cs="Times New Roman" w:eastAsia="Times New Roman" w:hAnsi="Times New Roman"/>
          <w:b w:val="false"/>
          <w:bCs w:val="false"/>
          <w:i w:val="false"/>
          <w:iCs w:val="false"/>
          <w:sz w:val="26"/>
          <w:szCs w:val="26"/>
        </w:rPr>
        <w:t xml:space="preserve"> kiểm tra lại trước khi quyết định. Bạn có quyền yêu cầu người xem lại bất kỳ kết quả nào của hệ thống.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6. Bạn không muốn dùng khuôn mặt?</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Bạn có quyền </w:t>
      </w:r>
      <w:r>
        <w:rPr>
          <w:rFonts w:ascii="Times New Roman" w:cs="Times New Roman" w:eastAsia="Times New Roman" w:hAnsi="Times New Roman"/>
          <w:b/>
          <w:bCs/>
          <w:i w:val="false"/>
          <w:iCs w:val="false"/>
          <w:sz w:val="26"/>
          <w:szCs w:val="26"/>
        </w:rPr>
        <w:t xml:space="preserve">không tham gia</w:t>
      </w:r>
      <w:r>
        <w:rPr>
          <w:rFonts w:ascii="Times New Roman" w:cs="Times New Roman" w:eastAsia="Times New Roman" w:hAnsi="Times New Roman"/>
          <w:b w:val="false"/>
          <w:bCs w:val="false"/>
          <w:i w:val="false"/>
          <w:iCs w:val="false"/>
          <w:sz w:val="26"/>
          <w:szCs w:val="26"/>
        </w:rPr>
        <w:t xml:space="preserve">. Hãy dùng </w:t>
      </w:r>
      <w:r>
        <w:rPr>
          <w:rFonts w:ascii="Times New Roman" w:cs="Times New Roman" w:eastAsia="Times New Roman" w:hAnsi="Times New Roman"/>
          <w:b w:val="false"/>
          <w:bCs w:val="false"/>
          <w:i w:val="false"/>
          <w:iCs w:val="false"/>
          <w:sz w:val="26"/>
          <w:szCs w:val="26"/>
          <w:highlight w:val="yellow"/>
        </w:rPr>
        <w:t xml:space="preserve">thẻ từ, mã PIN hoặc mã QR</w:t>
      </w:r>
      <w:r>
        <w:rPr>
          <w:rFonts w:ascii="Times New Roman" w:cs="Times New Roman" w:eastAsia="Times New Roman" w:hAnsi="Times New Roman"/>
          <w:b w:val="false"/>
          <w:bCs w:val="false"/>
          <w:i w:val="false"/>
          <w:iCs w:val="false"/>
          <w:sz w:val="26"/>
          <w:szCs w:val="26"/>
        </w:rPr>
        <w:t xml:space="preserve">. Việc từ chối </w:t>
      </w:r>
      <w:r>
        <w:rPr>
          <w:rFonts w:ascii="Times New Roman" w:cs="Times New Roman" w:eastAsia="Times New Roman" w:hAnsi="Times New Roman"/>
          <w:b/>
          <w:bCs/>
          <w:i w:val="false"/>
          <w:iCs w:val="false"/>
          <w:sz w:val="26"/>
          <w:szCs w:val="26"/>
        </w:rPr>
        <w:t xml:space="preserve">không ảnh hưởng</w:t>
      </w:r>
      <w:r>
        <w:rPr>
          <w:rFonts w:ascii="Times New Roman" w:cs="Times New Roman" w:eastAsia="Times New Roman" w:hAnsi="Times New Roman"/>
          <w:b w:val="false"/>
          <w:bCs w:val="false"/>
          <w:i w:val="false"/>
          <w:iCs w:val="false"/>
          <w:sz w:val="26"/>
          <w:szCs w:val="26"/>
        </w:rPr>
        <w:t xml:space="preserve"> đến quyền lợi, đánh giá hay công việc của bạn. Bạn có thể rút lại đồng ý bất cứ lúc nào; mẫu khuôn mặt của bạn sẽ bị xóa.</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7. Muốn xem, sửa hoặc xóa dữ liệu của bạn?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Gửi yêu cầu bằng văn bản (giấy hoặc thư điện tử) tới đầu mối dưới đây. Bạn nhận phản hồi trong </w:t>
      </w:r>
      <w:r>
        <w:rPr>
          <w:rFonts w:ascii="Times New Roman" w:cs="Times New Roman" w:eastAsia="Times New Roman" w:hAnsi="Times New Roman"/>
          <w:b/>
          <w:bCs/>
          <w:i w:val="false"/>
          <w:iCs w:val="false"/>
          <w:sz w:val="26"/>
          <w:szCs w:val="26"/>
        </w:rPr>
        <w:t xml:space="preserve">02 ngày làm việc</w:t>
      </w:r>
      <w:r>
        <w:rPr>
          <w:rFonts w:ascii="Times New Roman" w:cs="Times New Roman" w:eastAsia="Times New Roman" w:hAnsi="Times New Roman"/>
          <w:b w:val="false"/>
          <w:bCs w:val="false"/>
          <w:i w:val="false"/>
          <w:iCs w:val="false"/>
          <w:sz w:val="26"/>
          <w:szCs w:val="26"/>
        </w:rPr>
        <w:t xml:space="preserve">. Yêu cầu xóa được thực hiện trong </w:t>
      </w:r>
      <w:r>
        <w:rPr>
          <w:rFonts w:ascii="Times New Roman" w:cs="Times New Roman" w:eastAsia="Times New Roman" w:hAnsi="Times New Roman"/>
          <w:b/>
          <w:bCs/>
          <w:i w:val="false"/>
          <w:iCs w:val="false"/>
          <w:sz w:val="26"/>
          <w:szCs w:val="26"/>
        </w:rPr>
        <w:t xml:space="preserve">20 ngày</w:t>
      </w:r>
      <w:r>
        <w:rPr>
          <w:rFonts w:ascii="Times New Roman" w:cs="Times New Roman" w:eastAsia="Times New Roman" w:hAnsi="Times New Roman"/>
          <w:b w:val="false"/>
          <w:bCs w:val="false"/>
          <w:i w:val="false"/>
          <w:iCs w:val="false"/>
          <w:sz w:val="26"/>
          <w:szCs w:val="26"/>
        </w:rPr>
        <w:t xml:space="preserve"> kể từ khi nhận yêu cầu hợp lệ.</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Đầu mối:</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Trần Quốc Huy, Trưởng phòng Pháp chế</w:t>
      </w:r>
      <w:r>
        <w:rPr>
          <w:rFonts w:ascii="Times New Roman" w:cs="Times New Roman" w:eastAsia="Times New Roman" w:hAnsi="Times New Roman"/>
          <w:b w:val="false"/>
          <w:bCs w:val="false"/>
          <w:i w:val="false"/>
          <w:iCs w:val="false"/>
          <w:sz w:val="26"/>
          <w:szCs w:val="26"/>
        </w:rPr>
        <w:t xml:space="preserve"> — </w:t>
      </w:r>
      <w:r>
        <w:rPr>
          <w:rFonts w:ascii="Times New Roman" w:cs="Times New Roman" w:eastAsia="Times New Roman" w:hAnsi="Times New Roman"/>
          <w:b w:val="false"/>
          <w:bCs w:val="false"/>
          <w:i w:val="false"/>
          <w:iCs w:val="false"/>
          <w:sz w:val="26"/>
          <w:szCs w:val="26"/>
          <w:highlight w:val="yellow"/>
        </w:rPr>
        <w:t xml:space="preserve">baovedulieu@example.vn</w:t>
      </w:r>
      <w:r>
        <w:rPr>
          <w:rFonts w:ascii="Times New Roman" w:cs="Times New Roman" w:eastAsia="Times New Roman" w:hAnsi="Times New Roman"/>
          <w:b w:val="false"/>
          <w:bCs w:val="false"/>
          <w:i w:val="false"/>
          <w:iCs w:val="false"/>
          <w:sz w:val="26"/>
          <w:szCs w:val="26"/>
        </w:rPr>
        <w:t xml:space="preserve"> — </w:t>
      </w:r>
      <w:r>
        <w:rPr>
          <w:rFonts w:ascii="Times New Roman" w:cs="Times New Roman" w:eastAsia="Times New Roman" w:hAnsi="Times New Roman"/>
          <w:b w:val="false"/>
          <w:bCs w:val="false"/>
          <w:i w:val="false"/>
          <w:iCs w:val="false"/>
          <w:sz w:val="26"/>
          <w:szCs w:val="26"/>
          <w:highlight w:val="yellow"/>
        </w:rPr>
        <w:t xml:space="preserve">0274 000 1234</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Bên kiểm soát dữ liệu: </w:t>
      </w:r>
      <w:r>
        <w:rPr>
          <w:rFonts w:ascii="Times New Roman" w:cs="Times New Roman" w:eastAsia="Times New Roman" w:hAnsi="Times New Roman"/>
          <w:b w:val="false"/>
          <w:bCs w:val="false"/>
          <w:i/>
          <w:iCs/>
          <w:sz w:val="26"/>
          <w:szCs w:val="26"/>
          <w:highlight w:val="yellow"/>
        </w:rPr>
        <w:t xml:space="preserve">Công ty TNHH Sản xuất Mẫu</w:t>
      </w:r>
      <w:r>
        <w:rPr>
          <w:rFonts w:ascii="Times New Roman" w:cs="Times New Roman" w:eastAsia="Times New Roman" w:hAnsi="Times New Roman"/>
          <w:b w:val="false"/>
          <w:bCs w:val="false"/>
          <w:i/>
          <w:iCs/>
          <w:sz w:val="26"/>
          <w:szCs w:val="26"/>
        </w:rPr>
        <w:t xml:space="preserve">. Hệ thống do </w:t>
      </w:r>
      <w:r>
        <w:rPr>
          <w:rFonts w:ascii="Times New Roman" w:cs="Times New Roman" w:eastAsia="Times New Roman" w:hAnsi="Times New Roman"/>
          <w:b w:val="false"/>
          <w:bCs w:val="false"/>
          <w:i/>
          <w:iCs/>
          <w:sz w:val="26"/>
          <w:szCs w:val="26"/>
          <w:highlight w:val="yellow"/>
        </w:rPr>
        <w:t xml:space="preserve">Công ty cổ phần Giải pháp Công nghệ TURBO</w:t>
      </w:r>
      <w:r>
        <w:rPr>
          <w:rFonts w:ascii="Times New Roman" w:cs="Times New Roman" w:eastAsia="Times New Roman" w:hAnsi="Times New Roman"/>
          <w:b w:val="false"/>
          <w:bCs w:val="false"/>
          <w:i/>
          <w:iCs/>
          <w:sz w:val="26"/>
          <w:szCs w:val="26"/>
        </w:rPr>
        <w:t xml:space="preserve"> cung cấp. (Chỉ ghi khi dùng cloud:) Dữ liệu được lưu trên nền tảng </w:t>
      </w:r>
      <w:r>
        <w:rPr>
          <w:rFonts w:ascii="Times New Roman" w:cs="Times New Roman" w:eastAsia="Times New Roman" w:hAnsi="Times New Roman"/>
          <w:b w:val="false"/>
          <w:bCs w:val="false"/>
          <w:i/>
          <w:iCs/>
          <w:sz w:val="26"/>
          <w:szCs w:val="26"/>
          <w:highlight w:val="yellow"/>
        </w:rPr>
        <w:t xml:space="preserve">VX Cloud (mô phỏng)</w:t>
      </w:r>
      <w:r>
        <w:rPr>
          <w:rFonts w:ascii="Times New Roman" w:cs="Times New Roman" w:eastAsia="Times New Roman" w:hAnsi="Times New Roman"/>
          <w:b w:val="false"/>
          <w:bCs w:val="false"/>
          <w:i/>
          <w:iCs/>
          <w:sz w:val="26"/>
          <w:szCs w:val="26"/>
        </w:rPr>
        <w:t xml:space="preserve"> đặt tại </w:t>
      </w:r>
      <w:r>
        <w:rPr>
          <w:rFonts w:ascii="Times New Roman" w:cs="Times New Roman" w:eastAsia="Times New Roman" w:hAnsi="Times New Roman"/>
          <w:b w:val="false"/>
          <w:bCs w:val="false"/>
          <w:i/>
          <w:iCs/>
          <w:sz w:val="26"/>
          <w:szCs w:val="26"/>
          <w:highlight w:val="yellow"/>
        </w:rPr>
        <w:t xml:space="preserve">Máy chủ đặt tại phòng máy của khách hàng, Bình Dương (Việt Nam)</w:t>
      </w:r>
      <w:r>
        <w:rPr>
          <w:rFonts w:ascii="Times New Roman" w:cs="Times New Roman" w:eastAsia="Times New Roman" w:hAnsi="Times New Roman"/>
          <w:b w:val="false"/>
          <w:bCs w:val="false"/>
          <w:i/>
          <w:iCs/>
          <w:sz w:val="26"/>
          <w:szCs w:val="26"/>
        </w:rPr>
        <w:t xml:space="preserve">; </w:t>
      </w:r>
      <w:r>
        <w:rPr>
          <w:rFonts w:ascii="Times New Roman" w:cs="Times New Roman" w:eastAsia="Times New Roman" w:hAnsi="Times New Roman"/>
          <w:b w:val="false"/>
          <w:bCs w:val="false"/>
          <w:i/>
          <w:iCs/>
          <w:sz w:val="26"/>
          <w:szCs w:val="26"/>
          <w:highlight w:val="yellow"/>
        </w:rPr>
        <w:t xml:space="preserve">Công ty cổ phần Giải pháp Công nghệ TURBO</w:t>
      </w:r>
      <w:r>
        <w:rPr>
          <w:rFonts w:ascii="Times New Roman" w:cs="Times New Roman" w:eastAsia="Times New Roman" w:hAnsi="Times New Roman"/>
          <w:b w:val="false"/>
          <w:bCs w:val="false"/>
          <w:i/>
          <w:iCs/>
          <w:sz w:val="26"/>
          <w:szCs w:val="26"/>
        </w:rPr>
        <w:t xml:space="preserve"> là tổ chức cung cấp dịch vụ xử lý dữ liệu cá nhân. Ngày cập nhật: </w:t>
      </w:r>
      <w:r>
        <w:rPr>
          <w:rFonts w:ascii="Times New Roman" w:cs="Times New Roman" w:eastAsia="Times New Roman" w:hAnsi="Times New Roman"/>
          <w:b w:val="false"/>
          <w:bCs w:val="false"/>
          <w:i/>
          <w:iCs/>
          <w:sz w:val="26"/>
          <w:szCs w:val="26"/>
          <w:highlight w:val="yellow"/>
        </w:rPr>
        <w:t xml:space="preserve">01/10/2026</w:t>
      </w:r>
      <w:r>
        <w:rPr>
          <w:rFonts w:ascii="Times New Roman" w:cs="Times New Roman" w:eastAsia="Times New Roman" w:hAnsi="Times New Roman"/>
          <w:b w:val="false"/>
          <w:bCs w:val="false"/>
          <w:i/>
          <w:iCs/>
          <w:sz w:val="26"/>
          <w:szCs w:val="26"/>
        </w:rPr>
        <w:t xml:space="preserve">.</w:t>
      </w:r>
    </w:p>
    <w:p>
      <w:r>
        <w:br w:type="page"/>
      </w: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PHẦN B. TÀI LIỆU KỸ THUẬT VỀ NGUYÊN TẮC HOẠT ĐỘNG CỦA THUẬT TOÁN</w:t>
      </w:r>
    </w:p>
    <w:p>
      <w:pPr>
        <w:keepNext/>
        <w:spacing w:after="180" w:before="0" w:line="240" w:lineRule="auto"/>
        <w:jc w:val="center"/>
      </w:pPr>
      <w:r>
        <w:rPr>
          <w:rFonts w:ascii="Times New Roman" w:cs="Times New Roman" w:eastAsia="Times New Roman" w:hAnsi="Times New Roman"/>
          <w:b/>
          <w:bCs/>
          <w:i w:val="false"/>
          <w:iCs w:val="false"/>
          <w:sz w:val="26"/>
          <w:szCs w:val="26"/>
          <w:highlight w:val="yellow"/>
        </w:rPr>
        <w:t xml:space="preserve">Hệ thống AI Vision VX (mô phỏng)</w:t>
      </w:r>
      <w:r>
        <w:rPr>
          <w:rFonts w:ascii="Times New Roman" w:cs="Times New Roman" w:eastAsia="Times New Roman" w:hAnsi="Times New Roman"/>
          <w:b/>
          <w:bCs/>
          <w:i w:val="false"/>
          <w:iCs w:val="false"/>
          <w:sz w:val="26"/>
          <w:szCs w:val="26"/>
        </w:rPr>
        <w:t xml:space="preserve"> — phiên bản </w:t>
      </w:r>
      <w:r>
        <w:rPr>
          <w:rFonts w:ascii="Times New Roman" w:cs="Times New Roman" w:eastAsia="Times New Roman" w:hAnsi="Times New Roman"/>
          <w:b/>
          <w:bCs/>
          <w:i w:val="false"/>
          <w:iCs w:val="false"/>
          <w:sz w:val="26"/>
          <w:szCs w:val="26"/>
          <w:highlight w:val="yellow"/>
        </w:rPr>
        <w:t xml:space="preserve">3.2</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219"/>
        <w:gridCol w:w="5806"/>
      </w:tblGrid>
      <w:tr>
        <w:trPr>
          <w:cantSplit/>
          <w:tblHeader/>
        </w:trPr>
        <w:tc>
          <w:tcPr>
            <w:tcW w:type="dxa" w:w="321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Thông tin tài liệu</w:t>
            </w:r>
          </w:p>
        </w:tc>
        <w:tc>
          <w:tcPr>
            <w:tcW w:type="dxa" w:w="580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p>
        </w:tc>
      </w:tr>
      <w:tr>
        <w:trPr>
          <w:cantSplit/>
          <w:tblHeader w:val="false"/>
        </w:trPr>
        <w:tc>
          <w:tcPr>
            <w:tcW w:type="dxa" w:w="32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Mã tài liệu</w:t>
            </w:r>
          </w:p>
        </w:tc>
        <w:tc>
          <w:tcPr>
            <w:tcW w:type="dxa" w:w="58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TL-VX-2026-01</w:t>
            </w:r>
          </w:p>
        </w:tc>
      </w:tr>
      <w:tr>
        <w:trPr>
          <w:cantSplit/>
          <w:tblHeader w:val="false"/>
        </w:trPr>
        <w:tc>
          <w:tcPr>
            <w:tcW w:type="dxa" w:w="32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Nhà cung cấp</w:t>
            </w:r>
          </w:p>
        </w:tc>
        <w:tc>
          <w:tcPr>
            <w:tcW w:type="dxa" w:w="58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Công ty cổ phần Giải pháp Công nghệ TURBO</w:t>
            </w:r>
          </w:p>
        </w:tc>
      </w:tr>
      <w:tr>
        <w:trPr>
          <w:cantSplit/>
          <w:tblHeader w:val="false"/>
        </w:trPr>
        <w:tc>
          <w:tcPr>
            <w:tcW w:type="dxa" w:w="32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Phiên bản mô hình nhận diện</w:t>
            </w:r>
          </w:p>
        </w:tc>
        <w:tc>
          <w:tcPr>
            <w:tcW w:type="dxa" w:w="58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FR-3.2</w:t>
            </w:r>
          </w:p>
        </w:tc>
      </w:tr>
      <w:tr>
        <w:trPr>
          <w:cantSplit/>
          <w:tblHeader w:val="false"/>
        </w:trPr>
        <w:tc>
          <w:tcPr>
            <w:tcW w:type="dxa" w:w="32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Phiên bản mô hình chống giả mạo</w:t>
            </w:r>
          </w:p>
        </w:tc>
        <w:tc>
          <w:tcPr>
            <w:tcW w:type="dxa" w:w="58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LV-1.4</w:t>
            </w:r>
          </w:p>
        </w:tc>
      </w:tr>
      <w:tr>
        <w:trPr>
          <w:cantSplit/>
          <w:tblHeader w:val="false"/>
        </w:trPr>
        <w:tc>
          <w:tcPr>
            <w:tcW w:type="dxa" w:w="32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Ngày ban hành</w:t>
            </w:r>
          </w:p>
        </w:tc>
        <w:tc>
          <w:tcPr>
            <w:tcW w:type="dxa" w:w="58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15/10/2026</w:t>
            </w:r>
          </w:p>
        </w:tc>
      </w:tr>
      <w:tr>
        <w:trPr>
          <w:cantSplit/>
          <w:tblHeader w:val="false"/>
        </w:trPr>
        <w:tc>
          <w:tcPr>
            <w:tcW w:type="dxa" w:w="32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Đầu mối kỹ thuật</w:t>
            </w:r>
          </w:p>
        </w:tc>
        <w:tc>
          <w:tcPr>
            <w:tcW w:type="dxa" w:w="58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Phạm Thu Dung, Chuyên viên bảo vệ DLCN</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val="false"/>
                <w:iCs w:val="false"/>
                <w:sz w:val="24"/>
                <w:szCs w:val="24"/>
                <w:highlight w:val="yellow"/>
              </w:rPr>
              <w:t xml:space="preserve">dpo@example.vn</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B.1. Phạm vi</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Tài liệu giải thích cách </w:t>
      </w:r>
      <w:r>
        <w:rPr>
          <w:rFonts w:ascii="Times New Roman" w:cs="Times New Roman" w:eastAsia="Times New Roman" w:hAnsi="Times New Roman"/>
          <w:b w:val="false"/>
          <w:bCs w:val="false"/>
          <w:i w:val="false"/>
          <w:iCs w:val="false"/>
          <w:sz w:val="26"/>
          <w:szCs w:val="26"/>
          <w:highlight w:val="yellow"/>
        </w:rPr>
        <w:t xml:space="preserve">Hệ thống AI Vision VX (mô phỏng)</w:t>
      </w:r>
      <w:r>
        <w:rPr>
          <w:rFonts w:ascii="Times New Roman" w:cs="Times New Roman" w:eastAsia="Times New Roman" w:hAnsi="Times New Roman"/>
          <w:b w:val="false"/>
          <w:bCs w:val="false"/>
          <w:i w:val="false"/>
          <w:iCs w:val="false"/>
          <w:sz w:val="26"/>
          <w:szCs w:val="26"/>
        </w:rPr>
        <w:t xml:space="preserve"> nhận diện khuôn mặt, mức độ tin cậy, các giới hạn đã biết và các cơ chế để con người kiểm soát kết quả. Tài liệu giúp bên kiểm soát dữ liệu thực hiện nghĩa vụ thông báo, giải thích nguyên tắc hoạt động của thuật toán và ảnh hưởng đối với quyền, lợi ích của chủ thể theo khoản 3 Điều 10 Nghị định số 356/2025/NĐ-CP.</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B.2. Các bước xử lý</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701"/>
        <w:gridCol w:w="2241"/>
        <w:gridCol w:w="1702"/>
        <w:gridCol w:w="2110"/>
        <w:gridCol w:w="1271"/>
      </w:tblGrid>
      <w:tr>
        <w:trPr>
          <w:cantSplit/>
          <w:tblHeader/>
        </w:trPr>
        <w:tc>
          <w:tcPr>
            <w:tcW w:type="dxa" w:w="170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Bước</w:t>
            </w:r>
          </w:p>
        </w:tc>
        <w:tc>
          <w:tcPr>
            <w:tcW w:type="dxa" w:w="224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Việc hệ thống làm</w:t>
            </w:r>
          </w:p>
        </w:tc>
        <w:tc>
          <w:tcPr>
            <w:tcW w:type="dxa" w:w="170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Đầu ra</w:t>
            </w:r>
          </w:p>
        </w:tc>
        <w:tc>
          <w:tcPr>
            <w:tcW w:type="dxa" w:w="211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Có lưu lại không</w:t>
            </w:r>
          </w:p>
        </w:tc>
        <w:tc>
          <w:tcPr>
            <w:tcW w:type="dxa" w:w="12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Nơi chạy</w:t>
            </w:r>
          </w:p>
        </w:tc>
      </w:tr>
      <w:tr>
        <w:trPr>
          <w:cantSplit/>
          <w:tblHeader w:val="false"/>
        </w:trPr>
        <w:tc>
          <w:tcPr>
            <w:tcW w:type="dxa" w:w="17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1. Phát hiện</w:t>
            </w:r>
          </w:p>
        </w:tc>
        <w:tc>
          <w:tcPr>
            <w:tcW w:type="dxa" w:w="22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Tìm vùng có khuôn mặt trong khung hình</w:t>
            </w:r>
          </w:p>
        </w:tc>
        <w:tc>
          <w:tcPr>
            <w:tcW w:type="dxa" w:w="17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Tọa độ khung khuôn mặt</w:t>
            </w:r>
          </w:p>
        </w:tc>
        <w:tc>
          <w:tcPr>
            <w:tcW w:type="dxa" w:w="21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Không</w:t>
            </w:r>
          </w:p>
        </w:tc>
        <w:tc>
          <w:tcPr>
            <w:tcW w:type="dxa" w:w="12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Camera AI hoặc thiết bị đầu cuối</w:t>
            </w:r>
          </w:p>
        </w:tc>
      </w:tr>
      <w:tr>
        <w:trPr>
          <w:cantSplit/>
          <w:tblHeader w:val="false"/>
        </w:trPr>
        <w:tc>
          <w:tcPr>
            <w:tcW w:type="dxa" w:w="17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2. Kiểm tra chất lượng</w:t>
            </w:r>
          </w:p>
        </w:tc>
        <w:tc>
          <w:tcPr>
            <w:tcW w:type="dxa" w:w="22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Loại ảnh quá mờ, quá nghiêng, quá nhỏ, thiếu sáng</w:t>
            </w:r>
          </w:p>
        </w:tc>
        <w:tc>
          <w:tcPr>
            <w:tcW w:type="dxa" w:w="17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Đạt / không đạt</w:t>
            </w:r>
          </w:p>
        </w:tc>
        <w:tc>
          <w:tcPr>
            <w:tcW w:type="dxa" w:w="21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Không</w:t>
            </w:r>
          </w:p>
        </w:tc>
        <w:tc>
          <w:tcPr>
            <w:tcW w:type="dxa" w:w="12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Như bước 1</w:t>
            </w:r>
          </w:p>
        </w:tc>
      </w:tr>
      <w:tr>
        <w:trPr>
          <w:cantSplit/>
          <w:tblHeader w:val="false"/>
        </w:trPr>
        <w:tc>
          <w:tcPr>
            <w:tcW w:type="dxa" w:w="17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3. Chống giả mạo (liveness)</w:t>
            </w:r>
          </w:p>
        </w:tc>
        <w:tc>
          <w:tcPr>
            <w:tcW w:type="dxa" w:w="22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Kiểm tra là người thật, không phải ảnh in, màn hình, mặt nạ</w:t>
            </w:r>
          </w:p>
        </w:tc>
        <w:tc>
          <w:tcPr>
            <w:tcW w:type="dxa" w:w="17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Điểm liveness; đạt / không đạt</w:t>
            </w:r>
          </w:p>
        </w:tc>
        <w:tc>
          <w:tcPr>
            <w:tcW w:type="dxa" w:w="21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Chỉ lưu kết quả vào nhật ký sự kiện</w:t>
            </w:r>
          </w:p>
        </w:tc>
        <w:tc>
          <w:tcPr>
            <w:tcW w:type="dxa" w:w="12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Thiết bị đầu cuối</w:t>
            </w:r>
          </w:p>
        </w:tc>
      </w:tr>
      <w:tr>
        <w:trPr>
          <w:cantSplit/>
          <w:tblHeader w:val="false"/>
        </w:trPr>
        <w:tc>
          <w:tcPr>
            <w:tcW w:type="dxa" w:w="17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4. Căn chỉnh</w:t>
            </w:r>
          </w:p>
        </w:tc>
        <w:tc>
          <w:tcPr>
            <w:tcW w:type="dxa" w:w="22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Xoay, cắt, chuẩn hóa kích thước theo các điểm mốc (mắt, mũi, miệng)</w:t>
            </w:r>
          </w:p>
        </w:tc>
        <w:tc>
          <w:tcPr>
            <w:tcW w:type="dxa" w:w="17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Ảnh khuôn mặt chuẩn hóa</w:t>
            </w:r>
          </w:p>
        </w:tc>
        <w:tc>
          <w:tcPr>
            <w:tcW w:type="dxa" w:w="21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Không</w:t>
            </w:r>
          </w:p>
        </w:tc>
        <w:tc>
          <w:tcPr>
            <w:tcW w:type="dxa" w:w="12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Như bước 1</w:t>
            </w:r>
          </w:p>
        </w:tc>
      </w:tr>
      <w:tr>
        <w:trPr>
          <w:cantSplit/>
          <w:tblHeader w:val="false"/>
        </w:trPr>
        <w:tc>
          <w:tcPr>
            <w:tcW w:type="dxa" w:w="17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5. Trích xuất đặc trưng</w:t>
            </w:r>
          </w:p>
        </w:tc>
        <w:tc>
          <w:tcPr>
            <w:tcW w:type="dxa" w:w="22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Mạng nơ-ron chuyển ảnh chuẩn hóa thành vector </w:t>
            </w:r>
            <w:r>
              <w:rPr>
                <w:rFonts w:ascii="Times New Roman" w:cs="Times New Roman" w:eastAsia="Times New Roman" w:hAnsi="Times New Roman"/>
                <w:b w:val="false"/>
                <w:bCs w:val="false"/>
                <w:i w:val="false"/>
                <w:iCs w:val="false"/>
                <w:sz w:val="22"/>
                <w:szCs w:val="22"/>
                <w:highlight w:val="yellow"/>
              </w:rPr>
              <w:t xml:space="preserve">512</w:t>
            </w:r>
            <w:r>
              <w:rPr>
                <w:rFonts w:ascii="Times New Roman" w:cs="Times New Roman" w:eastAsia="Times New Roman" w:hAnsi="Times New Roman"/>
                <w:b w:val="false"/>
                <w:bCs w:val="false"/>
                <w:i w:val="false"/>
                <w:iCs w:val="false"/>
                <w:sz w:val="22"/>
                <w:szCs w:val="22"/>
              </w:rPr>
              <w:t xml:space="preserve"> chiều (template)</w:t>
            </w:r>
          </w:p>
        </w:tc>
        <w:tc>
          <w:tcPr>
            <w:tcW w:type="dxa" w:w="17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Template</w:t>
            </w:r>
          </w:p>
        </w:tc>
        <w:tc>
          <w:tcPr>
            <w:tcW w:type="dxa" w:w="21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Chỉ lưu template </w:t>
            </w:r>
            <w:r>
              <w:rPr>
                <w:rFonts w:ascii="Times New Roman" w:cs="Times New Roman" w:eastAsia="Times New Roman" w:hAnsi="Times New Roman"/>
                <w:b/>
                <w:bCs/>
                <w:i w:val="false"/>
                <w:iCs w:val="false"/>
                <w:sz w:val="22"/>
                <w:szCs w:val="22"/>
              </w:rPr>
              <w:t xml:space="preserve">khi đăng ký</w:t>
            </w:r>
            <w:r>
              <w:rPr>
                <w:rFonts w:ascii="Times New Roman" w:cs="Times New Roman" w:eastAsia="Times New Roman" w:hAnsi="Times New Roman"/>
                <w:b w:val="false"/>
                <w:bCs w:val="false"/>
                <w:i w:val="false"/>
                <w:iCs w:val="false"/>
                <w:sz w:val="22"/>
                <w:szCs w:val="22"/>
              </w:rPr>
              <w:t xml:space="preserve">; khi nhận diện thì template tạm bị hủy sau so khớp</w:t>
            </w:r>
          </w:p>
        </w:tc>
        <w:tc>
          <w:tcPr>
            <w:tcW w:type="dxa" w:w="12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Thiết bị đầu cuối hoặc máy chủ</w:t>
            </w:r>
          </w:p>
        </w:tc>
      </w:tr>
      <w:tr>
        <w:trPr>
          <w:cantSplit/>
          <w:tblHeader w:val="false"/>
        </w:trPr>
        <w:tc>
          <w:tcPr>
            <w:tcW w:type="dxa" w:w="17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6. So khớp</w:t>
            </w:r>
          </w:p>
        </w:tc>
        <w:tc>
          <w:tcPr>
            <w:tcW w:type="dxa" w:w="22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Tính độ tương đồng giữa template vừa tạo và template đã đăng ký: 1:1 (xác thực, khi người dùng đã quẹt thẻ hoặc nhập mã) hoặc 1:N (nhận diện trong danh sách)</w:t>
            </w:r>
          </w:p>
        </w:tc>
        <w:tc>
          <w:tcPr>
            <w:tcW w:type="dxa" w:w="17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Điểm tương đồng; người có điểm cao nhất</w:t>
            </w:r>
          </w:p>
        </w:tc>
        <w:tc>
          <w:tcPr>
            <w:tcW w:type="dxa" w:w="21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Không</w:t>
            </w:r>
          </w:p>
        </w:tc>
        <w:tc>
          <w:tcPr>
            <w:tcW w:type="dxa" w:w="12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Như bước 5</w:t>
            </w:r>
          </w:p>
        </w:tc>
      </w:tr>
      <w:tr>
        <w:trPr>
          <w:cantSplit/>
          <w:tblHeader w:val="false"/>
        </w:trPr>
        <w:tc>
          <w:tcPr>
            <w:tcW w:type="dxa" w:w="17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7. Quyết định theo ngưỡng</w:t>
            </w:r>
          </w:p>
        </w:tc>
        <w:tc>
          <w:tcPr>
            <w:tcW w:type="dxa" w:w="22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So điểm với ngưỡng chấp nhận và ngưỡng "cần xác minh"</w:t>
            </w:r>
          </w:p>
        </w:tc>
        <w:tc>
          <w:tcPr>
            <w:tcW w:type="dxa" w:w="17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Chấp nhận / cần xác minh / từ chối</w:t>
            </w:r>
          </w:p>
        </w:tc>
        <w:tc>
          <w:tcPr>
            <w:tcW w:type="dxa" w:w="21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Nhật ký sự kiện (không lưu template)</w:t>
            </w:r>
          </w:p>
        </w:tc>
        <w:tc>
          <w:tcPr>
            <w:tcW w:type="dxa" w:w="12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Như bước 5</w:t>
            </w:r>
          </w:p>
        </w:tc>
      </w:tr>
      <w:tr>
        <w:trPr>
          <w:cantSplit/>
          <w:tblHeader w:val="false"/>
        </w:trPr>
        <w:tc>
          <w:tcPr>
            <w:tcW w:type="dxa" w:w="17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8. Hành động</w:t>
            </w:r>
          </w:p>
        </w:tc>
        <w:tc>
          <w:tcPr>
            <w:tcW w:type="dxa" w:w="22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Mở cửa, ghi giờ công, ghi có mặt, gửi cảnh báo</w:t>
            </w:r>
          </w:p>
        </w:tc>
        <w:tc>
          <w:tcPr>
            <w:tcW w:type="dxa" w:w="17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Sự kiện</w:t>
            </w:r>
          </w:p>
        </w:tc>
        <w:tc>
          <w:tcPr>
            <w:tcW w:type="dxa" w:w="21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Nhật ký sự kiện, ảnh sự kiện</w:t>
            </w:r>
          </w:p>
        </w:tc>
        <w:tc>
          <w:tcPr>
            <w:tcW w:type="dxa" w:w="12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Máy chủ</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Template là biểu diễn toán học dùng để so khớp. Sản phẩm không có chức năng dựng lại ảnh khuôn mặt từ template. Tuy vậy, template vẫn là </w:t>
      </w:r>
      <w:r>
        <w:rPr>
          <w:rFonts w:ascii="Times New Roman" w:cs="Times New Roman" w:eastAsia="Times New Roman" w:hAnsi="Times New Roman"/>
          <w:b/>
          <w:bCs/>
          <w:i w:val="false"/>
          <w:iCs w:val="false"/>
          <w:sz w:val="26"/>
          <w:szCs w:val="26"/>
        </w:rPr>
        <w:t xml:space="preserve">dữ liệu sinh trắc học</w:t>
      </w:r>
      <w:r>
        <w:rPr>
          <w:rFonts w:ascii="Times New Roman" w:cs="Times New Roman" w:eastAsia="Times New Roman" w:hAnsi="Times New Roman"/>
          <w:b w:val="false"/>
          <w:bCs w:val="false"/>
          <w:i w:val="false"/>
          <w:iCs w:val="false"/>
          <w:sz w:val="26"/>
          <w:szCs w:val="26"/>
        </w:rPr>
        <w:t xml:space="preserve"> (khoản 2 Điều 31 Luật Bảo vệ dữ liệu cá nhân) và được bảo vệ như dữ liệu nhạy cảm. Template của sản phẩm này {{có/không}} dùng được với sản phẩm của nhà cung cấp khác.</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B.3. Ngưỡng và cách đưa ra quyết định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280"/>
        <w:gridCol w:w="1531"/>
        <w:gridCol w:w="2744"/>
        <w:gridCol w:w="2470"/>
      </w:tblGrid>
      <w:tr>
        <w:trPr>
          <w:cantSplit/>
          <w:tblHeader/>
        </w:trPr>
        <w:tc>
          <w:tcPr>
            <w:tcW w:type="dxa" w:w="228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Tham số</w:t>
            </w:r>
          </w:p>
        </w:tc>
        <w:tc>
          <w:tcPr>
            <w:tcW w:type="dxa" w:w="153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Giá trị mặc định</w:t>
            </w:r>
          </w:p>
        </w:tc>
        <w:tc>
          <w:tcPr>
            <w:tcW w:type="dxa" w:w="274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Khách hàng thay đổi được?</w:t>
            </w:r>
          </w:p>
        </w:tc>
        <w:tc>
          <w:tcPr>
            <w:tcW w:type="dxa" w:w="247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Ảnh hưởng khi tăng</w:t>
            </w:r>
          </w:p>
        </w:tc>
      </w:tr>
      <w:tr>
        <w:trPr>
          <w:cantSplit/>
          <w:tblHeader w:val="false"/>
        </w:trPr>
        <w:tc>
          <w:tcPr>
            <w:tcW w:type="dxa" w:w="2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Ngưỡng chấp nhận</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0,72</w:t>
            </w:r>
          </w:p>
        </w:tc>
        <w:tc>
          <w:tcPr>
            <w:tcW w:type="dxa" w:w="27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Có — chỉ quản trị viên cấp cao; mọi thay đổi ghi nhật ký</w:t>
            </w:r>
          </w:p>
        </w:tc>
        <w:tc>
          <w:tcPr>
            <w:tcW w:type="dxa" w:w="24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Giảm nhận nhầm (FAR), tăng từ chối nhầm (FRR)</w:t>
            </w:r>
          </w:p>
        </w:tc>
      </w:tr>
      <w:tr>
        <w:trPr>
          <w:cantSplit/>
          <w:tblHeader w:val="false"/>
        </w:trPr>
        <w:tc>
          <w:tcPr>
            <w:tcW w:type="dxa" w:w="2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Ngưỡng "cần xác minh" (vùng xám)</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0,60</w:t>
            </w:r>
          </w:p>
        </w:tc>
        <w:tc>
          <w:tcPr>
            <w:tcW w:type="dxa" w:w="27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Có</w:t>
            </w:r>
          </w:p>
        </w:tc>
        <w:tc>
          <w:tcPr>
            <w:tcW w:type="dxa" w:w="24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Nhiều trường hợp chuyển cho người xác minh hơn</w:t>
            </w:r>
          </w:p>
        </w:tc>
      </w:tr>
      <w:tr>
        <w:trPr>
          <w:cantSplit/>
          <w:tblHeader w:val="false"/>
        </w:trPr>
        <w:tc>
          <w:tcPr>
            <w:tcW w:type="dxa" w:w="2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Ngưỡng chống giả mạo</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0,80</w:t>
            </w:r>
          </w:p>
        </w:tc>
        <w:tc>
          <w:tcPr>
            <w:tcW w:type="dxa" w:w="27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Có, trong giới hạn </w:t>
            </w:r>
            <w:r>
              <w:rPr>
                <w:rFonts w:ascii="Times New Roman" w:cs="Times New Roman" w:eastAsia="Times New Roman" w:hAnsi="Times New Roman"/>
                <w:b w:val="false"/>
                <w:bCs w:val="false"/>
                <w:i w:val="false"/>
                <w:iCs w:val="false"/>
                <w:sz w:val="22"/>
                <w:szCs w:val="22"/>
                <w:highlight w:val="yellow"/>
              </w:rPr>
              <w:t xml:space="preserve">0,60–0,95</w:t>
            </w:r>
          </w:p>
        </w:tc>
        <w:tc>
          <w:tcPr>
            <w:tcW w:type="dxa" w:w="24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Chặn giả mạo tốt hơn, tăng số lần người thật phải thử lại</w:t>
            </w:r>
          </w:p>
        </w:tc>
      </w:tr>
      <w:tr>
        <w:trPr>
          <w:cantSplit/>
          <w:tblHeader w:val="false"/>
        </w:trPr>
        <w:tc>
          <w:tcPr>
            <w:tcW w:type="dxa" w:w="2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Chế độ so khớp</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{{1:1/1:N}}</w:t>
            </w:r>
          </w:p>
        </w:tc>
        <w:tc>
          <w:tcPr>
            <w:tcW w:type="dxa" w:w="27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Có</w:t>
            </w:r>
          </w:p>
        </w:tc>
        <w:tc>
          <w:tcPr>
            <w:tcW w:type="dxa" w:w="24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1:1 giảm nhận nhầm đáng kể so với 1:N khi danh sách lớn</w:t>
            </w:r>
          </w:p>
        </w:tc>
      </w:tr>
      <w:tr>
        <w:trPr>
          <w:cantSplit/>
          <w:tblHeader w:val="false"/>
        </w:trPr>
        <w:tc>
          <w:tcPr>
            <w:tcW w:type="dxa" w:w="2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Số lần thử lại trước khi chuyển phương thức thay thế</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03</w:t>
            </w:r>
          </w:p>
        </w:tc>
        <w:tc>
          <w:tcPr>
            <w:tcW w:type="dxa" w:w="27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Có</w:t>
            </w:r>
          </w:p>
        </w:tc>
        <w:tc>
          <w:tcPr>
            <w:tcW w:type="dxa" w:w="24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Nhận nhầm người lạ khi so khớp 1:N với danh sách lớn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FAR là tỷ lệ nhận nhầm trên </w:t>
      </w:r>
      <w:r>
        <w:rPr>
          <w:rFonts w:ascii="Times New Roman" w:cs="Times New Roman" w:eastAsia="Times New Roman" w:hAnsi="Times New Roman"/>
          <w:b/>
          <w:bCs/>
          <w:i w:val="false"/>
          <w:iCs w:val="false"/>
          <w:sz w:val="26"/>
          <w:szCs w:val="26"/>
        </w:rPr>
        <w:t xml:space="preserve">một cặp</w:t>
      </w:r>
      <w:r>
        <w:rPr>
          <w:rFonts w:ascii="Times New Roman" w:cs="Times New Roman" w:eastAsia="Times New Roman" w:hAnsi="Times New Roman"/>
          <w:b w:val="false"/>
          <w:bCs w:val="false"/>
          <w:i w:val="false"/>
          <w:iCs w:val="false"/>
          <w:sz w:val="26"/>
          <w:szCs w:val="26"/>
        </w:rPr>
        <w:t xml:space="preserve"> so khớp. Ở chế độ 1:N, mỗi khuôn mặt đi qua camera được so với </w:t>
      </w:r>
      <w:r>
        <w:rPr>
          <w:rFonts w:ascii="Times New Roman" w:cs="Times New Roman" w:eastAsia="Times New Roman" w:hAnsi="Times New Roman"/>
          <w:b/>
          <w:bCs/>
          <w:i w:val="false"/>
          <w:iCs w:val="false"/>
          <w:sz w:val="26"/>
          <w:szCs w:val="26"/>
        </w:rPr>
        <w:t xml:space="preserve">toàn bộ N người</w:t>
      </w:r>
      <w:r>
        <w:rPr>
          <w:rFonts w:ascii="Times New Roman" w:cs="Times New Roman" w:eastAsia="Times New Roman" w:hAnsi="Times New Roman"/>
          <w:b w:val="false"/>
          <w:bCs w:val="false"/>
          <w:i w:val="false"/>
          <w:iCs w:val="false"/>
          <w:sz w:val="26"/>
          <w:szCs w:val="26"/>
        </w:rPr>
        <w:t xml:space="preserve"> trong danh sách. Với một người </w:t>
      </w:r>
      <w:r>
        <w:rPr>
          <w:rFonts w:ascii="Times New Roman" w:cs="Times New Roman" w:eastAsia="Times New Roman" w:hAnsi="Times New Roman"/>
          <w:b/>
          <w:bCs/>
          <w:i w:val="false"/>
          <w:iCs w:val="false"/>
          <w:sz w:val="26"/>
          <w:szCs w:val="26"/>
        </w:rPr>
        <w:t xml:space="preserve">chưa đăng ký</w:t>
      </w:r>
      <w:r>
        <w:rPr>
          <w:rFonts w:ascii="Times New Roman" w:cs="Times New Roman" w:eastAsia="Times New Roman" w:hAnsi="Times New Roman"/>
          <w:b w:val="false"/>
          <w:bCs w:val="false"/>
          <w:i w:val="false"/>
          <w:iCs w:val="false"/>
          <w:sz w:val="26"/>
          <w:szCs w:val="26"/>
        </w:rPr>
        <w:t xml:space="preserve"> đi qua, xác suất hệ thống khớp nhầm với ít nhất một người trong danh sách xấp xỉ:</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P(nhận nhầm người lạ) ≈ 1 − (1 − FAR)&lt;sup&gt;N&lt;/sup&gt; ≈ N × FAR</w:t>
      </w:r>
      <w:r>
        <w:rPr>
          <w:rFonts w:ascii="Times New Roman" w:cs="Times New Roman" w:eastAsia="Times New Roman" w:hAnsi="Times New Roman"/>
          <w:b w:val="false"/>
          <w:bCs w:val="false"/>
          <w:i w:val="false"/>
          <w:iCs w:val="false"/>
          <w:sz w:val="26"/>
          <w:szCs w:val="26"/>
        </w:rPr>
        <w:t xml:space="preserve"> (khi N × FAR nhỏ)</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Ví dụ minh họa (không phải số đo của </w:t>
      </w:r>
      <w:r>
        <w:rPr>
          <w:rFonts w:ascii="Times New Roman" w:cs="Times New Roman" w:eastAsia="Times New Roman" w:hAnsi="Times New Roman"/>
          <w:b w:val="false"/>
          <w:bCs w:val="false"/>
          <w:i w:val="false"/>
          <w:iCs w:val="false"/>
          <w:sz w:val="26"/>
          <w:szCs w:val="26"/>
          <w:highlight w:val="yellow"/>
        </w:rPr>
        <w:t xml:space="preserve">Hệ thống AI Vision VX (mô phỏng)</w:t>
      </w:r>
      <w:r>
        <w:rPr>
          <w:rFonts w:ascii="Times New Roman" w:cs="Times New Roman" w:eastAsia="Times New Roman" w:hAnsi="Times New Roman"/>
          <w:b w:val="false"/>
          <w:bCs w:val="false"/>
          <w:i w:val="false"/>
          <w:iCs w:val="false"/>
          <w:sz w:val="26"/>
          <w:szCs w:val="26"/>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926"/>
        <w:gridCol w:w="1047"/>
        <w:gridCol w:w="926"/>
        <w:gridCol w:w="6126"/>
      </w:tblGrid>
      <w:tr>
        <w:trPr>
          <w:cantSplit/>
          <w:tblHeader/>
        </w:trPr>
        <w:tc>
          <w:tcPr>
            <w:tcW w:type="dxa" w:w="92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FAR mỗi cặp</w:t>
            </w:r>
          </w:p>
        </w:tc>
        <w:tc>
          <w:tcPr>
            <w:tcW w:type="dxa" w:w="104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N = 50</w:t>
            </w:r>
          </w:p>
        </w:tc>
        <w:tc>
          <w:tcPr>
            <w:tcW w:type="dxa" w:w="92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N = 500</w:t>
            </w:r>
          </w:p>
        </w:tc>
        <w:tc>
          <w:tcPr>
            <w:tcW w:type="dxa" w:w="612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N = 5.000</w:t>
            </w:r>
          </w:p>
        </w:tc>
      </w:tr>
      <w:tr>
        <w:trPr>
          <w:cantSplit/>
          <w:tblHeader w:val="false"/>
        </w:trPr>
        <w:tc>
          <w:tcPr>
            <w:tcW w:type="dxa" w:w="9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0,1%</w:t>
            </w:r>
          </w:p>
        </w:tc>
        <w:tc>
          <w:tcPr>
            <w:tcW w:type="dxa" w:w="10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 4,9%</w:t>
            </w:r>
          </w:p>
        </w:tc>
        <w:tc>
          <w:tcPr>
            <w:tcW w:type="dxa" w:w="9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 39%</w:t>
            </w:r>
          </w:p>
        </w:tc>
        <w:tc>
          <w:tcPr>
            <w:tcW w:type="dxa" w:w="61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 99%</w:t>
            </w:r>
          </w:p>
        </w:tc>
      </w:tr>
      <w:tr>
        <w:trPr>
          <w:cantSplit/>
          <w:tblHeader w:val="false"/>
        </w:trPr>
        <w:tc>
          <w:tcPr>
            <w:tcW w:type="dxa" w:w="9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0,01%</w:t>
            </w:r>
          </w:p>
        </w:tc>
        <w:tc>
          <w:tcPr>
            <w:tcW w:type="dxa" w:w="10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 0,5%</w:t>
            </w:r>
          </w:p>
        </w:tc>
        <w:tc>
          <w:tcPr>
            <w:tcW w:type="dxa" w:w="9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 4,9%</w:t>
            </w:r>
          </w:p>
        </w:tc>
        <w:tc>
          <w:tcPr>
            <w:tcW w:type="dxa" w:w="61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 39%</w:t>
            </w:r>
          </w:p>
        </w:tc>
      </w:tr>
      <w:tr>
        <w:trPr>
          <w:cantSplit/>
          <w:tblHeader w:val="false"/>
        </w:trPr>
        <w:tc>
          <w:tcPr>
            <w:tcW w:type="dxa" w:w="9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0,001%</w:t>
            </w:r>
          </w:p>
        </w:tc>
        <w:tc>
          <w:tcPr>
            <w:tcW w:type="dxa" w:w="10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0,05%</w:t>
            </w:r>
          </w:p>
        </w:tc>
        <w:tc>
          <w:tcPr>
            <w:tcW w:type="dxa" w:w="9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0,5%</w:t>
            </w:r>
          </w:p>
        </w:tc>
        <w:tc>
          <w:tcPr>
            <w:tcW w:type="dxa" w:w="61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4,9%</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Hệ quả:</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Cùng một ngưỡng, </w:t>
      </w:r>
      <w:r>
        <w:rPr>
          <w:rFonts w:ascii="Times New Roman" w:cs="Times New Roman" w:eastAsia="Times New Roman" w:hAnsi="Times New Roman"/>
          <w:b/>
          <w:bCs/>
          <w:i w:val="false"/>
          <w:iCs w:val="false"/>
          <w:sz w:val="26"/>
          <w:szCs w:val="26"/>
        </w:rPr>
        <w:t xml:space="preserve">danh sách càng lớn thì càng dễ nhận nhầm người lạ</w:t>
      </w:r>
      <w:r>
        <w:rPr>
          <w:rFonts w:ascii="Times New Roman" w:cs="Times New Roman" w:eastAsia="Times New Roman" w:hAnsi="Times New Roman"/>
          <w:b w:val="false"/>
          <w:bCs w:val="false"/>
          <w:i w:val="false"/>
          <w:iCs w:val="false"/>
          <w:sz w:val="26"/>
          <w:szCs w:val="26"/>
        </w:rPr>
        <w:t xml:space="preserve"> thành người có quyền ra vào. Tăng ngưỡng giảm nhận nhầm nhưng tăng từ chối nhầm (FRR): người thật bị từ chối nhiều hơn và phải dùng phương thức thay thế.</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công bố </w:t>
      </w:r>
      <w:r>
        <w:rPr>
          <w:rFonts w:ascii="Times New Roman" w:cs="Times New Roman" w:eastAsia="Times New Roman" w:hAnsi="Times New Roman"/>
          <w:b/>
          <w:bCs/>
          <w:i w:val="false"/>
          <w:iCs w:val="false"/>
          <w:sz w:val="26"/>
          <w:szCs w:val="26"/>
        </w:rPr>
        <w:t xml:space="preserve">quy mô danh sách tối đa khuyến nghị cho mỗi điểm nhận diện</w:t>
      </w:r>
      <w:r>
        <w:rPr>
          <w:rFonts w:ascii="Times New Roman" w:cs="Times New Roman" w:eastAsia="Times New Roman" w:hAnsi="Times New Roman"/>
          <w:b w:val="false"/>
          <w:bCs w:val="false"/>
          <w:i w:val="false"/>
          <w:iCs w:val="false"/>
          <w:sz w:val="26"/>
          <w:szCs w:val="26"/>
        </w:rPr>
        <w:t xml:space="preserve"> ở từng ngưỡng: </w:t>
      </w:r>
      <w:r>
        <w:rPr>
          <w:rFonts w:ascii="Times New Roman" w:cs="Times New Roman" w:eastAsia="Times New Roman" w:hAnsi="Times New Roman"/>
          <w:b w:val="false"/>
          <w:bCs w:val="false"/>
          <w:i w:val="false"/>
          <w:iCs w:val="false"/>
          <w:sz w:val="26"/>
          <w:szCs w:val="26"/>
          <w:highlight w:val="yellow"/>
        </w:rPr>
        <w:t xml:space="preserve">Chưa xác định (chờ kiểm thử)</w:t>
      </w:r>
      <w:r>
        <w:rPr>
          <w:rFonts w:ascii="Times New Roman" w:cs="Times New Roman" w:eastAsia="Times New Roman" w:hAnsi="Times New Roman"/>
          <w:b w:val="false"/>
          <w:bCs w:val="false"/>
          <w:i w:val="false"/>
          <w:iCs w:val="false"/>
          <w:sz w:val="26"/>
          <w:szCs w:val="26"/>
        </w:rPr>
        <w:t xml:space="preserve"> người ở ngưỡng mặc định. Hệ thống cảnh báo khi danh sách gán cho một đầu đọc, camera vượt mức này.</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Khi vượt quy mô khuyến nghị, chọn một hoặc kết hợp: chia danh sách theo cửa, khu vực (mỗi đầu đọc chỉ nạp người có quyền qua cửa đó); dùng </w:t>
      </w:r>
      <w:r>
        <w:rPr>
          <w:rFonts w:ascii="Times New Roman" w:cs="Times New Roman" w:eastAsia="Times New Roman" w:hAnsi="Times New Roman"/>
          <w:b/>
          <w:bCs/>
          <w:i w:val="false"/>
          <w:iCs w:val="false"/>
          <w:sz w:val="26"/>
          <w:szCs w:val="26"/>
        </w:rPr>
        <w:t xml:space="preserve">1:1</w:t>
      </w:r>
      <w:r>
        <w:rPr>
          <w:rFonts w:ascii="Times New Roman" w:cs="Times New Roman" w:eastAsia="Times New Roman" w:hAnsi="Times New Roman"/>
          <w:b w:val="false"/>
          <w:bCs w:val="false"/>
          <w:i w:val="false"/>
          <w:iCs w:val="false"/>
          <w:sz w:val="26"/>
          <w:szCs w:val="26"/>
        </w:rPr>
        <w:t xml:space="preserve"> (thẻ hoặc mã nhân viên kết hợp khuôn mặt); tăng ngưỡng kèm phương thức thay thế; không dùng kết quả nhận diện để tự động kết luận bất lợi.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Số đo trên ảnh đăng ký chất lượng tốt thường </w:t>
      </w:r>
      <w:r>
        <w:rPr>
          <w:rFonts w:ascii="Times New Roman" w:cs="Times New Roman" w:eastAsia="Times New Roman" w:hAnsi="Times New Roman"/>
          <w:b/>
          <w:bCs/>
          <w:i w:val="false"/>
          <w:iCs w:val="false"/>
          <w:sz w:val="26"/>
          <w:szCs w:val="26"/>
        </w:rPr>
        <w:t xml:space="preserve">tốt hơn</w:t>
      </w:r>
      <w:r>
        <w:rPr>
          <w:rFonts w:ascii="Times New Roman" w:cs="Times New Roman" w:eastAsia="Times New Roman" w:hAnsi="Times New Roman"/>
          <w:b w:val="false"/>
          <w:bCs w:val="false"/>
          <w:i w:val="false"/>
          <w:iCs w:val="false"/>
          <w:sz w:val="26"/>
          <w:szCs w:val="26"/>
        </w:rPr>
        <w:t xml:space="preserve"> thực tế lắp đặt (ánh sáng, góc nghiêng, chuyển động). Kỹ thuật viên đo thử tại hiện trường khi bàn giao (K8).</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Căn cứ: nguyên tắc bảo đảm tính chính xác của dữ liệu cá nhân (khoản 3 Điều 3 Luật Bảo vệ dữ liệu cá nhân; không bảo đảm tính chính xác bị phạt 20–40 triệu đồng theo điểm b khoản 1 Điều 39 Nghị định số 330/2026/NĐ-CP); độ tin cậy của thuật toán (điểm a khoản 5 Điều 10 Nghị định số 356/2025/NĐ-CP); quyết định tự động phải có cơ chế để con người đánh giá lại (điểm b khoản 3 Điều 67 Nghị định số 330/2026/NĐ-CP).</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B.4. Chống giả mạo khuôn mặt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889"/>
        <w:gridCol w:w="6136"/>
      </w:tblGrid>
      <w:tr>
        <w:trPr>
          <w:cantSplit/>
          <w:tblHeader/>
        </w:trPr>
        <w:tc>
          <w:tcPr>
            <w:tcW w:type="dxa" w:w="288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Nội dung</w:t>
            </w:r>
          </w:p>
        </w:tc>
        <w:tc>
          <w:tcPr>
            <w:tcW w:type="dxa" w:w="613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Mô tả</w:t>
            </w:r>
          </w:p>
        </w:tc>
      </w:tr>
      <w:tr>
        <w:trPr>
          <w:cantSplit/>
          <w:tblHeader w:val="false"/>
        </w:trPr>
        <w:tc>
          <w:tcPr>
            <w:tcW w:type="dxa" w:w="28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Phương pháp</w:t>
            </w:r>
          </w:p>
        </w:tc>
        <w:tc>
          <w:tcPr>
            <w:tcW w:type="dxa" w:w="61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phân tích ảnh đơn và độ sâu từ camera hồng ngoại</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(ví dụ: thụ động bằng một ảnh RGB; hồng ngoại; cảm biến chiều sâu; kết hợp)</w:t>
            </w:r>
          </w:p>
        </w:tc>
      </w:tr>
      <w:tr>
        <w:trPr>
          <w:cantSplit/>
          <w:tblHeader w:val="false"/>
        </w:trPr>
        <w:tc>
          <w:tcPr>
            <w:tcW w:type="dxa" w:w="28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Loại tấn công đã kiểm thử</w:t>
            </w:r>
          </w:p>
        </w:tc>
        <w:tc>
          <w:tcPr>
            <w:tcW w:type="dxa" w:w="61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ảnh in, ảnh trên màn hình điện thoại, video phát lại</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(ví dụ: ảnh in, ảnh trên màn hình điện thoại, phát lại video, mặt nạ giấy, mặt nạ 3D, hình ảnh do AI tạo — deepfake)</w:t>
            </w:r>
          </w:p>
        </w:tc>
      </w:tr>
      <w:tr>
        <w:trPr>
          <w:cantSplit/>
          <w:tblHeader w:val="false"/>
        </w:trPr>
        <w:tc>
          <w:tcPr>
            <w:tcW w:type="dxa" w:w="28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Kết quả kiểm thử</w:t>
            </w:r>
          </w:p>
        </w:tc>
        <w:tc>
          <w:tcPr>
            <w:tcW w:type="dxa" w:w="61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APCER </w:t>
            </w:r>
            <w:r>
              <w:rPr>
                <w:rFonts w:ascii="Times New Roman" w:cs="Times New Roman" w:eastAsia="Times New Roman" w:hAnsi="Times New Roman"/>
                <w:b w:val="false"/>
                <w:bCs w:val="false"/>
                <w:i w:val="false"/>
                <w:iCs w:val="false"/>
                <w:sz w:val="24"/>
                <w:szCs w:val="24"/>
                <w:highlight w:val="yellow"/>
              </w:rPr>
              <w:t xml:space="preserve">Chưa kiểm thử</w:t>
            </w:r>
            <w:r>
              <w:rPr>
                <w:rFonts w:ascii="Times New Roman" w:cs="Times New Roman" w:eastAsia="Times New Roman" w:hAnsi="Times New Roman"/>
                <w:b w:val="false"/>
                <w:bCs w:val="false"/>
                <w:i w:val="false"/>
                <w:iCs w:val="false"/>
                <w:sz w:val="24"/>
                <w:szCs w:val="24"/>
              </w:rPr>
              <w:t xml:space="preserve">; BPCER </w:t>
            </w:r>
            <w:r>
              <w:rPr>
                <w:rFonts w:ascii="Times New Roman" w:cs="Times New Roman" w:eastAsia="Times New Roman" w:hAnsi="Times New Roman"/>
                <w:b w:val="false"/>
                <w:bCs w:val="false"/>
                <w:i w:val="false"/>
                <w:iCs w:val="false"/>
                <w:sz w:val="24"/>
                <w:szCs w:val="24"/>
                <w:highlight w:val="yellow"/>
              </w:rPr>
              <w:t xml:space="preserve">Chưa kiểm thử</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(APCER: tỷ lệ tấn công giả mạo bị chấp nhận nhầm; BPCER: tỷ lệ người thật bị coi nhầm là giả mạo)</w:t>
            </w:r>
          </w:p>
        </w:tc>
      </w:tr>
      <w:tr>
        <w:trPr>
          <w:cantSplit/>
          <w:tblHeader w:val="false"/>
        </w:trPr>
        <w:tc>
          <w:tcPr>
            <w:tcW w:type="dxa" w:w="28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Tiêu chuẩn, phương pháp kiểm thử</w:t>
            </w:r>
          </w:p>
        </w:tc>
        <w:tc>
          <w:tcPr>
            <w:tcW w:type="dxa" w:w="61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kiểm thử nội bộ theo kịch bản tấn công trình diễn</w:t>
            </w:r>
          </w:p>
        </w:tc>
      </w:tr>
      <w:tr>
        <w:trPr>
          <w:cantSplit/>
          <w:tblHeader w:val="false"/>
        </w:trPr>
        <w:tc>
          <w:tcPr>
            <w:tcW w:type="dxa" w:w="28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Đơn vị kiểm thử, ngày</w:t>
            </w:r>
          </w:p>
        </w:tc>
        <w:tc>
          <w:tcPr>
            <w:tcW w:type="dxa" w:w="61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Phòng kiểm thử nội bộ</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highlight w:val="yellow"/>
              </w:rPr>
              <w:t xml:space="preserve">Chưa kiểm thử</w:t>
            </w:r>
          </w:p>
        </w:tc>
      </w:tr>
      <w:tr>
        <w:trPr>
          <w:cantSplit/>
          <w:tblHeader w:val="false"/>
        </w:trPr>
        <w:tc>
          <w:tcPr>
            <w:tcW w:type="dxa" w:w="28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Giới hạn đã biết</w:t>
            </w:r>
          </w:p>
        </w:tc>
        <w:tc>
          <w:tcPr>
            <w:tcW w:type="dxa" w:w="61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chưa kiểm thử với mặt nạ silicon</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Luồng video từ camera thường (không có cảm biến hồng ngoại, chiều sâu) có khả năng chống giả mạo thấp hơn thiết bị đầu cuối chuyên dụng. Không dùng camera thường cho quyết định ra vào khu vực nhạy cảm nếu không có yếu tố xác thực thứ hai.</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B.5. Chỉ số độ chính xác</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FAR</w:t>
      </w:r>
      <w:r>
        <w:rPr>
          <w:rFonts w:ascii="Times New Roman" w:cs="Times New Roman" w:eastAsia="Times New Roman" w:hAnsi="Times New Roman"/>
          <w:b w:val="false"/>
          <w:bCs w:val="false"/>
          <w:i w:val="false"/>
          <w:iCs w:val="false"/>
          <w:sz w:val="26"/>
          <w:szCs w:val="26"/>
        </w:rPr>
        <w:t xml:space="preserve"> (tỷ lệ nhận nhầm): tỷ lệ lần so khớp giữa hai người khác nhau bị hệ thống coi là cùng một người. </w:t>
      </w:r>
      <w:r>
        <w:rPr>
          <w:rFonts w:ascii="Times New Roman" w:cs="Times New Roman" w:eastAsia="Times New Roman" w:hAnsi="Times New Roman"/>
          <w:b/>
          <w:bCs/>
          <w:i w:val="false"/>
          <w:iCs w:val="false"/>
          <w:sz w:val="26"/>
          <w:szCs w:val="26"/>
        </w:rPr>
        <w:t xml:space="preserve">FRR</w:t>
      </w:r>
      <w:r>
        <w:rPr>
          <w:rFonts w:ascii="Times New Roman" w:cs="Times New Roman" w:eastAsia="Times New Roman" w:hAnsi="Times New Roman"/>
          <w:b w:val="false"/>
          <w:bCs w:val="false"/>
          <w:i w:val="false"/>
          <w:iCs w:val="false"/>
          <w:sz w:val="26"/>
          <w:szCs w:val="26"/>
        </w:rPr>
        <w:t xml:space="preserve"> (tỷ lệ từ chối nhầm): tỷ lệ lần so khớp đúng người nhưng hệ thống không nhận ra.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172"/>
        <w:gridCol w:w="1630"/>
        <w:gridCol w:w="739"/>
        <w:gridCol w:w="1630"/>
        <w:gridCol w:w="1356"/>
        <w:gridCol w:w="1157"/>
        <w:gridCol w:w="1341"/>
      </w:tblGrid>
      <w:tr>
        <w:trPr>
          <w:cantSplit/>
          <w:tblHeader/>
        </w:trPr>
        <w:tc>
          <w:tcPr>
            <w:tcW w:type="dxa" w:w="11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Ngưỡng</w:t>
            </w:r>
          </w:p>
        </w:tc>
        <w:tc>
          <w:tcPr>
            <w:tcW w:type="dxa" w:w="16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FAR (mỗi cặp)</w:t>
            </w:r>
          </w:p>
        </w:tc>
        <w:tc>
          <w:tcPr>
            <w:tcW w:type="dxa" w:w="73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FRR</w:t>
            </w:r>
          </w:p>
        </w:tc>
        <w:tc>
          <w:tcPr>
            <w:tcW w:type="dxa" w:w="16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Nhận nhầm người lạ ước tính với N = </w:t>
            </w:r>
            <w:r>
              <w:rPr>
                <w:rFonts w:ascii="Times New Roman" w:cs="Times New Roman" w:eastAsia="Times New Roman" w:hAnsi="Times New Roman"/>
                <w:b/>
                <w:bCs/>
                <w:i w:val="false"/>
                <w:iCs w:val="false"/>
                <w:sz w:val="20"/>
                <w:szCs w:val="20"/>
                <w:highlight w:val="yellow"/>
              </w:rPr>
              <w:t xml:space="preserve">500</w:t>
            </w:r>
          </w:p>
        </w:tc>
        <w:tc>
          <w:tcPr>
            <w:tcW w:type="dxa" w:w="135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Chế độ</w:t>
            </w:r>
          </w:p>
        </w:tc>
        <w:tc>
          <w:tcPr>
            <w:tcW w:type="dxa" w:w="115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Bộ dữ liệu kiểm thử</w:t>
            </w:r>
          </w:p>
        </w:tc>
        <w:tc>
          <w:tcPr>
            <w:tcW w:type="dxa" w:w="134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Điều kiện</w:t>
            </w:r>
          </w:p>
        </w:tc>
      </w:tr>
      <w:tr>
        <w:trPr>
          <w:cantSplit/>
          <w:tblHeader w:val="false"/>
        </w:trPr>
        <w:tc>
          <w:tcPr>
            <w:tcW w:type="dxa" w:w="11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0,72</w:t>
            </w:r>
            <w:r>
              <w:rPr>
                <w:rFonts w:ascii="Times New Roman" w:cs="Times New Roman" w:eastAsia="Times New Roman" w:hAnsi="Times New Roman"/>
                <w:b w:val="false"/>
                <w:bCs w:val="false"/>
                <w:i w:val="false"/>
                <w:iCs w:val="false"/>
                <w:sz w:val="20"/>
                <w:szCs w:val="20"/>
              </w:rPr>
              <w:t xml:space="preserve"> (mặc định)</w:t>
            </w:r>
          </w:p>
        </w:tc>
        <w:tc>
          <w:tcPr>
            <w:tcW w:type="dxa" w:w="1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Chưa kiểm thử</w:t>
            </w:r>
          </w:p>
        </w:tc>
        <w:tc>
          <w:tcPr>
            <w:tcW w:type="dxa" w:w="7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Chưa kiểm thử</w:t>
            </w:r>
          </w:p>
        </w:tc>
        <w:tc>
          <w:tcPr>
            <w:tcW w:type="dxa" w:w="1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Chưa kiểm thử</w:t>
            </w:r>
          </w:p>
        </w:tc>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{{1:1/1:N với N = ...}}</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bộ dữ liệu kiểm thử nội bộ (mô phỏng)</w:t>
            </w:r>
          </w:p>
        </w:tc>
        <w:tc>
          <w:tcPr>
            <w:tcW w:type="dxa" w:w="13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ánh sáng trong nhà 300–500 lux, khoảng cách 0,5–1,5 m</w:t>
            </w:r>
          </w:p>
        </w:tc>
      </w:tr>
      <w:tr>
        <w:trPr>
          <w:cantSplit/>
          <w:tblHeader w:val="false"/>
        </w:trPr>
        <w:tc>
          <w:tcPr>
            <w:tcW w:type="dxa" w:w="11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0,65</w:t>
            </w:r>
          </w:p>
        </w:tc>
        <w:tc>
          <w:tcPr>
            <w:tcW w:type="dxa" w:w="1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Chưa kiểm thử</w:t>
            </w:r>
          </w:p>
        </w:tc>
        <w:tc>
          <w:tcPr>
            <w:tcW w:type="dxa" w:w="7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Chưa kiểm thử</w:t>
            </w:r>
          </w:p>
        </w:tc>
        <w:tc>
          <w:tcPr>
            <w:tcW w:type="dxa" w:w="1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Chưa kiểm thử</w:t>
            </w:r>
          </w:p>
        </w:tc>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3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11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0,80</w:t>
            </w:r>
          </w:p>
        </w:tc>
        <w:tc>
          <w:tcPr>
            <w:tcW w:type="dxa" w:w="1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Chưa kiểm thử</w:t>
            </w:r>
          </w:p>
        </w:tc>
        <w:tc>
          <w:tcPr>
            <w:tcW w:type="dxa" w:w="7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Chưa kiểm thử</w:t>
            </w:r>
          </w:p>
        </w:tc>
        <w:tc>
          <w:tcPr>
            <w:tcW w:type="dxa" w:w="1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Chưa kiểm thử</w:t>
            </w:r>
          </w:p>
        </w:tc>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3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Cột "nhận nhầm người lạ" tính theo công thức tại mục B.3. Ghi rõ số người, số mẫu của bộ kiểm thử; bộ kiểm thử nhỏ (vài trăm người) chỉ cho kết quả sơ bộ, chưa đủ để công bố là độ chính xác của sản phẩm.</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Nguồn số liệu: báo cáo kiểm thử số </w:t>
      </w:r>
      <w:r>
        <w:rPr>
          <w:rFonts w:ascii="Times New Roman" w:cs="Times New Roman" w:eastAsia="Times New Roman" w:hAnsi="Times New Roman"/>
          <w:b w:val="false"/>
          <w:bCs w:val="false"/>
          <w:i w:val="false"/>
          <w:iCs w:val="false"/>
          <w:sz w:val="26"/>
          <w:szCs w:val="26"/>
          <w:highlight w:val="yellow"/>
        </w:rPr>
        <w:t xml:space="preserve">Chưa có</w:t>
      </w:r>
      <w:r>
        <w:rPr>
          <w:rFonts w:ascii="Times New Roman" w:cs="Times New Roman" w:eastAsia="Times New Roman" w:hAnsi="Times New Roman"/>
          <w:b w:val="false"/>
          <w:bCs w:val="false"/>
          <w:i w:val="false"/>
          <w:iCs w:val="false"/>
          <w:sz w:val="26"/>
          <w:szCs w:val="26"/>
        </w:rPr>
        <w:t xml:space="preserve"> ngày </w:t>
      </w:r>
      <w:r>
        <w:rPr>
          <w:rFonts w:ascii="Times New Roman" w:cs="Times New Roman" w:eastAsia="Times New Roman" w:hAnsi="Times New Roman"/>
          <w:b w:val="false"/>
          <w:bCs w:val="false"/>
          <w:i w:val="false"/>
          <w:iCs w:val="false"/>
          <w:sz w:val="26"/>
          <w:szCs w:val="26"/>
          <w:highlight w:val="yellow"/>
        </w:rPr>
        <w:t xml:space="preserve">Chưa kiểm thử</w:t>
      </w:r>
      <w:r>
        <w:rPr>
          <w:rFonts w:ascii="Times New Roman" w:cs="Times New Roman" w:eastAsia="Times New Roman" w:hAnsi="Times New Roman"/>
          <w:b w:val="false"/>
          <w:bCs w:val="false"/>
          <w:i w:val="false"/>
          <w:iCs w:val="false"/>
          <w:sz w:val="26"/>
          <w:szCs w:val="26"/>
        </w:rPr>
        <w:t xml:space="preserve"> do </w:t>
      </w:r>
      <w:r>
        <w:rPr>
          <w:rFonts w:ascii="Times New Roman" w:cs="Times New Roman" w:eastAsia="Times New Roman" w:hAnsi="Times New Roman"/>
          <w:b w:val="false"/>
          <w:bCs w:val="false"/>
          <w:i w:val="false"/>
          <w:iCs w:val="false"/>
          <w:sz w:val="26"/>
          <w:szCs w:val="26"/>
          <w:highlight w:val="yellow"/>
        </w:rPr>
        <w:t xml:space="preserve">Phòng kiểm thử nội bộ</w:t>
      </w:r>
      <w:r>
        <w:rPr>
          <w:rFonts w:ascii="Times New Roman" w:cs="Times New Roman" w:eastAsia="Times New Roman" w:hAnsi="Times New Roman"/>
          <w:b w:val="false"/>
          <w:bCs w:val="false"/>
          <w:i w:val="false"/>
          <w:iCs w:val="false"/>
          <w:sz w:val="26"/>
          <w:szCs w:val="26"/>
        </w:rPr>
        <w:t xml:space="preserve"> thực hiện. Số liệu trong phòng thí nghiệm thường tốt hơn thực tế lắp đặt; khách hàng nên theo dõi tỷ lệ từ chối nhầm thực tế theo mục B.8.</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B.6. Điều kiện ảnh hưởng đến độ chính xác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053"/>
        <w:gridCol w:w="2234"/>
        <w:gridCol w:w="3738"/>
      </w:tblGrid>
      <w:tr>
        <w:trPr>
          <w:cantSplit/>
          <w:tblHeader/>
        </w:trPr>
        <w:tc>
          <w:tcPr>
            <w:tcW w:type="dxa" w:w="305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Điều kiện</w:t>
            </w:r>
          </w:p>
        </w:tc>
        <w:tc>
          <w:tcPr>
            <w:tcW w:type="dxa" w:w="223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Ảnh hưởng</w:t>
            </w:r>
          </w:p>
        </w:tc>
        <w:tc>
          <w:tcPr>
            <w:tcW w:type="dxa" w:w="373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Khuyến nghị lắp đặt, vận hành</w:t>
            </w:r>
          </w:p>
        </w:tc>
      </w:tr>
      <w:tr>
        <w:trPr>
          <w:cantSplit/>
          <w:tblHeader w:val="false"/>
        </w:trPr>
        <w:tc>
          <w:tcPr>
            <w:tcW w:type="dxa" w:w="30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Ánh sáng: ngược sáng, quá tối, đèn nhấp nháy</w:t>
            </w:r>
          </w:p>
        </w:tc>
        <w:tc>
          <w:tcPr>
            <w:tcW w:type="dxa" w:w="22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Tăng từ chối nhầm</w:t>
            </w:r>
          </w:p>
        </w:tc>
        <w:tc>
          <w:tcPr>
            <w:tcW w:type="dxa" w:w="3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Tránh lắp đối diện cửa kính, nắng chiếu; bổ sung đèn</w:t>
            </w:r>
          </w:p>
        </w:tc>
      </w:tr>
      <w:tr>
        <w:trPr>
          <w:cantSplit/>
          <w:tblHeader w:val="false"/>
        </w:trPr>
        <w:tc>
          <w:tcPr>
            <w:tcW w:type="dxa" w:w="30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Góc nghiêng, chiều cao lắp đặt</w:t>
            </w:r>
          </w:p>
        </w:tc>
        <w:tc>
          <w:tcPr>
            <w:tcW w:type="dxa" w:w="22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Tăng từ chối nhầm</w:t>
            </w:r>
          </w:p>
        </w:tc>
        <w:tc>
          <w:tcPr>
            <w:tcW w:type="dxa" w:w="3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Lắp theo hướng dẫn </w:t>
            </w:r>
            <w:r>
              <w:rPr>
                <w:rFonts w:ascii="Times New Roman" w:cs="Times New Roman" w:eastAsia="Times New Roman" w:hAnsi="Times New Roman"/>
                <w:b w:val="false"/>
                <w:bCs w:val="false"/>
                <w:i w:val="false"/>
                <w:iCs w:val="false"/>
                <w:sz w:val="24"/>
                <w:szCs w:val="24"/>
                <w:highlight w:val="yellow"/>
              </w:rPr>
              <w:t xml:space="preserve">TL-VX-LD-01</w:t>
            </w:r>
            <w:r>
              <w:rPr>
                <w:rFonts w:ascii="Times New Roman" w:cs="Times New Roman" w:eastAsia="Times New Roman" w:hAnsi="Times New Roman"/>
                <w:b w:val="false"/>
                <w:bCs w:val="false"/>
                <w:i w:val="false"/>
                <w:iCs w:val="false"/>
                <w:sz w:val="24"/>
                <w:szCs w:val="24"/>
              </w:rPr>
              <w:t xml:space="preserve">; góc nghiêng không quá </w:t>
            </w:r>
            <w:r>
              <w:rPr>
                <w:rFonts w:ascii="Times New Roman" w:cs="Times New Roman" w:eastAsia="Times New Roman" w:hAnsi="Times New Roman"/>
                <w:b w:val="false"/>
                <w:bCs w:val="false"/>
                <w:i w:val="false"/>
                <w:iCs w:val="false"/>
                <w:sz w:val="24"/>
                <w:szCs w:val="24"/>
                <w:highlight w:val="yellow"/>
              </w:rPr>
              <w:t xml:space="preserve">30 độ</w:t>
            </w:r>
          </w:p>
        </w:tc>
      </w:tr>
      <w:tr>
        <w:trPr>
          <w:cantSplit/>
          <w:tblHeader w:val="false"/>
        </w:trPr>
        <w:tc>
          <w:tcPr>
            <w:tcW w:type="dxa" w:w="30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Khẩu trang, kính râm, mũ</w:t>
            </w:r>
          </w:p>
        </w:tc>
        <w:tc>
          <w:tcPr>
            <w:tcW w:type="dxa" w:w="22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Tăng từ chối nhầm; một số mẫu tăng nhận nhầm</w:t>
            </w:r>
          </w:p>
        </w:tc>
        <w:tc>
          <w:tcPr>
            <w:tcW w:type="dxa" w:w="3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Bật chế độ đeo khẩu trang nếu có; yêu cầu bỏ kính râm</w:t>
            </w:r>
          </w:p>
        </w:tc>
      </w:tr>
      <w:tr>
        <w:trPr>
          <w:cantSplit/>
          <w:tblHeader w:val="false"/>
        </w:trPr>
        <w:tc>
          <w:tcPr>
            <w:tcW w:type="dxa" w:w="30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Chất lượng ảnh đăng ký kém</w:t>
            </w:r>
          </w:p>
        </w:tc>
        <w:tc>
          <w:tcPr>
            <w:tcW w:type="dxa" w:w="22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Tăng cả hai loại lỗi</w:t>
            </w:r>
          </w:p>
        </w:tc>
        <w:tc>
          <w:tcPr>
            <w:tcW w:type="dxa" w:w="3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Đăng ký trực tiếp tại thiết bị, đủ sáng, nhìn thẳng; không dùng ảnh thẻ cũ</w:t>
            </w:r>
          </w:p>
        </w:tc>
      </w:tr>
      <w:tr>
        <w:trPr>
          <w:cantSplit/>
          <w:tblHeader w:val="false"/>
        </w:trPr>
        <w:tc>
          <w:tcPr>
            <w:tcW w:type="dxa" w:w="30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Thay đổi ngoại hình theo thời gian (trẻ em lớn lên, râu, phẫu thuật)</w:t>
            </w:r>
          </w:p>
        </w:tc>
        <w:tc>
          <w:tcPr>
            <w:tcW w:type="dxa" w:w="22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Tăng từ chối nhầm</w:t>
            </w:r>
          </w:p>
        </w:tc>
        <w:tc>
          <w:tcPr>
            <w:tcW w:type="dxa" w:w="3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Cho phép đăng ký lại; với học sinh, đăng ký lại </w:t>
            </w:r>
            <w:r>
              <w:rPr>
                <w:rFonts w:ascii="Times New Roman" w:cs="Times New Roman" w:eastAsia="Times New Roman" w:hAnsi="Times New Roman"/>
                <w:b w:val="false"/>
                <w:bCs w:val="false"/>
                <w:i w:val="false"/>
                <w:iCs w:val="false"/>
                <w:sz w:val="24"/>
                <w:szCs w:val="24"/>
                <w:highlight w:val="yellow"/>
              </w:rPr>
              <w:t xml:space="preserve">mỗi năm học</w:t>
            </w:r>
          </w:p>
        </w:tc>
      </w:tr>
      <w:tr>
        <w:trPr>
          <w:cantSplit/>
          <w:tblHeader w:val="false"/>
        </w:trPr>
        <w:tc>
          <w:tcPr>
            <w:tcW w:type="dxa" w:w="30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Người có ngoại hình rất giống nhau (sinh đôi, người thân)</w:t>
            </w:r>
          </w:p>
        </w:tc>
        <w:tc>
          <w:tcPr>
            <w:tcW w:type="dxa" w:w="22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Tăng nhận nhầm</w:t>
            </w:r>
          </w:p>
        </w:tc>
        <w:tc>
          <w:tcPr>
            <w:tcW w:type="dxa" w:w="3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Dùng 1:1 hoặc thêm yếu tố thứ hai cho khu vực quan trọng</w:t>
            </w:r>
          </w:p>
        </w:tc>
      </w:tr>
      <w:tr>
        <w:trPr>
          <w:cantSplit/>
          <w:tblHeader w:val="false"/>
        </w:trPr>
        <w:tc>
          <w:tcPr>
            <w:tcW w:type="dxa" w:w="30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Danh sách đăng ký lớn (1:N)</w:t>
            </w:r>
          </w:p>
        </w:tc>
        <w:tc>
          <w:tcPr>
            <w:tcW w:type="dxa" w:w="22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Tăng nhận nhầm</w:t>
            </w:r>
          </w:p>
        </w:tc>
        <w:tc>
          <w:tcPr>
            <w:tcW w:type="dxa" w:w="3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Xem mục B.3</w:t>
            </w:r>
          </w:p>
        </w:tc>
      </w:tr>
      <w:tr>
        <w:trPr>
          <w:cantSplit/>
          <w:tblHeader w:val="false"/>
        </w:trPr>
        <w:tc>
          <w:tcPr>
            <w:tcW w:type="dxa" w:w="30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Đông người, chuyển động nhanh</w:t>
            </w:r>
          </w:p>
        </w:tc>
        <w:tc>
          <w:tcPr>
            <w:tcW w:type="dxa" w:w="22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Bỏ sót, nhận nhầm</w:t>
            </w:r>
          </w:p>
        </w:tc>
        <w:tc>
          <w:tcPr>
            <w:tcW w:type="dxa" w:w="3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Lắp tại vị trí có lối đi một người</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B.7. Sai lệch theo nhóm người</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Nhà cung cấp kiểm thử độ chính xác theo từng nhóm để phát hiện sai lệch. Việc gắn nhãn nhóm chỉ thực hiện </w:t>
      </w:r>
      <w:r>
        <w:rPr>
          <w:rFonts w:ascii="Times New Roman" w:cs="Times New Roman" w:eastAsia="Times New Roman" w:hAnsi="Times New Roman"/>
          <w:b/>
          <w:bCs/>
          <w:i w:val="false"/>
          <w:iCs w:val="false"/>
          <w:sz w:val="26"/>
          <w:szCs w:val="26"/>
        </w:rPr>
        <w:t xml:space="preserve">trên bộ dữ liệu kiểm thử</w:t>
      </w:r>
      <w:r>
        <w:rPr>
          <w:rFonts w:ascii="Times New Roman" w:cs="Times New Roman" w:eastAsia="Times New Roman" w:hAnsi="Times New Roman"/>
          <w:b w:val="false"/>
          <w:bCs w:val="false"/>
          <w:i w:val="false"/>
          <w:iCs w:val="false"/>
          <w:sz w:val="26"/>
          <w:szCs w:val="26"/>
        </w:rPr>
        <w:t xml:space="preserve">; sản phẩm </w:t>
      </w:r>
      <w:r>
        <w:rPr>
          <w:rFonts w:ascii="Times New Roman" w:cs="Times New Roman" w:eastAsia="Times New Roman" w:hAnsi="Times New Roman"/>
          <w:b/>
          <w:bCs/>
          <w:i w:val="false"/>
          <w:iCs w:val="false"/>
          <w:sz w:val="26"/>
          <w:szCs w:val="26"/>
        </w:rPr>
        <w:t xml:space="preserve">không</w:t>
      </w:r>
      <w:r>
        <w:rPr>
          <w:rFonts w:ascii="Times New Roman" w:cs="Times New Roman" w:eastAsia="Times New Roman" w:hAnsi="Times New Roman"/>
          <w:b w:val="false"/>
          <w:bCs w:val="false"/>
          <w:i w:val="false"/>
          <w:iCs w:val="false"/>
          <w:sz w:val="26"/>
          <w:szCs w:val="26"/>
        </w:rPr>
        <w:t xml:space="preserve"> suy luận giới tính, độ tuổi, màu da hay dân tộc của người dùng.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933"/>
        <w:gridCol w:w="1773"/>
        <w:gridCol w:w="1773"/>
        <w:gridCol w:w="1773"/>
        <w:gridCol w:w="1773"/>
      </w:tblGrid>
      <w:tr>
        <w:trPr>
          <w:cantSplit/>
          <w:tblHeader/>
        </w:trPr>
        <w:tc>
          <w:tcPr>
            <w:tcW w:type="dxa" w:w="193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Nhóm</w:t>
            </w:r>
          </w:p>
        </w:tc>
        <w:tc>
          <w:tcPr>
            <w:tcW w:type="dxa" w:w="177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Số mẫu kiểm thử</w:t>
            </w:r>
          </w:p>
        </w:tc>
        <w:tc>
          <w:tcPr>
            <w:tcW w:type="dxa" w:w="177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FAR</w:t>
            </w:r>
          </w:p>
        </w:tc>
        <w:tc>
          <w:tcPr>
            <w:tcW w:type="dxa" w:w="177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FRR</w:t>
            </w:r>
          </w:p>
        </w:tc>
        <w:tc>
          <w:tcPr>
            <w:tcW w:type="dxa" w:w="177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Chênh lệch so với trung bình</w:t>
            </w:r>
          </w:p>
        </w:tc>
      </w:tr>
      <w:tr>
        <w:trPr>
          <w:cantSplit/>
          <w:tblHeader w:val="false"/>
        </w:trPr>
        <w:tc>
          <w:tcPr>
            <w:tcW w:type="dxa" w:w="19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Nam</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Chưa kiểm thử</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Chưa kiểm thử</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Chưa kiểm thử</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Chưa kiểm thử</w:t>
            </w:r>
          </w:p>
        </w:tc>
      </w:tr>
      <w:tr>
        <w:trPr>
          <w:cantSplit/>
          <w:tblHeader w:val="false"/>
        </w:trPr>
        <w:tc>
          <w:tcPr>
            <w:tcW w:type="dxa" w:w="19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Nữ</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Chưa kiểm thử</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Chưa kiểm thử</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Chưa kiểm thử</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Chưa kiểm thử</w:t>
            </w:r>
          </w:p>
        </w:tc>
      </w:tr>
      <w:tr>
        <w:trPr>
          <w:cantSplit/>
          <w:tblHeader w:val="false"/>
        </w:trPr>
        <w:tc>
          <w:tcPr>
            <w:tcW w:type="dxa" w:w="19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Dưới 18 tuổi</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Chưa kiểm thử</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Chưa kiểm thử</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Chưa kiểm thử</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Chưa kiểm thử</w:t>
            </w:r>
          </w:p>
        </w:tc>
      </w:tr>
      <w:tr>
        <w:trPr>
          <w:cantSplit/>
          <w:tblHeader w:val="false"/>
        </w:trPr>
        <w:tc>
          <w:tcPr>
            <w:tcW w:type="dxa" w:w="19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18–60 tuổi</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Chưa kiểm thử</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Chưa kiểm thử</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Chưa kiểm thử</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Chưa kiểm thử</w:t>
            </w:r>
          </w:p>
        </w:tc>
      </w:tr>
      <w:tr>
        <w:trPr>
          <w:cantSplit/>
          <w:tblHeader w:val="false"/>
        </w:trPr>
        <w:tc>
          <w:tcPr>
            <w:tcW w:type="dxa" w:w="19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Trên 60 tuổi</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Chưa kiểm thử</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Chưa kiểm thử</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Chưa kiểm thử</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Chưa kiểm thử</w:t>
            </w:r>
          </w:p>
        </w:tc>
      </w:tr>
      <w:tr>
        <w:trPr>
          <w:cantSplit/>
          <w:tblHeader w:val="false"/>
        </w:trPr>
        <w:tc>
          <w:tcPr>
            <w:tcW w:type="dxa" w:w="19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Theo thang màu da </w:t>
            </w:r>
            <w:r>
              <w:rPr>
                <w:rFonts w:ascii="Times New Roman" w:cs="Times New Roman" w:eastAsia="Times New Roman" w:hAnsi="Times New Roman"/>
                <w:b w:val="false"/>
                <w:bCs w:val="false"/>
                <w:i w:val="false"/>
                <w:iCs w:val="false"/>
                <w:sz w:val="22"/>
                <w:szCs w:val="22"/>
                <w:highlight w:val="yellow"/>
              </w:rPr>
              <w:t xml:space="preserve">thang Monk (10 mức)</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Chưa kiểm thử</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Chưa kiểm thử</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Chưa kiểm thử</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Chưa kiểm thử</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Ngưỡng chênh lệch chấp nhận nội bộ: </w:t>
      </w:r>
      <w:r>
        <w:rPr>
          <w:rFonts w:ascii="Times New Roman" w:cs="Times New Roman" w:eastAsia="Times New Roman" w:hAnsi="Times New Roman"/>
          <w:b w:val="false"/>
          <w:bCs w:val="false"/>
          <w:i w:val="false"/>
          <w:iCs w:val="false"/>
          <w:sz w:val="26"/>
          <w:szCs w:val="26"/>
          <w:highlight w:val="yellow"/>
        </w:rPr>
        <w:t xml:space="preserve">Chưa xác định</w:t>
      </w:r>
      <w:r>
        <w:rPr>
          <w:rFonts w:ascii="Times New Roman" w:cs="Times New Roman" w:eastAsia="Times New Roman" w:hAnsi="Times New Roman"/>
          <w:b w:val="false"/>
          <w:bCs w:val="false"/>
          <w:i w:val="false"/>
          <w:iCs w:val="false"/>
          <w:sz w:val="26"/>
          <w:szCs w:val="26"/>
        </w:rPr>
        <w:t xml:space="preserve">. Kết luận: </w:t>
      </w:r>
      <w:r>
        <w:rPr>
          <w:rFonts w:ascii="Times New Roman" w:cs="Times New Roman" w:eastAsia="Times New Roman" w:hAnsi="Times New Roman"/>
          <w:b w:val="false"/>
          <w:bCs w:val="false"/>
          <w:i w:val="false"/>
          <w:iCs w:val="false"/>
          <w:sz w:val="26"/>
          <w:szCs w:val="26"/>
          <w:highlight w:val="yellow"/>
        </w:rPr>
        <w:t xml:space="preserve">Chưa kiểm thử theo nhóm — dự kiến hoàn thành trước khi phát hành phiên bản 3.3</w:t>
      </w:r>
      <w:r>
        <w:rPr>
          <w:rFonts w:ascii="Times New Roman" w:cs="Times New Roman" w:eastAsia="Times New Roman" w:hAnsi="Times New Roman"/>
          <w:b w:val="false"/>
          <w:bCs w:val="false"/>
          <w:i w:val="false"/>
          <w:iCs w:val="false"/>
          <w:sz w:val="26"/>
          <w:szCs w:val="26"/>
        </w:rPr>
        <w:t xml:space="preserve">. Nhóm có sai lệch vượt ngưỡng và biện pháp khắc phục: </w:t>
      </w:r>
      <w:r>
        <w:rPr>
          <w:rFonts w:ascii="Times New Roman" w:cs="Times New Roman" w:eastAsia="Times New Roman" w:hAnsi="Times New Roman"/>
          <w:b w:val="false"/>
          <w:bCs w:val="false"/>
          <w:i w:val="false"/>
          <w:iCs w:val="false"/>
          <w:sz w:val="26"/>
          <w:szCs w:val="26"/>
          <w:highlight w:val="yellow"/>
        </w:rPr>
        <w:t xml:space="preserve">bổ sung dữ liệu huấn luyện cho nhóm có tỷ lệ từ chối nhầm cao; hiệu chỉnh ngưỡng theo khu vực</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Nếu </w:t>
      </w:r>
      <w:r>
        <w:rPr>
          <w:rFonts w:ascii="Times New Roman" w:cs="Times New Roman" w:eastAsia="Times New Roman" w:hAnsi="Times New Roman"/>
          <w:b/>
          <w:bCs/>
          <w:i w:val="false"/>
          <w:iCs w:val="false"/>
          <w:sz w:val="26"/>
          <w:szCs w:val="26"/>
        </w:rPr>
        <w:t xml:space="preserve">chưa</w:t>
      </w:r>
      <w:r>
        <w:rPr>
          <w:rFonts w:ascii="Times New Roman" w:cs="Times New Roman" w:eastAsia="Times New Roman" w:hAnsi="Times New Roman"/>
          <w:b w:val="false"/>
          <w:bCs w:val="false"/>
          <w:i w:val="false"/>
          <w:iCs w:val="false"/>
          <w:sz w:val="26"/>
          <w:szCs w:val="26"/>
        </w:rPr>
        <w:t xml:space="preserve"> kiểm thử theo nhóm, ghi rõ "Chưa kiểm thử sai lệch theo nhóm; dự kiến hoàn thành ngày </w:t>
      </w:r>
      <w:r>
        <w:rPr>
          <w:rFonts w:ascii="Times New Roman" w:cs="Times New Roman" w:eastAsia="Times New Roman" w:hAnsi="Times New Roman"/>
          <w:b w:val="false"/>
          <w:bCs w:val="false"/>
          <w:i w:val="false"/>
          <w:iCs w:val="false"/>
          <w:sz w:val="26"/>
          <w:szCs w:val="26"/>
          <w:highlight w:val="yellow"/>
        </w:rPr>
        <w:t xml:space="preserve">12/2026</w:t>
      </w:r>
      <w:r>
        <w:rPr>
          <w:rFonts w:ascii="Times New Roman" w:cs="Times New Roman" w:eastAsia="Times New Roman" w:hAnsi="Times New Roman"/>
          <w:b w:val="false"/>
          <w:bCs w:val="false"/>
          <w:i w:val="false"/>
          <w:iCs w:val="false"/>
          <w:sz w:val="26"/>
          <w:szCs w:val="26"/>
        </w:rPr>
        <w:t xml:space="preserve">" và khuyến nghị khách hàng áp dụng mục B.8 chặt hơn.</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B.8. Cơ chế con người xem xét lại</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Sản phẩm hỗ trợ cơ chế để con người giám sát và đánh giá lại quyết định tự động, đáp ứng điểm b khoản 3 Điều 67 Nghị định số 330/2026/NĐ-CP: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w:t>
      </w:r>
      <w:r>
        <w:rPr>
          <w:rFonts w:ascii="Times New Roman" w:cs="Times New Roman" w:eastAsia="Times New Roman" w:hAnsi="Times New Roman"/>
          <w:b/>
          <w:bCs/>
          <w:i w:val="false"/>
          <w:iCs w:val="false"/>
          <w:sz w:val="26"/>
          <w:szCs w:val="26"/>
        </w:rPr>
        <w:t xml:space="preserve">Vùng "cần xác minh":</w:t>
      </w:r>
      <w:r>
        <w:rPr>
          <w:rFonts w:ascii="Times New Roman" w:cs="Times New Roman" w:eastAsia="Times New Roman" w:hAnsi="Times New Roman"/>
          <w:b w:val="false"/>
          <w:bCs w:val="false"/>
          <w:i w:val="false"/>
          <w:iCs w:val="false"/>
          <w:sz w:val="26"/>
          <w:szCs w:val="26"/>
        </w:rPr>
        <w:t xml:space="preserve"> điểm tương đồng nằm giữa ngưỡng "cần xác minh" và ngưỡng chấp nhận thì sự kiện được đánh dấu để người trực xác nhận; không tự động ghi nhận kết quả bất lợi.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bCs/>
          <w:i w:val="false"/>
          <w:iCs w:val="false"/>
          <w:sz w:val="26"/>
          <w:szCs w:val="26"/>
        </w:rPr>
        <w:t xml:space="preserve">Hàng đợi xem xét lại:</w:t>
      </w:r>
      <w:r>
        <w:rPr>
          <w:rFonts w:ascii="Times New Roman" w:cs="Times New Roman" w:eastAsia="Times New Roman" w:hAnsi="Times New Roman"/>
          <w:b w:val="false"/>
          <w:bCs w:val="false"/>
          <w:i w:val="false"/>
          <w:iCs w:val="false"/>
          <w:sz w:val="26"/>
          <w:szCs w:val="26"/>
        </w:rPr>
        <w:t xml:space="preserve"> mọi sự kiện "không nhận diện được", "đi muộn", "vắng", "cảnh báo danh sách" có thể được chủ thể hoặc quản lý yêu cầu xem lại; người xem xét thấy ảnh sự kiện, điểm tương đồng, kết quả liveness, lịch sử thử lại.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w:t>
      </w:r>
      <w:r>
        <w:rPr>
          <w:rFonts w:ascii="Times New Roman" w:cs="Times New Roman" w:eastAsia="Times New Roman" w:hAnsi="Times New Roman"/>
          <w:b/>
          <w:bCs/>
          <w:i w:val="false"/>
          <w:iCs w:val="false"/>
          <w:sz w:val="26"/>
          <w:szCs w:val="26"/>
        </w:rPr>
        <w:t xml:space="preserve">Không tự động hóa hệ quả:</w:t>
      </w:r>
      <w:r>
        <w:rPr>
          <w:rFonts w:ascii="Times New Roman" w:cs="Times New Roman" w:eastAsia="Times New Roman" w:hAnsi="Times New Roman"/>
          <w:b w:val="false"/>
          <w:bCs w:val="false"/>
          <w:i w:val="false"/>
          <w:iCs w:val="false"/>
          <w:sz w:val="26"/>
          <w:szCs w:val="26"/>
        </w:rPr>
        <w:t xml:space="preserve"> kết quả chấm công, điểm danh chuyển sang hệ thống tiền lương, học vụ ở trạng thái "chờ xác nhận" cho đến khi hết thời hạn khiếu nại </w:t>
      </w:r>
      <w:r>
        <w:rPr>
          <w:rFonts w:ascii="Times New Roman" w:cs="Times New Roman" w:eastAsia="Times New Roman" w:hAnsi="Times New Roman"/>
          <w:b w:val="false"/>
          <w:bCs w:val="false"/>
          <w:i w:val="false"/>
          <w:iCs w:val="false"/>
          <w:sz w:val="26"/>
          <w:szCs w:val="26"/>
          <w:highlight w:val="yellow"/>
        </w:rPr>
        <w:t xml:space="preserve">05 ngày làm việc</w:t>
      </w:r>
      <w:r>
        <w:rPr>
          <w:rFonts w:ascii="Times New Roman" w:cs="Times New Roman" w:eastAsia="Times New Roman" w:hAnsi="Times New Roman"/>
          <w:b w:val="false"/>
          <w:bCs w:val="false"/>
          <w:i w:val="false"/>
          <w:iCs w:val="false"/>
          <w:sz w:val="26"/>
          <w:szCs w:val="26"/>
        </w:rPr>
        <w:t xml:space="preserve"> hoặc được người có thẩm quyền xác nhận.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w:t>
      </w:r>
      <w:r>
        <w:rPr>
          <w:rFonts w:ascii="Times New Roman" w:cs="Times New Roman" w:eastAsia="Times New Roman" w:hAnsi="Times New Roman"/>
          <w:b/>
          <w:bCs/>
          <w:i w:val="false"/>
          <w:iCs w:val="false"/>
          <w:sz w:val="26"/>
          <w:szCs w:val="26"/>
        </w:rPr>
        <w:t xml:space="preserve">Ghi nhật ký:</w:t>
      </w:r>
      <w:r>
        <w:rPr>
          <w:rFonts w:ascii="Times New Roman" w:cs="Times New Roman" w:eastAsia="Times New Roman" w:hAnsi="Times New Roman"/>
          <w:b w:val="false"/>
          <w:bCs w:val="false"/>
          <w:i w:val="false"/>
          <w:iCs w:val="false"/>
          <w:sz w:val="26"/>
          <w:szCs w:val="26"/>
        </w:rPr>
        <w:t xml:space="preserve"> mọi lần xem xét lại ghi người xem, thời điểm, kết luận, lý do.</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w:t>
      </w:r>
      <w:r>
        <w:rPr>
          <w:rFonts w:ascii="Times New Roman" w:cs="Times New Roman" w:eastAsia="Times New Roman" w:hAnsi="Times New Roman"/>
          <w:b/>
          <w:bCs/>
          <w:i w:val="false"/>
          <w:iCs w:val="false"/>
          <w:sz w:val="26"/>
          <w:szCs w:val="26"/>
        </w:rPr>
        <w:t xml:space="preserve">Thống kê:</w:t>
      </w:r>
      <w:r>
        <w:rPr>
          <w:rFonts w:ascii="Times New Roman" w:cs="Times New Roman" w:eastAsia="Times New Roman" w:hAnsi="Times New Roman"/>
          <w:b w:val="false"/>
          <w:bCs w:val="false"/>
          <w:i w:val="false"/>
          <w:iCs w:val="false"/>
          <w:sz w:val="26"/>
          <w:szCs w:val="26"/>
        </w:rPr>
        <w:t xml:space="preserve"> báo cáo định kỳ tỷ lệ từ chối nhầm, số yêu cầu xem xét lại, số kết quả bị đảo ngược; tỷ lệ bất thường tại một thiết bị là dấu hiệu cần kiểm tra lắp đặt.</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Khách hàng phân công người xem xét lại và thời hạn xử lý </w:t>
      </w:r>
      <w:r>
        <w:rPr>
          <w:rFonts w:ascii="Times New Roman" w:cs="Times New Roman" w:eastAsia="Times New Roman" w:hAnsi="Times New Roman"/>
          <w:b w:val="false"/>
          <w:bCs w:val="false"/>
          <w:i w:val="false"/>
          <w:iCs w:val="false"/>
          <w:sz w:val="26"/>
          <w:szCs w:val="26"/>
          <w:highlight w:val="yellow"/>
        </w:rPr>
        <w:t xml:space="preserve">05 ngày làm việc</w:t>
      </w:r>
      <w:r>
        <w:rPr>
          <w:rFonts w:ascii="Times New Roman" w:cs="Times New Roman" w:eastAsia="Times New Roman" w:hAnsi="Times New Roman"/>
          <w:b w:val="false"/>
          <w:bCs w:val="false"/>
          <w:i w:val="false"/>
          <w:iCs w:val="false"/>
          <w:sz w:val="26"/>
          <w:szCs w:val="26"/>
        </w:rPr>
        <w:t xml:space="preserve"> trong quy trình nội bộ.</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B.9. Ảnh hưởng tới quyền, lợi ích của chủ thể và biện pháp giảm thiểu</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950"/>
        <w:gridCol w:w="2045"/>
        <w:gridCol w:w="2686"/>
        <w:gridCol w:w="2344"/>
      </w:tblGrid>
      <w:tr>
        <w:trPr>
          <w:cantSplit/>
          <w:tblHeader/>
        </w:trPr>
        <w:tc>
          <w:tcPr>
            <w:tcW w:type="dxa" w:w="195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Tình huống</w:t>
            </w:r>
          </w:p>
        </w:tc>
        <w:tc>
          <w:tcPr>
            <w:tcW w:type="dxa" w:w="204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Ảnh hưởng có thể xảy ra</w:t>
            </w:r>
          </w:p>
        </w:tc>
        <w:tc>
          <w:tcPr>
            <w:tcW w:type="dxa" w:w="268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Biện pháp của sản phẩm</w:t>
            </w:r>
          </w:p>
        </w:tc>
        <w:tc>
          <w:tcPr>
            <w:tcW w:type="dxa" w:w="234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Việc khách hàng phải làm</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Từ chối nhầm tại cửa</w:t>
            </w:r>
          </w:p>
        </w:tc>
        <w:tc>
          <w:tcPr>
            <w:tcW w:type="dxa" w:w="20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Không vào được nơi làm việc, chậm giờ</w:t>
            </w:r>
          </w:p>
        </w:tc>
        <w:tc>
          <w:tcPr>
            <w:tcW w:type="dxa" w:w="26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Phương thức thay thế; thử lại; chuyển người trực</w:t>
            </w:r>
          </w:p>
        </w:tc>
        <w:tc>
          <w:tcPr>
            <w:tcW w:type="dxa" w:w="23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Bố trí người trực hoặc thẻ dự phòng</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Từ chối nhầm khi chấm công, điểm danh</w:t>
            </w:r>
          </w:p>
        </w:tc>
        <w:tc>
          <w:tcPr>
            <w:tcW w:type="dxa" w:w="20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Bị ghi đi muộn, vắng; ảnh hưởng tiền lương, đánh giá</w:t>
            </w:r>
          </w:p>
        </w:tc>
        <w:tc>
          <w:tcPr>
            <w:tcW w:type="dxa" w:w="26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Vùng "cần xác minh"; trạng thái chờ xác nhận; hàng đợi xem xét lại</w:t>
            </w:r>
          </w:p>
        </w:tc>
        <w:tc>
          <w:tcPr>
            <w:tcW w:type="dxa" w:w="23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Không trừ lương, kỷ luật chỉ dựa trên kết quả máy</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Nhận nhầm</w:t>
            </w:r>
          </w:p>
        </w:tc>
        <w:tc>
          <w:tcPr>
            <w:tcW w:type="dxa" w:w="20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Người khác vào được khu vực; ghi công sai người</w:t>
            </w:r>
          </w:p>
        </w:tc>
        <w:tc>
          <w:tcPr>
            <w:tcW w:type="dxa" w:w="26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Ngưỡng chấp nhận; liveness; 1:1 cho khu vực quan trọng</w:t>
            </w:r>
          </w:p>
        </w:tc>
        <w:tc>
          <w:tcPr>
            <w:tcW w:type="dxa" w:w="23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Chọn ngưỡng theo mức độ quan trọng của khu vực</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Nhận nhầm vào danh sách đen</w:t>
            </w:r>
          </w:p>
        </w:tc>
        <w:tc>
          <w:tcPr>
            <w:tcW w:type="dxa" w:w="20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Bị nghi ngờ, bị ngăn cản oan</w:t>
            </w:r>
          </w:p>
        </w:tc>
        <w:tc>
          <w:tcPr>
            <w:tcW w:type="dxa" w:w="26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Cảnh báo chỉ gửi cho người trực, không tự động hành động; hiển thị điểm tương đồng</w:t>
            </w:r>
          </w:p>
        </w:tc>
        <w:tc>
          <w:tcPr>
            <w:tcW w:type="dxa" w:w="23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Quy chế xác minh trước khi can thiệp; quy chế gỡ tên khỏi danh sách</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Lộ template, ảnh đăng ký</w:t>
            </w:r>
          </w:p>
        </w:tc>
        <w:tc>
          <w:tcPr>
            <w:tcW w:type="dxa" w:w="20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Không thể "đổi" khuôn mặt như đổi mật khẩu</w:t>
            </w:r>
          </w:p>
        </w:tc>
        <w:tc>
          <w:tcPr>
            <w:tcW w:type="dxa" w:w="26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Mã hóa; bảo mật vật lý; phân quyền (B4)</w:t>
            </w:r>
          </w:p>
        </w:tc>
        <w:tc>
          <w:tcPr>
            <w:tcW w:type="dxa" w:w="23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Thông báo cho chủ thể trong 72 giờ nếu có sự cố (NĐ 356 Đ29)</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Tích lũy nhật ký lâu dài</w:t>
            </w:r>
          </w:p>
        </w:tc>
        <w:tc>
          <w:tcPr>
            <w:tcW w:type="dxa" w:w="20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Lộ thói quen, lịch trình cá nhân</w:t>
            </w:r>
          </w:p>
        </w:tc>
        <w:tc>
          <w:tcPr>
            <w:tcW w:type="dxa" w:w="26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Tự động xóa theo thời hạn; quyền xem nhật ký tách riêng</w:t>
            </w:r>
          </w:p>
        </w:tc>
        <w:tc>
          <w:tcPr>
            <w:tcW w:type="dxa" w:w="23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Đặt thời hạn lưu phù hợp mục đích</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B.10. Quyền không tham gia, phương thức thay thế và xóa hồ sơ nhận dạng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Phương thức thay thế</w:t>
      </w:r>
      <w:r>
        <w:rPr>
          <w:rFonts w:ascii="Times New Roman" w:cs="Times New Roman" w:eastAsia="Times New Roman" w:hAnsi="Times New Roman"/>
          <w:b w:val="false"/>
          <w:bCs w:val="false"/>
          <w:i w:val="false"/>
          <w:iCs w:val="false"/>
          <w:sz w:val="26"/>
          <w:szCs w:val="26"/>
        </w:rPr>
        <w:t xml:space="preserve"> được hỗ trợ: </w:t>
      </w:r>
      <w:r>
        <w:rPr>
          <w:rFonts w:ascii="Times New Roman" w:cs="Times New Roman" w:eastAsia="Times New Roman" w:hAnsi="Times New Roman"/>
          <w:b w:val="false"/>
          <w:bCs w:val="false"/>
          <w:i w:val="false"/>
          <w:iCs w:val="false"/>
          <w:sz w:val="26"/>
          <w:szCs w:val="26"/>
          <w:highlight w:val="yellow"/>
        </w:rPr>
        <w:t xml:space="preserve">thẻ từ, mã PIN hoặc mã QR</w:t>
      </w:r>
      <w:r>
        <w:rPr>
          <w:rFonts w:ascii="Times New Roman" w:cs="Times New Roman" w:eastAsia="Times New Roman" w:hAnsi="Times New Roman"/>
          <w:b w:val="false"/>
          <w:bCs w:val="false"/>
          <w:i w:val="false"/>
          <w:iCs w:val="false"/>
          <w:sz w:val="26"/>
          <w:szCs w:val="26"/>
        </w:rPr>
        <w:t xml:space="preserve">. Phương thức thay thế cho quyền ra vào, ghi công tương đương, không kèm điều kiện bất lợi.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Từ chối, rút lại đồng ý:</w:t>
      </w:r>
      <w:r>
        <w:rPr>
          <w:rFonts w:ascii="Times New Roman" w:cs="Times New Roman" w:eastAsia="Times New Roman" w:hAnsi="Times New Roman"/>
          <w:b w:val="false"/>
          <w:bCs w:val="false"/>
          <w:i w:val="false"/>
          <w:iCs w:val="false"/>
          <w:sz w:val="26"/>
          <w:szCs w:val="26"/>
        </w:rPr>
        <w:t xml:space="preserve"> quản trị viên đánh dấu người dùng "không dùng khuôn mặt"; hệ thống xóa template và ảnh đăng ký, chuyển sang phương thức thay thế trong cùng một thao tác.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Chỉnh sửa, ẩn danh, xóa hồ sơ nhận dạng</w:t>
      </w:r>
      <w:r>
        <w:rPr>
          <w:rFonts w:ascii="Times New Roman" w:cs="Times New Roman" w:eastAsia="Times New Roman" w:hAnsi="Times New Roman"/>
          <w:b w:val="false"/>
          <w:bCs w:val="false"/>
          <w:i w:val="false"/>
          <w:iCs w:val="false"/>
          <w:sz w:val="26"/>
          <w:szCs w:val="26"/>
        </w:rPr>
        <w:t xml:space="preserve"> (khoản 6 Điều 10 Nghị định số 356/2025/NĐ-CP): đăng ký lại ảnh; ẩn danh nhật ký sự kiện cũ (thay họ tên bằng mã ẩn danh) khi không còn cần định danh; xóa template, ảnh đăng ký, ảnh sự kiện của một người. Việc xóa được thực hiện trên máy chủ và mọi thiết bị đầu cuối đã đồng bộ; hệ thống xuất biên bản xóa.</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Xuất dữ liệu cho chủ thể:</w:t>
      </w:r>
      <w:r>
        <w:rPr>
          <w:rFonts w:ascii="Times New Roman" w:cs="Times New Roman" w:eastAsia="Times New Roman" w:hAnsi="Times New Roman"/>
          <w:b w:val="false"/>
          <w:bCs w:val="false"/>
          <w:i w:val="false"/>
          <w:iCs w:val="false"/>
          <w:sz w:val="26"/>
          <w:szCs w:val="26"/>
        </w:rPr>
        <w:t xml:space="preserve"> xuất danh sách sự kiện và ảnh sự kiện của một người để đáp ứng yêu cầu xem, cung cấp dữ liệu.</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B.11. Nhận diện biển số (nếu dùng)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Hệ thống phát hiện vùng biển số, đọc ký tự và so với danh sách xe đăng ký. Kết quả có thể sai khi biển bẩn, mờ, bị che, góc chụp lệch, trời mưa hoặc ban đêm. Tỷ lệ đọc đúng: </w:t>
      </w:r>
      <w:r>
        <w:rPr>
          <w:rFonts w:ascii="Times New Roman" w:cs="Times New Roman" w:eastAsia="Times New Roman" w:hAnsi="Times New Roman"/>
          <w:b w:val="false"/>
          <w:bCs w:val="false"/>
          <w:i w:val="false"/>
          <w:iCs w:val="false"/>
          <w:sz w:val="26"/>
          <w:szCs w:val="26"/>
          <w:highlight w:val="yellow"/>
        </w:rPr>
        <w:t xml:space="preserve">Chưa kiểm thử</w:t>
      </w:r>
      <w:r>
        <w:rPr>
          <w:rFonts w:ascii="Times New Roman" w:cs="Times New Roman" w:eastAsia="Times New Roman" w:hAnsi="Times New Roman"/>
          <w:b w:val="false"/>
          <w:bCs w:val="false"/>
          <w:i w:val="false"/>
          <w:iCs w:val="false"/>
          <w:sz w:val="26"/>
          <w:szCs w:val="26"/>
        </w:rPr>
        <w:t xml:space="preserve"> theo báo cáo </w:t>
      </w:r>
      <w:r>
        <w:rPr>
          <w:rFonts w:ascii="Times New Roman" w:cs="Times New Roman" w:eastAsia="Times New Roman" w:hAnsi="Times New Roman"/>
          <w:b w:val="false"/>
          <w:bCs w:val="false"/>
          <w:i w:val="false"/>
          <w:iCs w:val="false"/>
          <w:sz w:val="26"/>
          <w:szCs w:val="26"/>
          <w:highlight w:val="yellow"/>
        </w:rPr>
        <w:t xml:space="preserve">Chưa có</w:t>
      </w:r>
      <w:r>
        <w:rPr>
          <w:rFonts w:ascii="Times New Roman" w:cs="Times New Roman" w:eastAsia="Times New Roman" w:hAnsi="Times New Roman"/>
          <w:b w:val="false"/>
          <w:bCs w:val="false"/>
          <w:i w:val="false"/>
          <w:iCs w:val="false"/>
          <w:sz w:val="26"/>
          <w:szCs w:val="26"/>
        </w:rPr>
        <w:t xml:space="preserve">. Khi đọc sai hoặc không có trong danh sách, barie không tự mở và nhân viên bãi xe xử lý. Hệ thống không dựng hành trình xe qua nhiều điểm trừ khi khách hàng bật tính năng tra cứu theo vụ việc (B2, F9).</w:t>
      </w: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Tài liệu giải thích nguyên tắc hoạt động của thuật toán nhận diện khuôn mặt</dc:title>
  <dc:creator>vn-cyber-compliance</dc:creator>
  <cp:lastModifiedBy>Un-named</cp:lastModifiedBy>
  <cp:revision>1</cp:revision>
  <dcterms:created xsi:type="dcterms:W3CDTF">2026-09-29T04:14:49.184Z</dcterms:created>
  <dcterms:modified xsi:type="dcterms:W3CDTF">2026-09-29T04:14:49.184Z</dcterms:modified>
</cp:coreProperties>
</file>

<file path=docProps/custom.xml><?xml version="1.0" encoding="utf-8"?>
<Properties xmlns="http://schemas.openxmlformats.org/officeDocument/2006/custom-properties" xmlns:vt="http://schemas.openxmlformats.org/officeDocument/2006/docPropsVTypes"/>
</file>