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77" w:rsidRPr="007D035D" w:rsidRDefault="003B121B" w:rsidP="00B613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</w:t>
      </w:r>
      <w:r w:rsidR="00B6373A">
        <w:rPr>
          <w:rFonts w:asciiTheme="majorHAnsi" w:hAnsiTheme="majorHAnsi"/>
          <w:sz w:val="28"/>
          <w:szCs w:val="28"/>
        </w:rPr>
        <w:t>7</w:t>
      </w:r>
    </w:p>
    <w:p w:rsidR="00B61377" w:rsidRDefault="00B6373A" w:rsidP="00B61377">
      <w:pPr>
        <w:spacing w:line="240" w:lineRule="auto"/>
        <w:jc w:val="center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Программирование обработки исключительных ситуаций</w:t>
      </w:r>
    </w:p>
    <w:p w:rsidR="003D2A16" w:rsidRDefault="003D2A16" w:rsidP="003D2A16">
      <w:pPr>
        <w:spacing w:line="240" w:lineRule="auto"/>
        <w:jc w:val="both"/>
        <w:rPr>
          <w:sz w:val="24"/>
        </w:rPr>
      </w:pPr>
      <w:r>
        <w:rPr>
          <w:sz w:val="24"/>
        </w:rPr>
        <w:t>Цель работы:</w:t>
      </w:r>
    </w:p>
    <w:p w:rsidR="0080135A" w:rsidRPr="007D035D" w:rsidRDefault="000D1E7D" w:rsidP="0097508E">
      <w:pPr>
        <w:spacing w:line="240" w:lineRule="auto"/>
        <w:ind w:firstLine="426"/>
        <w:jc w:val="both"/>
      </w:pPr>
      <w:r>
        <w:t>И</w:t>
      </w:r>
      <w:r w:rsidRPr="000D1E7D">
        <w:t>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</w:t>
      </w:r>
      <w:r>
        <w:t>енения стандартных библиот</w:t>
      </w:r>
      <w:r w:rsidRPr="000D1E7D">
        <w:t>ечных исключений</w:t>
      </w:r>
      <w:r w:rsidR="007D035D">
        <w:t>.</w:t>
      </w:r>
    </w:p>
    <w:p w:rsidR="005F16C2" w:rsidRDefault="005F16C2" w:rsidP="000D1E7D">
      <w:pPr>
        <w:spacing w:after="40" w:line="360" w:lineRule="auto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:rsidR="00271560" w:rsidRDefault="000D1E7D" w:rsidP="0097508E">
      <w:pPr>
        <w:spacing w:line="240" w:lineRule="auto"/>
        <w:ind w:firstLine="426"/>
        <w:jc w:val="both"/>
      </w:pPr>
      <w:r>
        <w:t>Исполь</w:t>
      </w:r>
      <w:r w:rsidR="00271560">
        <w:t>зуя модифицированные классы из 5 или 6</w:t>
      </w:r>
      <w:r>
        <w:t xml:space="preserve"> лабораторной работы, обработайте все возможные исключительные ситуации</w:t>
      </w:r>
      <w:r w:rsidR="003D2A16">
        <w:t>.</w:t>
      </w:r>
      <w:r w:rsidR="004F60FB">
        <w:t xml:space="preserve"> </w:t>
      </w:r>
      <w:r w:rsidR="00917D29">
        <w:t>Проверьте работоспособн</w:t>
      </w:r>
      <w:r w:rsidR="006F1322">
        <w:t>ость АТД на тестовом наборе дан</w:t>
      </w:r>
      <w:r w:rsidR="00917D29">
        <w:t>ных.</w:t>
      </w:r>
    </w:p>
    <w:p w:rsidR="00A12C2B" w:rsidRDefault="00A12C2B" w:rsidP="00271560">
      <w:pPr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Возможные исключительные ситуации:</w:t>
      </w:r>
    </w:p>
    <w:p w:rsidR="00A12C2B" w:rsidRDefault="00A12C2B" w:rsidP="00A12C2B">
      <w:pPr>
        <w:pStyle w:val="a3"/>
        <w:numPr>
          <w:ilvl w:val="0"/>
          <w:numId w:val="9"/>
        </w:numPr>
        <w:spacing w:line="24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ввод отрицательных значений там, где они не могут быть (скорость, дальность полёта и другие);</w:t>
      </w:r>
    </w:p>
    <w:p w:rsidR="00A12C2B" w:rsidRPr="00A12C2B" w:rsidRDefault="00A12C2B" w:rsidP="00A12C2B">
      <w:pPr>
        <w:pStyle w:val="a3"/>
        <w:numPr>
          <w:ilvl w:val="0"/>
          <w:numId w:val="9"/>
        </w:numPr>
        <w:spacing w:line="24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попытка использования не выделенной памяти с помощью оператора </w:t>
      </w:r>
      <w:r>
        <w:rPr>
          <w:rFonts w:asciiTheme="minorHAnsi" w:hAnsiTheme="minorHAnsi"/>
          <w:szCs w:val="24"/>
          <w:lang w:val="en-US"/>
        </w:rPr>
        <w:t>new</w:t>
      </w:r>
      <w:r w:rsidR="00ED4F0D">
        <w:rPr>
          <w:rFonts w:asciiTheme="minorHAnsi" w:hAnsiTheme="minorHAnsi"/>
          <w:szCs w:val="24"/>
        </w:rPr>
        <w:t>.</w:t>
      </w:r>
    </w:p>
    <w:p w:rsidR="00D46D3C" w:rsidRDefault="00D46D3C" w:rsidP="007D62FD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7D62FD" w:rsidRDefault="00B61377" w:rsidP="007D62FD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Ход</w:t>
      </w:r>
      <w:r w:rsidRPr="0097508E">
        <w:rPr>
          <w:rFonts w:asciiTheme="minorHAnsi" w:hAnsi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sz w:val="24"/>
          <w:szCs w:val="24"/>
        </w:rPr>
        <w:t>работы</w:t>
      </w:r>
    </w:p>
    <w:p w:rsidR="0097508E" w:rsidRPr="0097508E" w:rsidRDefault="0097508E" w:rsidP="0097508E">
      <w:pPr>
        <w:spacing w:line="240" w:lineRule="auto"/>
        <w:ind w:firstLine="426"/>
        <w:jc w:val="both"/>
        <w:rPr>
          <w:rFonts w:asciiTheme="minorHAnsi" w:hAnsiTheme="minorHAnsi"/>
          <w:sz w:val="24"/>
          <w:szCs w:val="24"/>
        </w:rPr>
      </w:pPr>
      <w:r w:rsidRPr="0097508E">
        <w:rPr>
          <w:rFonts w:asciiTheme="minorHAnsi" w:hAnsiTheme="minorHAnsi"/>
          <w:szCs w:val="24"/>
        </w:rPr>
        <w:t xml:space="preserve">Ниже представлен блок </w:t>
      </w:r>
      <w:r w:rsidRPr="0097508E">
        <w:rPr>
          <w:rFonts w:asciiTheme="minorHAnsi" w:hAnsiTheme="minorHAnsi"/>
          <w:szCs w:val="24"/>
          <w:lang w:val="en-US"/>
        </w:rPr>
        <w:t>try</w:t>
      </w:r>
      <w:r w:rsidRPr="0097508E">
        <w:rPr>
          <w:rFonts w:asciiTheme="minorHAnsi" w:hAnsiTheme="minorHAnsi"/>
          <w:szCs w:val="24"/>
        </w:rPr>
        <w:t xml:space="preserve">, в котором содержится вся работа с объектами класса. В случае исключительной ситуации управление будет передано в соответствующий блок </w:t>
      </w:r>
      <w:r w:rsidRPr="0097508E">
        <w:rPr>
          <w:rFonts w:asciiTheme="minorHAnsi" w:hAnsiTheme="minorHAnsi"/>
          <w:szCs w:val="24"/>
          <w:lang w:val="en-US"/>
        </w:rPr>
        <w:t>catch</w:t>
      </w:r>
      <w:r w:rsidRPr="0097508E">
        <w:rPr>
          <w:rFonts w:asciiTheme="minorHAnsi" w:hAnsiTheme="minorHAnsi"/>
          <w:szCs w:val="24"/>
        </w:rPr>
        <w:t xml:space="preserve">. Вся конструкция </w:t>
      </w:r>
      <w:r w:rsidRPr="0097508E">
        <w:rPr>
          <w:rFonts w:asciiTheme="minorHAnsi" w:hAnsiTheme="minorHAnsi"/>
          <w:szCs w:val="24"/>
          <w:lang w:val="en-US"/>
        </w:rPr>
        <w:t>try</w:t>
      </w:r>
      <w:r w:rsidRPr="0097508E">
        <w:rPr>
          <w:rFonts w:asciiTheme="minorHAnsi" w:hAnsiTheme="minorHAnsi"/>
          <w:szCs w:val="24"/>
        </w:rPr>
        <w:t>-</w:t>
      </w:r>
      <w:r w:rsidRPr="0097508E">
        <w:rPr>
          <w:rFonts w:asciiTheme="minorHAnsi" w:hAnsiTheme="minorHAnsi"/>
          <w:szCs w:val="24"/>
          <w:lang w:val="en-US"/>
        </w:rPr>
        <w:t>catch</w:t>
      </w:r>
      <w:r w:rsidRPr="0097508E">
        <w:rPr>
          <w:rFonts w:asciiTheme="minorHAnsi" w:hAnsiTheme="minorHAnsi"/>
          <w:szCs w:val="24"/>
        </w:rPr>
        <w:t xml:space="preserve"> зациклена, чтобы после возникновения исключительной ситуации можно было попытаться выполнить действия соответствующим образом. 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exception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 xml:space="preserve">1, 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</w:t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>2;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my_plane1.input();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my_plane2 </w:t>
      </w:r>
      <w:r w:rsidRPr="0097508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my_plane1;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my_plane3(my_plane2);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my_plane1.print();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втором самолёте (копия первого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my_plane2.print();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третьем самолёте (копия второго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my_plane3.print();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третьем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my_plane3.</w:t>
      </w:r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my_plane3.set_</w:t>
      </w:r>
      <w:proofErr w:type="gramStart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можно</w:t>
      </w:r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</w:t>
      </w:r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полного</w:t>
      </w:r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имени</w:t>
      </w:r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PersonalTransport</w:t>
      </w:r>
      <w:proofErr w:type="spellEnd"/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set_information</w:t>
      </w:r>
      <w:proofErr w:type="spellEnd"/>
      <w:r w:rsidRPr="009750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()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по третьему самолёту:"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my_plane3.</w:t>
      </w:r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my_plane3.get_</w:t>
      </w:r>
      <w:proofErr w:type="gramStart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7508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0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e) {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Память под строку не выделена. Введите</w:t>
      </w:r>
      <w:r w:rsidRPr="009750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9750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9750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7508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bad_value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 {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Введено несоответствующее значение. Введите</w:t>
      </w:r>
      <w:r w:rsidRPr="009750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9750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9750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7508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7508E" w:rsidRP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9750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7508E" w:rsidRDefault="0097508E" w:rsidP="00975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750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50135" w:rsidRDefault="0097508E" w:rsidP="0097508E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7508E" w:rsidRDefault="0097508E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97508E" w:rsidRDefault="00F65D41" w:rsidP="00F65D41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Cs w:val="19"/>
        </w:rPr>
      </w:pPr>
      <w:r>
        <w:rPr>
          <w:rFonts w:asciiTheme="minorHAnsi" w:eastAsiaTheme="minorHAnsi" w:hAnsiTheme="minorHAnsi" w:cs="Consolas"/>
          <w:color w:val="000000"/>
          <w:szCs w:val="19"/>
        </w:rPr>
        <w:t>Генерация исключительных ситуаций происходит в теле конструкторов с параметрами, а также в функция ввода информации, где могут быть переданы несоответствующие значения. Ниже представлено несколько функций, где это показано:</w:t>
      </w:r>
    </w:p>
    <w:p w:rsid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65D41" w:rsidRPr="00417613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вместимость самолёта (кол-во человек):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65D4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65D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(capacity &lt; 0) </w:t>
      </w:r>
      <w:r w:rsidRPr="00F65D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65D41" w:rsidRDefault="00F65D41" w:rsidP="00F65D41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65D41" w:rsidRDefault="00F65D41" w:rsidP="00F65D41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65D4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65D4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F65D4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имя</w:t>
      </w:r>
      <w:r w:rsidRPr="00F65D4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вашего</w:t>
      </w:r>
      <w:r w:rsidRPr="00F65D4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водителя</w:t>
      </w:r>
      <w:r w:rsidRPr="00F65D4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пилота</w:t>
      </w:r>
      <w:r w:rsidRPr="00F65D4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65D4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65D41" w:rsidRPr="00F65D41" w:rsidRDefault="00F65D41" w:rsidP="00F65D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65D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F65D4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F65D4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5D4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65D41" w:rsidRDefault="00F65D41" w:rsidP="00F65D41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17613" w:rsidRDefault="00417613" w:rsidP="00F65D41">
      <w:pPr>
        <w:spacing w:after="160" w:line="259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&gt;::input()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176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4176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тип</w:t>
      </w:r>
      <w:r w:rsidRPr="004176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(military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или</w:t>
      </w:r>
      <w:r w:rsidRPr="004176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public): "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дистанцию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 &gt;&gt; distance_of_flight;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(distance_of_flight &lt; 0) 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bad_value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высоту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 &gt;&gt; max_altitude;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(max_altitude &lt; 0) 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bad_value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скорость (км/ч):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 &gt;&gt; max_spead;</w:t>
      </w:r>
    </w:p>
    <w:p w:rsidR="00417613" w:rsidRPr="00417613" w:rsidRDefault="00417613" w:rsidP="004176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(max_spead &lt; 0) </w:t>
      </w:r>
      <w:r w:rsidRPr="004176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1761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bad_value</w:t>
      </w:r>
      <w:r w:rsidRPr="004176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17613" w:rsidRPr="0097508E" w:rsidRDefault="00417613" w:rsidP="00417613">
      <w:pPr>
        <w:spacing w:after="160" w:line="259" w:lineRule="auto"/>
        <w:jc w:val="both"/>
        <w:rPr>
          <w:rFonts w:asciiTheme="minorHAnsi" w:eastAsiaTheme="minorHAnsi" w:hAnsiTheme="minorHAnsi" w:cs="Consolas"/>
          <w:color w:val="000000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97508E" w:rsidRDefault="0097508E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526ADC" w:rsidRDefault="00526ADC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>Полный код программы: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&lt;new&gt;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{};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Air2(); 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умолчанию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копирующий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параметрами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~Air2();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//military or public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дистанция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высота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полета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425.5;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11.4;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521.2;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"public"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тип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(military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или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public): 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дистанцию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высоту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скорость (км/ч):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Дистанция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полёта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км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высота: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скорость: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км/ч\n"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temp.distance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//------------------------------class 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-----------------------------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"Alex"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10000;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имя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вашего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водителя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пилота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get_information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Имя вашего водителя/пилота: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drivers_name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Траты на транспорт в месяц: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service_a_month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//-----------------------------class Plane&lt;</w:t>
      </w:r>
      <w:proofErr w:type="gram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T,P</w:t>
      </w:r>
      <w:proofErr w:type="gram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&gt;---------------------------------------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вместимость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Plane() :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capacity = 2;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1st base class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2nd base class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//own data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capacity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set_information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вместимость самолёта (кол-во человек):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(capacity &lt; 0)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value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get_information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Вместимость самолёта: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человек"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1st base class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//data 2nd base class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.drivers_name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.service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_a_month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//own data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capacity = </w:t>
      </w:r>
      <w:proofErr w:type="spellStart"/>
      <w:proofErr w:type="gramStart"/>
      <w:r w:rsidRPr="00526AD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AD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double&gt;---------------------------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my_plane1, my_plane2;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my_plane1.input();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my_plane2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my_plane1;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my_plane3(my_plane2);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втором самолёте (копия первого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my_plane2.print();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третьем самолёте (копия второго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третьем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my_plane3.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my_plane3.set_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можно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полного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имени</w:t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PersonalTransport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set_information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()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по третьему самолёту:"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my_plane3.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my_plane3.get_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Память под строку не выделена.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bad_value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Введено несоответствующее значение.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==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//------------------------Plane&lt;double, 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my_plane4, my_plane5;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четвертом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my_plane4.input();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my_plane5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my_plane4;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my_plane6(my_plane5);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четвертом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my_plane4.print();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пятом самолёте (копия четвертого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my_plane5.print();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шестом самолёте (копия пятого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my_plane6.print();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шестом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my_plane6.set_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о шестом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my_plane6.get_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Память под строку не выделена.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bad_value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Введено несоответствующее значение.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==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//------------------------Plane&lt;double, double&gt;-------------------------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my_plane7, my_plane8;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седьмом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my_plane7.input();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my_plane8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my_plane7;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my_plane9(my_plane8);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седьмом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my_plane7.print();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восьмом самолёте (копия седьмого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my_plane8.print();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девятом самолёте (копия восьмого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my_plane9.print();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девятом самолете:"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my_plane9.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Air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my_plane9.set_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Новая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информация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девятом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самолете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my_plane9.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my_plane9.get_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information(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Память под строку не выделена.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bad_value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Введено несоответствующее значение.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==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my_plane10, my_plane11;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десятом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my_plane10.input();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my_plane11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my_plane10;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my_plane12(my_plane11);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десятом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my_plane10.print();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"Информация 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одиннадцитом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самолёте (копия десятого с помощью оператора =):"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my_plane11.print();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двенадцатом самолёте (копия одиннадцатого с помощью копирующего конструктора):"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my_plane12.print();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//вызов методов базового класса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"Изменение информации о двенадцатом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my_plane12.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my_plane12.set_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"Новая информация о двенадцатом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my_plane12.</w:t>
      </w:r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my_plane12.get_</w:t>
      </w:r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двенадцатом самолёте (после преобразования):"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my_plane12.print();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AD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Память под строку не выделена.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bad_value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 {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Введено несоответствующее значение. Введите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ещё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раз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26AD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exception 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== </w:t>
      </w:r>
      <w:r w:rsidRPr="00526AD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526ADC" w:rsidRP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526AD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26ADC" w:rsidRDefault="00526ADC" w:rsidP="00526A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26AD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526ADC" w:rsidRPr="00526ADC" w:rsidRDefault="00526ADC" w:rsidP="00526ADC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00AB" w:rsidRDefault="000A00AB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0A00AB" w:rsidRDefault="00AA75AF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t>Результат работы программы</w:t>
      </w:r>
      <w:r w:rsidR="00802283">
        <w:rPr>
          <w:rFonts w:asciiTheme="minorHAnsi" w:eastAsiaTheme="minorHAnsi" w:hAnsiTheme="minorHAnsi" w:cs="Consolas"/>
          <w:color w:val="000000"/>
          <w:sz w:val="24"/>
          <w:szCs w:val="19"/>
        </w:rPr>
        <w:t>:</w:t>
      </w:r>
    </w:p>
    <w:p w:rsidR="00383FF3" w:rsidRDefault="00383FF3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br w:type="page"/>
      </w:r>
    </w:p>
    <w:p w:rsidR="00A701E9" w:rsidRDefault="00182391" w:rsidP="000D1E7D">
      <w:pPr>
        <w:spacing w:after="160" w:line="259" w:lineRule="auto"/>
        <w:jc w:val="center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color w:val="000000"/>
          <w:sz w:val="24"/>
          <w:szCs w:val="19"/>
        </w:rPr>
        <w:lastRenderedPageBreak/>
        <w:t>Ответы на контрольные вопросы</w:t>
      </w:r>
    </w:p>
    <w:p w:rsidR="00F774D5" w:rsidRPr="00F774D5" w:rsidRDefault="00F774D5" w:rsidP="00F774D5">
      <w:pPr>
        <w:spacing w:after="160" w:line="259" w:lineRule="auto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1.Дайте определени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е исключения.</w:t>
      </w:r>
    </w:p>
    <w:p w:rsidR="00F774D5" w:rsidRPr="00F774D5" w:rsidRDefault="00F774D5" w:rsidP="00E20E42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Это возникающая в программе нештатная ситуация, с которой программа не может справиться. Например, при делении на ноль выполнение программы </w:t>
      </w:r>
      <w:proofErr w:type="spell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аварийно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завершается системой. С++ дает возможность восстанавливать программу из ошибочных ситуаций и продолжать ее 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выполнение.</w:t>
      </w:r>
    </w:p>
    <w:p w:rsidR="00F774D5" w:rsidRPr="00F774D5" w:rsidRDefault="00F774D5" w:rsidP="00F774D5">
      <w:pPr>
        <w:spacing w:after="160" w:line="259" w:lineRule="auto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2.В каком блоке описывается список обработчико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в для возбужденного исключения?</w:t>
      </w:r>
    </w:p>
    <w:p w:rsidR="00F774D5" w:rsidRPr="00F774D5" w:rsidRDefault="00F774D5" w:rsidP="00E20E42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Блок </w:t>
      </w:r>
      <w:proofErr w:type="spell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try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является контекстом для определения того, какие обработчики вызываются при возбуждении исключения. Порядок, в котором определены обработчики, задает очередность проверки обработчиков подходящего т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ипа для возбуждения исключения.</w:t>
      </w:r>
    </w:p>
    <w:p w:rsidR="00F774D5" w:rsidRPr="00F774D5" w:rsidRDefault="00F774D5" w:rsidP="00F774D5">
      <w:pPr>
        <w:spacing w:after="160" w:line="259" w:lineRule="auto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3. Опишите си</w:t>
      </w:r>
      <w:r>
        <w:rPr>
          <w:rFonts w:asciiTheme="minorHAnsi" w:eastAsiaTheme="minorHAnsi" w:hAnsiTheme="minorHAnsi" w:cs="Consolas"/>
          <w:color w:val="000000"/>
          <w:sz w:val="24"/>
          <w:szCs w:val="19"/>
        </w:rPr>
        <w:t>нтаксис обработчика исключения.</w:t>
      </w:r>
    </w:p>
    <w:p w:rsidR="00F774D5" w:rsidRPr="00E20E42" w:rsidRDefault="000216BC" w:rsidP="00E20E42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catch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(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формальный_аргумент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)</w:t>
      </w:r>
      <w:r w:rsidR="00E20E42"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</w:t>
      </w:r>
      <w:proofErr w:type="gramStart"/>
      <w:r w:rsidR="00E20E42"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{ 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составная</w:t>
      </w:r>
      <w:proofErr w:type="gram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_конструкция</w:t>
      </w:r>
      <w:proofErr w:type="spellEnd"/>
      <w:r w:rsidR="00E20E42"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}</w:t>
      </w:r>
    </w:p>
    <w:p w:rsidR="00F774D5" w:rsidRPr="00F774D5" w:rsidRDefault="00F774D5" w:rsidP="00E20E42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Обработчик </w:t>
      </w:r>
      <w:proofErr w:type="spell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catch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выглядит как объявление функции одного аргумента бе</w:t>
      </w:r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з возвращаемого типа. </w:t>
      </w:r>
      <w:proofErr w:type="gramStart"/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>Например</w:t>
      </w:r>
      <w:proofErr w:type="gramEnd"/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>: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catch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(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const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char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* 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message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)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{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cerr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</w:t>
      </w:r>
      <w:proofErr w:type="gram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&lt;&lt; 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message</w:t>
      </w:r>
      <w:proofErr w:type="spellEnd"/>
      <w:proofErr w:type="gram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&lt;&lt; 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endl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;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exit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(1);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}</w:t>
      </w:r>
    </w:p>
    <w:p w:rsidR="00F774D5" w:rsidRPr="00E20E42" w:rsidRDefault="00F774D5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catch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(…) //будет </w:t>
      </w:r>
      <w:r w:rsidR="000216BC" w:rsidRPr="00E20E42">
        <w:rPr>
          <w:rFonts w:asciiTheme="minorHAnsi" w:eastAsiaTheme="minorHAnsi" w:hAnsiTheme="minorHAnsi" w:cs="Consolas"/>
          <w:i/>
          <w:color w:val="000000"/>
          <w:szCs w:val="19"/>
        </w:rPr>
        <w:t>выполнено действие по умолчанию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{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cerr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 </w:t>
      </w:r>
      <w:proofErr w:type="gram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&lt;&lt; “</w:t>
      </w:r>
      <w:proofErr w:type="gram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Вот и все!” </w:t>
      </w:r>
      <w:proofErr w:type="gram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 xml:space="preserve">&lt;&lt; </w:t>
      </w:r>
      <w:proofErr w:type="spell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endl</w:t>
      </w:r>
      <w:proofErr w:type="spellEnd"/>
      <w:proofErr w:type="gram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;</w:t>
      </w:r>
    </w:p>
    <w:p w:rsidR="00F774D5" w:rsidRPr="00E20E42" w:rsidRDefault="000216BC" w:rsidP="00E20E42">
      <w:pPr>
        <w:spacing w:after="0" w:line="259" w:lineRule="auto"/>
        <w:ind w:left="426"/>
        <w:jc w:val="both"/>
        <w:rPr>
          <w:rFonts w:asciiTheme="minorHAnsi" w:eastAsiaTheme="minorHAnsi" w:hAnsiTheme="minorHAnsi" w:cs="Consolas"/>
          <w:i/>
          <w:color w:val="000000"/>
          <w:szCs w:val="19"/>
        </w:rPr>
      </w:pPr>
      <w:proofErr w:type="spellStart"/>
      <w:proofErr w:type="gramStart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abort</w:t>
      </w:r>
      <w:proofErr w:type="spell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(</w:t>
      </w:r>
      <w:proofErr w:type="gramEnd"/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);</w:t>
      </w:r>
    </w:p>
    <w:p w:rsidR="00F774D5" w:rsidRPr="00F774D5" w:rsidRDefault="000216BC" w:rsidP="00E20E42">
      <w:pPr>
        <w:spacing w:after="160" w:line="259" w:lineRule="auto"/>
        <w:ind w:left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E20E42">
        <w:rPr>
          <w:rFonts w:asciiTheme="minorHAnsi" w:eastAsiaTheme="minorHAnsi" w:hAnsiTheme="minorHAnsi" w:cs="Consolas"/>
          <w:i/>
          <w:color w:val="000000"/>
          <w:szCs w:val="19"/>
        </w:rPr>
        <w:t>}</w:t>
      </w:r>
    </w:p>
    <w:p w:rsidR="00F774D5" w:rsidRPr="00F774D5" w:rsidRDefault="00F774D5" w:rsidP="00F774D5">
      <w:pPr>
        <w:spacing w:after="160" w:line="259" w:lineRule="auto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4.Что</w:t>
      </w:r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такое спецификация исключения?</w:t>
      </w:r>
    </w:p>
    <w:p w:rsidR="00F774D5" w:rsidRPr="00F774D5" w:rsidRDefault="00F774D5" w:rsidP="000216BC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Синтаксически спецификация исключения является частью объявления и определения</w:t>
      </w:r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функции и имеет следующий вид:</w:t>
      </w:r>
    </w:p>
    <w:p w:rsidR="00F774D5" w:rsidRPr="00E20E42" w:rsidRDefault="00F774D5" w:rsidP="00E20E42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i/>
          <w:color w:val="000000"/>
          <w:sz w:val="24"/>
          <w:szCs w:val="19"/>
        </w:rPr>
      </w:pPr>
      <w:proofErr w:type="spellStart"/>
      <w:r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>заголов</w:t>
      </w:r>
      <w:r w:rsidR="000216BC"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>ок_функции</w:t>
      </w:r>
      <w:proofErr w:type="spellEnd"/>
      <w:r w:rsidR="000216BC"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 xml:space="preserve"> </w:t>
      </w:r>
      <w:proofErr w:type="spellStart"/>
      <w:r w:rsidR="000216BC"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>throw</w:t>
      </w:r>
      <w:proofErr w:type="spellEnd"/>
      <w:r w:rsidR="000216BC"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 xml:space="preserve"> (</w:t>
      </w:r>
      <w:proofErr w:type="spellStart"/>
      <w:r w:rsidR="000216BC"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>список_типов</w:t>
      </w:r>
      <w:proofErr w:type="spellEnd"/>
      <w:r w:rsidR="000216BC" w:rsidRPr="00E20E42">
        <w:rPr>
          <w:rFonts w:asciiTheme="minorHAnsi" w:eastAsiaTheme="minorHAnsi" w:hAnsiTheme="minorHAnsi" w:cs="Consolas"/>
          <w:i/>
          <w:color w:val="000000"/>
          <w:sz w:val="24"/>
          <w:szCs w:val="19"/>
        </w:rPr>
        <w:t>)</w:t>
      </w:r>
    </w:p>
    <w:p w:rsidR="00F774D5" w:rsidRPr="000216BC" w:rsidRDefault="00F774D5" w:rsidP="00E20E42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Здесь </w:t>
      </w:r>
      <w:proofErr w:type="spell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список_типов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– это список типов, которые может иметь выражение </w:t>
      </w:r>
      <w:proofErr w:type="spell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throw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внутри функции. В объявлении и в определении функции спецификация исключения должна записываться одинаково. Если список пуст, компилятор полагает, что функцией не будет выполняться никакой</w:t>
      </w:r>
      <w:r w:rsidR="000216BC" w:rsidRPr="000216BC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</w:t>
      </w:r>
      <w:proofErr w:type="spell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throw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 (ни прямо, ни косвенно). Если спецификация исключения опущена, то предполагается, что такой функцией может быть воз</w:t>
      </w:r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>буждено произвольное исключение</w:t>
      </w:r>
      <w:r w:rsidR="000216BC" w:rsidRPr="000216BC">
        <w:rPr>
          <w:rFonts w:asciiTheme="minorHAnsi" w:eastAsiaTheme="minorHAnsi" w:hAnsiTheme="minorHAnsi" w:cs="Consolas"/>
          <w:color w:val="000000"/>
          <w:sz w:val="24"/>
          <w:szCs w:val="19"/>
        </w:rPr>
        <w:t>.</w:t>
      </w:r>
    </w:p>
    <w:p w:rsidR="00F774D5" w:rsidRPr="00F774D5" w:rsidRDefault="00F774D5" w:rsidP="00F774D5">
      <w:pPr>
        <w:spacing w:after="160" w:line="259" w:lineRule="auto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5.Для каких целей и</w:t>
      </w:r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спользуется функция </w:t>
      </w:r>
      <w:proofErr w:type="spellStart"/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>unexpected</w:t>
      </w:r>
      <w:proofErr w:type="spellEnd"/>
      <w:r w:rsidR="000216BC">
        <w:rPr>
          <w:rFonts w:asciiTheme="minorHAnsi" w:eastAsiaTheme="minorHAnsi" w:hAnsiTheme="minorHAnsi" w:cs="Consolas"/>
          <w:color w:val="000000"/>
          <w:sz w:val="24"/>
          <w:szCs w:val="19"/>
        </w:rPr>
        <w:t>?</w:t>
      </w:r>
    </w:p>
    <w:p w:rsidR="000D1E7D" w:rsidRPr="000D1E7D" w:rsidRDefault="00F774D5" w:rsidP="000216BC">
      <w:pPr>
        <w:spacing w:after="160" w:line="259" w:lineRule="auto"/>
        <w:ind w:firstLine="426"/>
        <w:jc w:val="both"/>
        <w:rPr>
          <w:rFonts w:asciiTheme="minorHAnsi" w:eastAsiaTheme="minorHAnsi" w:hAnsiTheme="minorHAnsi" w:cs="Consolas"/>
          <w:color w:val="000000"/>
          <w:sz w:val="24"/>
          <w:szCs w:val="19"/>
        </w:rPr>
      </w:pPr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 xml:space="preserve">Предоставляемая системой функция </w:t>
      </w:r>
      <w:proofErr w:type="spellStart"/>
      <w:proofErr w:type="gramStart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unexpected</w:t>
      </w:r>
      <w:proofErr w:type="spell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(</w:t>
      </w:r>
      <w:proofErr w:type="gramEnd"/>
      <w:r w:rsidRPr="00F774D5">
        <w:rPr>
          <w:rFonts w:asciiTheme="minorHAnsi" w:eastAsiaTheme="minorHAnsi" w:hAnsiTheme="minorHAnsi" w:cs="Consolas"/>
          <w:color w:val="000000"/>
          <w:sz w:val="24"/>
          <w:szCs w:val="19"/>
        </w:rPr>
        <w:t>) вызывается, когда она возбудила исключение, которое отсутствует в ее списке спецификации исключений</w:t>
      </w:r>
    </w:p>
    <w:sectPr w:rsidR="000D1E7D" w:rsidRPr="000D1E7D" w:rsidSect="00D4271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183"/>
    <w:multiLevelType w:val="hybridMultilevel"/>
    <w:tmpl w:val="3A5673C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B7526F"/>
    <w:multiLevelType w:val="hybridMultilevel"/>
    <w:tmpl w:val="56903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1702E"/>
    <w:multiLevelType w:val="hybridMultilevel"/>
    <w:tmpl w:val="B6B85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04C3E"/>
    <w:multiLevelType w:val="hybridMultilevel"/>
    <w:tmpl w:val="4C72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36420"/>
    <w:multiLevelType w:val="hybridMultilevel"/>
    <w:tmpl w:val="EDEE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31CB"/>
    <w:multiLevelType w:val="hybridMultilevel"/>
    <w:tmpl w:val="F364E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737BE"/>
    <w:multiLevelType w:val="hybridMultilevel"/>
    <w:tmpl w:val="6818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823A4"/>
    <w:multiLevelType w:val="hybridMultilevel"/>
    <w:tmpl w:val="2C063DD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A3C2E22"/>
    <w:multiLevelType w:val="hybridMultilevel"/>
    <w:tmpl w:val="160E5C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88"/>
    <w:rsid w:val="00006A30"/>
    <w:rsid w:val="000216BC"/>
    <w:rsid w:val="0003636A"/>
    <w:rsid w:val="00050B2C"/>
    <w:rsid w:val="00065441"/>
    <w:rsid w:val="00071CB9"/>
    <w:rsid w:val="0009635D"/>
    <w:rsid w:val="000A00AB"/>
    <w:rsid w:val="000B1D44"/>
    <w:rsid w:val="000B6C31"/>
    <w:rsid w:val="000C1FB0"/>
    <w:rsid w:val="000D1E7D"/>
    <w:rsid w:val="000D2135"/>
    <w:rsid w:val="000E7A5B"/>
    <w:rsid w:val="001416E0"/>
    <w:rsid w:val="001606A1"/>
    <w:rsid w:val="00170C88"/>
    <w:rsid w:val="00182391"/>
    <w:rsid w:val="001A2A49"/>
    <w:rsid w:val="001B5B06"/>
    <w:rsid w:val="001B69E8"/>
    <w:rsid w:val="001E2A1A"/>
    <w:rsid w:val="001F7548"/>
    <w:rsid w:val="00216CA2"/>
    <w:rsid w:val="002320A9"/>
    <w:rsid w:val="00271560"/>
    <w:rsid w:val="0028714A"/>
    <w:rsid w:val="002A4C19"/>
    <w:rsid w:val="002D4700"/>
    <w:rsid w:val="002D5AFC"/>
    <w:rsid w:val="002E0FE3"/>
    <w:rsid w:val="00300343"/>
    <w:rsid w:val="0030070E"/>
    <w:rsid w:val="003105C9"/>
    <w:rsid w:val="00332D57"/>
    <w:rsid w:val="00352E12"/>
    <w:rsid w:val="003708A4"/>
    <w:rsid w:val="00383FF3"/>
    <w:rsid w:val="003B121B"/>
    <w:rsid w:val="003D2A16"/>
    <w:rsid w:val="003F05E6"/>
    <w:rsid w:val="003F3B3E"/>
    <w:rsid w:val="00407FB9"/>
    <w:rsid w:val="00411EE8"/>
    <w:rsid w:val="00417613"/>
    <w:rsid w:val="00437A33"/>
    <w:rsid w:val="00437E3C"/>
    <w:rsid w:val="004563E8"/>
    <w:rsid w:val="00472B26"/>
    <w:rsid w:val="0049400E"/>
    <w:rsid w:val="004A2ACE"/>
    <w:rsid w:val="004B0832"/>
    <w:rsid w:val="004C4607"/>
    <w:rsid w:val="004C5BF9"/>
    <w:rsid w:val="004F60FB"/>
    <w:rsid w:val="005118C0"/>
    <w:rsid w:val="00526ADC"/>
    <w:rsid w:val="00527FAA"/>
    <w:rsid w:val="00536590"/>
    <w:rsid w:val="005431AB"/>
    <w:rsid w:val="005442BF"/>
    <w:rsid w:val="0058636E"/>
    <w:rsid w:val="005A5478"/>
    <w:rsid w:val="005C3FDA"/>
    <w:rsid w:val="005E712D"/>
    <w:rsid w:val="005F16C2"/>
    <w:rsid w:val="006058FD"/>
    <w:rsid w:val="00643A4D"/>
    <w:rsid w:val="0065503E"/>
    <w:rsid w:val="00660E6A"/>
    <w:rsid w:val="00666B4F"/>
    <w:rsid w:val="006845F9"/>
    <w:rsid w:val="0069314B"/>
    <w:rsid w:val="006B1688"/>
    <w:rsid w:val="006C08D7"/>
    <w:rsid w:val="006D38F7"/>
    <w:rsid w:val="006D4775"/>
    <w:rsid w:val="006E45A4"/>
    <w:rsid w:val="006F1322"/>
    <w:rsid w:val="006F7856"/>
    <w:rsid w:val="00716510"/>
    <w:rsid w:val="00755BAB"/>
    <w:rsid w:val="00775B30"/>
    <w:rsid w:val="00777D04"/>
    <w:rsid w:val="00796C56"/>
    <w:rsid w:val="007A19E0"/>
    <w:rsid w:val="007D035D"/>
    <w:rsid w:val="007D15B2"/>
    <w:rsid w:val="007D62FD"/>
    <w:rsid w:val="007D7058"/>
    <w:rsid w:val="007E637D"/>
    <w:rsid w:val="007F6845"/>
    <w:rsid w:val="0080135A"/>
    <w:rsid w:val="00802283"/>
    <w:rsid w:val="00804B94"/>
    <w:rsid w:val="00806156"/>
    <w:rsid w:val="00825241"/>
    <w:rsid w:val="00844486"/>
    <w:rsid w:val="00853F15"/>
    <w:rsid w:val="00854427"/>
    <w:rsid w:val="008A07EF"/>
    <w:rsid w:val="008B5A25"/>
    <w:rsid w:val="008C5A2D"/>
    <w:rsid w:val="008F7540"/>
    <w:rsid w:val="00917D29"/>
    <w:rsid w:val="009240C8"/>
    <w:rsid w:val="009442E1"/>
    <w:rsid w:val="00944794"/>
    <w:rsid w:val="00946BE5"/>
    <w:rsid w:val="00947CC8"/>
    <w:rsid w:val="00947E3C"/>
    <w:rsid w:val="0095110C"/>
    <w:rsid w:val="009624AA"/>
    <w:rsid w:val="0097508E"/>
    <w:rsid w:val="00980DE3"/>
    <w:rsid w:val="00986B86"/>
    <w:rsid w:val="00992FBB"/>
    <w:rsid w:val="009A78A1"/>
    <w:rsid w:val="009F01A6"/>
    <w:rsid w:val="00A12C2B"/>
    <w:rsid w:val="00A54191"/>
    <w:rsid w:val="00A701E9"/>
    <w:rsid w:val="00AA6B61"/>
    <w:rsid w:val="00AA75AF"/>
    <w:rsid w:val="00AB2896"/>
    <w:rsid w:val="00AD52FA"/>
    <w:rsid w:val="00AD68FC"/>
    <w:rsid w:val="00AF14EB"/>
    <w:rsid w:val="00AF7EBB"/>
    <w:rsid w:val="00B47E10"/>
    <w:rsid w:val="00B61377"/>
    <w:rsid w:val="00B61F03"/>
    <w:rsid w:val="00B6373A"/>
    <w:rsid w:val="00B70FD5"/>
    <w:rsid w:val="00B75698"/>
    <w:rsid w:val="00B84BEC"/>
    <w:rsid w:val="00B8766D"/>
    <w:rsid w:val="00B87793"/>
    <w:rsid w:val="00BC1135"/>
    <w:rsid w:val="00BC32C8"/>
    <w:rsid w:val="00BD0826"/>
    <w:rsid w:val="00BF05E7"/>
    <w:rsid w:val="00C054C3"/>
    <w:rsid w:val="00C109C7"/>
    <w:rsid w:val="00C323EB"/>
    <w:rsid w:val="00C45BAB"/>
    <w:rsid w:val="00C50135"/>
    <w:rsid w:val="00C506D2"/>
    <w:rsid w:val="00C67E20"/>
    <w:rsid w:val="00C75FD4"/>
    <w:rsid w:val="00C824FA"/>
    <w:rsid w:val="00C95BE3"/>
    <w:rsid w:val="00CA30BE"/>
    <w:rsid w:val="00CC022B"/>
    <w:rsid w:val="00CE7B0F"/>
    <w:rsid w:val="00D12B17"/>
    <w:rsid w:val="00D33D04"/>
    <w:rsid w:val="00D42715"/>
    <w:rsid w:val="00D46D3C"/>
    <w:rsid w:val="00D53991"/>
    <w:rsid w:val="00D65695"/>
    <w:rsid w:val="00D6614F"/>
    <w:rsid w:val="00D779DA"/>
    <w:rsid w:val="00D91D1D"/>
    <w:rsid w:val="00DB4E86"/>
    <w:rsid w:val="00DC0D15"/>
    <w:rsid w:val="00DC1752"/>
    <w:rsid w:val="00DF378D"/>
    <w:rsid w:val="00DF5995"/>
    <w:rsid w:val="00E10802"/>
    <w:rsid w:val="00E11BA7"/>
    <w:rsid w:val="00E20130"/>
    <w:rsid w:val="00E20E42"/>
    <w:rsid w:val="00E25BCC"/>
    <w:rsid w:val="00E4051A"/>
    <w:rsid w:val="00E71C7E"/>
    <w:rsid w:val="00E76556"/>
    <w:rsid w:val="00E9233C"/>
    <w:rsid w:val="00EB6520"/>
    <w:rsid w:val="00EB67F7"/>
    <w:rsid w:val="00EC4D9C"/>
    <w:rsid w:val="00ED4F0D"/>
    <w:rsid w:val="00ED7198"/>
    <w:rsid w:val="00EE64BC"/>
    <w:rsid w:val="00F011B3"/>
    <w:rsid w:val="00F1435B"/>
    <w:rsid w:val="00F33077"/>
    <w:rsid w:val="00F403B7"/>
    <w:rsid w:val="00F4389E"/>
    <w:rsid w:val="00F628AD"/>
    <w:rsid w:val="00F65D41"/>
    <w:rsid w:val="00F774D5"/>
    <w:rsid w:val="00FA0ECC"/>
    <w:rsid w:val="00FA2287"/>
    <w:rsid w:val="00FB2ECC"/>
    <w:rsid w:val="00FD7991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5760"/>
  <w15:docId w15:val="{E4A66009-1304-4C72-874F-C51095C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BC"/>
    <w:rPr>
      <w:rFonts w:ascii="Tahoma" w:eastAsia="Calibri" w:hAnsi="Tahoma" w:cs="Tahoma"/>
      <w:sz w:val="16"/>
      <w:szCs w:val="16"/>
    </w:rPr>
  </w:style>
  <w:style w:type="character" w:customStyle="1" w:styleId="hljs-class">
    <w:name w:val="hljs-class"/>
    <w:basedOn w:val="a0"/>
    <w:rsid w:val="005A5478"/>
  </w:style>
  <w:style w:type="character" w:customStyle="1" w:styleId="hljs-keyword">
    <w:name w:val="hljs-keyword"/>
    <w:basedOn w:val="a0"/>
    <w:rsid w:val="005A5478"/>
  </w:style>
  <w:style w:type="character" w:customStyle="1" w:styleId="hljs-title">
    <w:name w:val="hljs-title"/>
    <w:basedOn w:val="a0"/>
    <w:rsid w:val="005A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FE8C-22A8-47E2-B124-DE518F90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Владислав Лапин</cp:lastModifiedBy>
  <cp:revision>80</cp:revision>
  <dcterms:created xsi:type="dcterms:W3CDTF">2019-11-19T20:38:00Z</dcterms:created>
  <dcterms:modified xsi:type="dcterms:W3CDTF">2020-04-09T17:45:00Z</dcterms:modified>
</cp:coreProperties>
</file>