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4D" w:rsidRPr="003615DD" w:rsidRDefault="0064464D" w:rsidP="00CC2ABA">
      <w:pPr>
        <w:pStyle w:val="1"/>
      </w:pPr>
      <w:r w:rsidRPr="003615DD">
        <w:rPr>
          <w:rFonts w:hint="eastAsia"/>
        </w:rPr>
        <w:t>회</w:t>
      </w:r>
      <w:r w:rsidRPr="003615DD">
        <w:t xml:space="preserve"> </w:t>
      </w:r>
      <w:r w:rsidRPr="003615DD">
        <w:rPr>
          <w:rFonts w:hint="eastAsia"/>
        </w:rPr>
        <w:t>의</w:t>
      </w:r>
      <w:r w:rsidRPr="003615DD">
        <w:t xml:space="preserve"> </w:t>
      </w:r>
      <w:r w:rsidRPr="003615DD">
        <w:rPr>
          <w:rFonts w:hint="eastAsia"/>
        </w:rPr>
        <w:t>내</w:t>
      </w:r>
      <w:r w:rsidRPr="003615DD">
        <w:t xml:space="preserve"> </w:t>
      </w:r>
      <w:r w:rsidRPr="003615DD">
        <w:rPr>
          <w:rFonts w:hint="eastAsia"/>
        </w:rPr>
        <w:t>용</w:t>
      </w:r>
      <w:r w:rsidRPr="003615DD">
        <w:t xml:space="preserve"> </w:t>
      </w:r>
      <w:r w:rsidRPr="003615DD">
        <w:rPr>
          <w:rFonts w:hint="eastAsia"/>
        </w:rPr>
        <w:t>참</w:t>
      </w:r>
      <w:r w:rsidRPr="003615DD">
        <w:t xml:space="preserve"> </w:t>
      </w:r>
      <w:r w:rsidRPr="003615DD">
        <w:rPr>
          <w:rFonts w:hint="eastAsia"/>
        </w:rPr>
        <w:t>조</w:t>
      </w:r>
    </w:p>
    <w:p w:rsidR="0064464D" w:rsidRPr="003615DD" w:rsidRDefault="0064464D" w:rsidP="00CC2A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335"/>
        <w:gridCol w:w="3092"/>
        <w:gridCol w:w="1364"/>
        <w:gridCol w:w="1493"/>
        <w:gridCol w:w="1433"/>
        <w:gridCol w:w="1207"/>
      </w:tblGrid>
      <w:tr w:rsidR="0064464D" w:rsidRPr="003615DD">
        <w:tblPrEx>
          <w:tblCellMar>
            <w:top w:w="0" w:type="dxa"/>
            <w:bottom w:w="0" w:type="dxa"/>
          </w:tblCellMar>
        </w:tblPrEx>
        <w:trPr>
          <w:trHeight w:hRule="exact" w:val="824"/>
        </w:trPr>
        <w:tc>
          <w:tcPr>
            <w:tcW w:w="673" w:type="pct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464D" w:rsidRPr="003615DD" w:rsidRDefault="0064464D" w:rsidP="00607EC3">
            <w:pPr>
              <w:jc w:val="center"/>
            </w:pPr>
            <w:r w:rsidRPr="003615DD">
              <w:rPr>
                <w:rFonts w:hint="eastAsia"/>
              </w:rPr>
              <w:t>분류번호</w:t>
            </w:r>
          </w:p>
        </w:tc>
        <w:tc>
          <w:tcPr>
            <w:tcW w:w="1558" w:type="pct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464D" w:rsidRPr="003615DD" w:rsidRDefault="0068366D" w:rsidP="00607EC3">
            <w:pPr>
              <w:jc w:val="center"/>
            </w:pPr>
            <w:r>
              <w:rPr>
                <w:rFonts w:hint="eastAsia"/>
              </w:rPr>
              <w:t>KPTA-170322-01</w:t>
            </w:r>
          </w:p>
        </w:tc>
        <w:tc>
          <w:tcPr>
            <w:tcW w:w="687" w:type="pct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464D" w:rsidRPr="003615DD" w:rsidRDefault="0064464D" w:rsidP="00607EC3">
            <w:pPr>
              <w:jc w:val="center"/>
            </w:pPr>
            <w:r w:rsidRPr="003615DD">
              <w:rPr>
                <w:rFonts w:hint="eastAsia"/>
              </w:rPr>
              <w:t>회의명칭</w:t>
            </w:r>
          </w:p>
        </w:tc>
        <w:tc>
          <w:tcPr>
            <w:tcW w:w="752" w:type="pct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464D" w:rsidRPr="003615DD" w:rsidRDefault="00607EC3" w:rsidP="00607EC3">
            <w:pPr>
              <w:jc w:val="center"/>
            </w:pPr>
            <w:r w:rsidRPr="003615DD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615DD">
              <w:instrText xml:space="preserve"> FORMTEXT </w:instrText>
            </w:r>
            <w:r w:rsidRPr="003615DD">
              <w:fldChar w:fldCharType="separate"/>
            </w:r>
            <w:r w:rsidRPr="003615DD">
              <w:rPr>
                <w:noProof/>
              </w:rPr>
              <w:t> </w:t>
            </w:r>
            <w:r w:rsidRPr="003615DD">
              <w:rPr>
                <w:noProof/>
              </w:rPr>
              <w:t> </w:t>
            </w:r>
            <w:r w:rsidRPr="003615DD">
              <w:rPr>
                <w:noProof/>
              </w:rPr>
              <w:t> </w:t>
            </w:r>
            <w:r w:rsidRPr="003615DD">
              <w:rPr>
                <w:noProof/>
              </w:rPr>
              <w:t> </w:t>
            </w:r>
            <w:r w:rsidRPr="003615DD">
              <w:rPr>
                <w:noProof/>
              </w:rPr>
              <w:t> </w:t>
            </w:r>
            <w:r w:rsidRPr="003615DD">
              <w:fldChar w:fldCharType="end"/>
            </w:r>
            <w:bookmarkEnd w:id="0"/>
          </w:p>
        </w:tc>
        <w:tc>
          <w:tcPr>
            <w:tcW w:w="722" w:type="pct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464D" w:rsidRPr="003615DD" w:rsidRDefault="0064464D" w:rsidP="00607EC3">
            <w:pPr>
              <w:jc w:val="center"/>
            </w:pPr>
            <w:r w:rsidRPr="003615DD">
              <w:rPr>
                <w:rFonts w:hint="eastAsia"/>
              </w:rPr>
              <w:t>회의분류번호</w:t>
            </w:r>
          </w:p>
        </w:tc>
        <w:tc>
          <w:tcPr>
            <w:tcW w:w="607" w:type="pct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64464D" w:rsidRPr="003615DD" w:rsidRDefault="00607EC3" w:rsidP="00607EC3">
            <w:pPr>
              <w:jc w:val="center"/>
            </w:pPr>
            <w:r w:rsidRPr="003615DD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Pr="003615DD">
              <w:instrText xml:space="preserve"> FORMTEXT </w:instrText>
            </w:r>
            <w:r w:rsidRPr="003615DD">
              <w:fldChar w:fldCharType="separate"/>
            </w:r>
            <w:r w:rsidRPr="003615DD">
              <w:rPr>
                <w:noProof/>
              </w:rPr>
              <w:t> </w:t>
            </w:r>
            <w:r w:rsidRPr="003615DD">
              <w:rPr>
                <w:noProof/>
              </w:rPr>
              <w:t> </w:t>
            </w:r>
            <w:r w:rsidRPr="003615DD">
              <w:rPr>
                <w:noProof/>
              </w:rPr>
              <w:t> </w:t>
            </w:r>
            <w:r w:rsidRPr="003615DD">
              <w:rPr>
                <w:noProof/>
              </w:rPr>
              <w:t> </w:t>
            </w:r>
            <w:r w:rsidRPr="003615DD">
              <w:rPr>
                <w:noProof/>
              </w:rPr>
              <w:t> </w:t>
            </w:r>
            <w:r w:rsidRPr="003615DD">
              <w:fldChar w:fldCharType="end"/>
            </w:r>
            <w:bookmarkEnd w:id="1"/>
          </w:p>
        </w:tc>
      </w:tr>
      <w:tr w:rsidR="0064464D" w:rsidRPr="003615DD">
        <w:tblPrEx>
          <w:tblCellMar>
            <w:top w:w="0" w:type="dxa"/>
            <w:bottom w:w="0" w:type="dxa"/>
          </w:tblCellMar>
        </w:tblPrEx>
        <w:trPr>
          <w:trHeight w:hRule="exact" w:val="824"/>
        </w:trPr>
        <w:tc>
          <w:tcPr>
            <w:tcW w:w="673" w:type="pct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464D" w:rsidRPr="003615DD" w:rsidRDefault="0064464D" w:rsidP="00607EC3">
            <w:pPr>
              <w:jc w:val="center"/>
            </w:pPr>
            <w:r w:rsidRPr="003615DD">
              <w:rPr>
                <w:rFonts w:hint="eastAsia"/>
              </w:rPr>
              <w:t>회</w:t>
            </w:r>
            <w:r w:rsidRPr="003615DD">
              <w:t xml:space="preserve"> </w:t>
            </w:r>
            <w:r w:rsidRPr="003615DD">
              <w:rPr>
                <w:rFonts w:hint="eastAsia"/>
              </w:rPr>
              <w:t>의</w:t>
            </w:r>
            <w:r w:rsidRPr="003615DD">
              <w:t xml:space="preserve"> </w:t>
            </w:r>
            <w:r w:rsidRPr="003615DD">
              <w:rPr>
                <w:rFonts w:hint="eastAsia"/>
              </w:rPr>
              <w:t>일</w:t>
            </w:r>
          </w:p>
        </w:tc>
        <w:tc>
          <w:tcPr>
            <w:tcW w:w="15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464D" w:rsidRPr="003615DD" w:rsidRDefault="0068366D" w:rsidP="00607EC3">
            <w:pPr>
              <w:jc w:val="center"/>
            </w:pPr>
            <w:r>
              <w:rPr>
                <w:rFonts w:hint="eastAsia"/>
              </w:rPr>
              <w:t>2017-03-22</w:t>
            </w:r>
          </w:p>
        </w:tc>
        <w:tc>
          <w:tcPr>
            <w:tcW w:w="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4464D" w:rsidRPr="003615DD" w:rsidRDefault="0064464D" w:rsidP="00607EC3">
            <w:pPr>
              <w:jc w:val="center"/>
            </w:pPr>
            <w:r w:rsidRPr="003615DD">
              <w:rPr>
                <w:rFonts w:hint="eastAsia"/>
              </w:rPr>
              <w:t>접수년월일</w:t>
            </w:r>
          </w:p>
        </w:tc>
        <w:tc>
          <w:tcPr>
            <w:tcW w:w="208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:rsidR="0064464D" w:rsidRPr="003615DD" w:rsidRDefault="0068366D" w:rsidP="00607EC3">
            <w:pPr>
              <w:jc w:val="center"/>
            </w:pPr>
            <w:r>
              <w:rPr>
                <w:rFonts w:hint="eastAsia"/>
              </w:rPr>
              <w:t>2017-03-22</w:t>
            </w:r>
          </w:p>
        </w:tc>
      </w:tr>
      <w:tr w:rsidR="0064464D" w:rsidRPr="003615DD">
        <w:tblPrEx>
          <w:tblCellMar>
            <w:top w:w="0" w:type="dxa"/>
            <w:bottom w:w="0" w:type="dxa"/>
          </w:tblCellMar>
        </w:tblPrEx>
        <w:trPr>
          <w:trHeight w:hRule="exact" w:val="10934"/>
        </w:trPr>
        <w:tc>
          <w:tcPr>
            <w:tcW w:w="5000" w:type="pct"/>
            <w:gridSpan w:val="6"/>
            <w:tcBorders>
              <w:top w:val="single" w:sz="6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:rsidR="002B2A36" w:rsidRDefault="002B2A36" w:rsidP="002B2A36">
            <w:pPr>
              <w:ind w:rightChars="100" w:right="220"/>
              <w:rPr>
                <w:rFonts w:hint="eastAsia"/>
              </w:rPr>
            </w:pPr>
          </w:p>
          <w:p w:rsidR="0064464D" w:rsidRDefault="0064464D" w:rsidP="003615DD">
            <w:pPr>
              <w:ind w:leftChars="100" w:left="220" w:rightChars="100" w:right="220"/>
              <w:rPr>
                <w:rFonts w:hint="eastAsia"/>
              </w:rPr>
            </w:pPr>
            <w:r w:rsidRPr="003615DD">
              <w:rPr>
                <w:rFonts w:hint="eastAsia"/>
              </w:rPr>
              <w:t>내</w:t>
            </w:r>
            <w:r w:rsidRPr="003615DD">
              <w:t xml:space="preserve">       </w:t>
            </w:r>
            <w:r w:rsidRPr="003615DD">
              <w:rPr>
                <w:rFonts w:hint="eastAsia"/>
              </w:rPr>
              <w:t>용</w:t>
            </w:r>
          </w:p>
          <w:p w:rsidR="00607EC3" w:rsidRDefault="0068366D" w:rsidP="003615DD">
            <w:pPr>
              <w:ind w:leftChars="100" w:left="220" w:rightChars="100" w:right="22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500A44">
              <w:rPr>
                <w:rFonts w:hint="eastAsia"/>
              </w:rPr>
              <w:t xml:space="preserve">표준통관예정보고서를 작성 후 </w:t>
            </w:r>
            <w:proofErr w:type="spellStart"/>
            <w:r w:rsidR="00500A44">
              <w:rPr>
                <w:rFonts w:hint="eastAsia"/>
              </w:rPr>
              <w:t>접수필증을</w:t>
            </w:r>
            <w:proofErr w:type="spellEnd"/>
            <w:r w:rsidR="00500A44">
              <w:rPr>
                <w:rFonts w:hint="eastAsia"/>
              </w:rPr>
              <w:t xml:space="preserve"> 수입신고서에 입력하여 진행됨. </w:t>
            </w:r>
          </w:p>
          <w:p w:rsidR="00500A44" w:rsidRDefault="00500A44" w:rsidP="003615DD">
            <w:pPr>
              <w:ind w:leftChars="100" w:left="220" w:rightChars="100" w:right="220"/>
              <w:rPr>
                <w:rFonts w:hint="eastAsia"/>
              </w:rPr>
            </w:pPr>
            <w:r>
              <w:rPr>
                <w:rFonts w:hint="eastAsia"/>
              </w:rPr>
              <w:t>- 보고서(1000KG) 수입신고서(300KG) = 남은 허가량(700KG)</w:t>
            </w:r>
          </w:p>
          <w:p w:rsidR="00500A44" w:rsidRDefault="00500A44" w:rsidP="003615DD">
            <w:pPr>
              <w:ind w:leftChars="100" w:left="220" w:rightChars="100" w:right="220"/>
              <w:rPr>
                <w:rFonts w:hint="eastAsia"/>
              </w:rPr>
            </w:pPr>
            <w:r>
              <w:rPr>
                <w:rFonts w:hint="eastAsia"/>
              </w:rPr>
              <w:t>- 허가된 양이 끝나면 다시 보고서제출</w:t>
            </w:r>
          </w:p>
          <w:p w:rsidR="00500A44" w:rsidRDefault="00500A44" w:rsidP="003615DD">
            <w:pPr>
              <w:ind w:leftChars="100" w:left="220" w:rightChars="100" w:right="220"/>
              <w:rPr>
                <w:rFonts w:hint="eastAsia"/>
                <w:b/>
              </w:rPr>
            </w:pPr>
            <w:r>
              <w:rPr>
                <w:rFonts w:hint="eastAsia"/>
              </w:rPr>
              <w:t>- 재고 관리가 필요함 [</w:t>
            </w:r>
            <w:r w:rsidRPr="00500A44">
              <w:rPr>
                <w:rFonts w:hint="eastAsia"/>
                <w:b/>
              </w:rPr>
              <w:t>수입신고관리</w:t>
            </w:r>
            <w:r>
              <w:rPr>
                <w:rFonts w:hint="eastAsia"/>
              </w:rPr>
              <w:t>]</w:t>
            </w:r>
          </w:p>
          <w:p w:rsidR="00500A44" w:rsidRDefault="00500A44" w:rsidP="003615DD">
            <w:pPr>
              <w:ind w:leftChars="100" w:left="220" w:rightChars="100" w:right="220"/>
              <w:rPr>
                <w:rFonts w:hint="eastAsia"/>
                <w:b/>
              </w:rPr>
            </w:pPr>
          </w:p>
          <w:p w:rsidR="00500A44" w:rsidRDefault="00500A44" w:rsidP="00500A44">
            <w:pPr>
              <w:ind w:leftChars="100" w:left="220" w:rightChars="100" w:right="220"/>
              <w:rPr>
                <w:rFonts w:hint="eastAsia"/>
              </w:rPr>
            </w:pPr>
            <w:r>
              <w:rPr>
                <w:rFonts w:hint="eastAsia"/>
              </w:rPr>
              <w:t>2. 표준통관 예정보고서 내역을 엑셀로 출력</w:t>
            </w:r>
          </w:p>
          <w:p w:rsidR="00500A44" w:rsidRDefault="00500A44" w:rsidP="00500A44">
            <w:pPr>
              <w:ind w:leftChars="100" w:left="220" w:rightChars="100" w:right="220"/>
              <w:rPr>
                <w:rFonts w:hint="eastAsia"/>
              </w:rPr>
            </w:pPr>
          </w:p>
          <w:p w:rsidR="00500A44" w:rsidRDefault="00500A44" w:rsidP="00500A44">
            <w:pPr>
              <w:ind w:leftChars="100" w:left="220" w:rightChars="100" w:right="220"/>
              <w:rPr>
                <w:rFonts w:hint="eastAsia"/>
              </w:rPr>
            </w:pPr>
            <w:r>
              <w:rPr>
                <w:rFonts w:hint="eastAsia"/>
              </w:rPr>
              <w:t xml:space="preserve">3. 보고서, </w:t>
            </w:r>
            <w:proofErr w:type="spellStart"/>
            <w:r>
              <w:rPr>
                <w:rFonts w:hint="eastAsia"/>
              </w:rPr>
              <w:t>접수필증</w:t>
            </w:r>
            <w:proofErr w:type="spellEnd"/>
            <w:r>
              <w:rPr>
                <w:rFonts w:hint="eastAsia"/>
              </w:rPr>
              <w:t xml:space="preserve"> 양식출력 </w:t>
            </w:r>
          </w:p>
          <w:p w:rsidR="00500A44" w:rsidRDefault="00500A44" w:rsidP="00500A44">
            <w:pPr>
              <w:ind w:leftChars="100" w:left="220" w:rightChars="100" w:right="220"/>
              <w:rPr>
                <w:rFonts w:hint="eastAsia"/>
              </w:rPr>
            </w:pPr>
          </w:p>
          <w:p w:rsidR="00500A44" w:rsidRDefault="00500A44" w:rsidP="00500A44">
            <w:pPr>
              <w:ind w:leftChars="100" w:left="220" w:rightChars="100" w:right="220"/>
              <w:rPr>
                <w:rFonts w:hint="eastAsia"/>
              </w:rPr>
            </w:pPr>
            <w:r>
              <w:rPr>
                <w:rFonts w:hint="eastAsia"/>
              </w:rPr>
              <w:t>4. 품목코드를 관리 할 수 있는 UI가 필요함</w:t>
            </w:r>
          </w:p>
          <w:p w:rsidR="00500A44" w:rsidRDefault="00500A44" w:rsidP="00500A44">
            <w:pPr>
              <w:ind w:leftChars="100" w:left="220" w:rightChars="100" w:right="220"/>
              <w:rPr>
                <w:rFonts w:hint="eastAsia"/>
              </w:rPr>
            </w:pPr>
            <w:r>
              <w:rPr>
                <w:rFonts w:hint="eastAsia"/>
              </w:rPr>
              <w:t>- 품목에 대한 내역은 엑셀을 따로 준다고 함</w:t>
            </w:r>
          </w:p>
          <w:p w:rsidR="00163E7F" w:rsidRDefault="00163E7F" w:rsidP="00500A44">
            <w:pPr>
              <w:ind w:leftChars="100" w:left="220" w:rightChars="100" w:right="220"/>
              <w:rPr>
                <w:rFonts w:hint="eastAsia"/>
              </w:rPr>
            </w:pPr>
          </w:p>
          <w:p w:rsidR="00163E7F" w:rsidRPr="00500A44" w:rsidRDefault="00163E7F" w:rsidP="00500A44">
            <w:pPr>
              <w:ind w:leftChars="100" w:left="220" w:rightChars="100" w:right="220"/>
            </w:pPr>
            <w:r>
              <w:rPr>
                <w:rFonts w:hint="eastAsia"/>
              </w:rPr>
              <w:t>5. 품질검사기관에 기타(</w:t>
            </w:r>
            <w:bookmarkStart w:id="2" w:name="_GoBack"/>
            <w:bookmarkEnd w:id="2"/>
            <w:r>
              <w:rPr>
                <w:rFonts w:hint="eastAsia"/>
              </w:rPr>
              <w:t xml:space="preserve">99)가 들어오면 </w:t>
            </w:r>
            <w:proofErr w:type="spellStart"/>
            <w:r>
              <w:rPr>
                <w:rFonts w:hint="eastAsia"/>
              </w:rPr>
              <w:t>기관명을</w:t>
            </w:r>
            <w:proofErr w:type="spellEnd"/>
            <w:r>
              <w:rPr>
                <w:rFonts w:hint="eastAsia"/>
              </w:rPr>
              <w:t xml:space="preserve"> 직접 입력 할 수 </w:t>
            </w:r>
            <w:proofErr w:type="spellStart"/>
            <w:r>
              <w:rPr>
                <w:rFonts w:hint="eastAsia"/>
              </w:rPr>
              <w:t>있어야함</w:t>
            </w:r>
            <w:proofErr w:type="spellEnd"/>
          </w:p>
        </w:tc>
      </w:tr>
    </w:tbl>
    <w:p w:rsidR="0064464D" w:rsidRPr="00500A44" w:rsidRDefault="0064464D" w:rsidP="00CC2ABA">
      <w:pPr>
        <w:rPr>
          <w:rFonts w:hint="eastAsia"/>
        </w:rPr>
      </w:pPr>
    </w:p>
    <w:sectPr w:rsidR="0064464D" w:rsidRPr="00500A44" w:rsidSect="00607EC3">
      <w:pgSz w:w="11906" w:h="16838" w:code="9"/>
      <w:pgMar w:top="1418" w:right="1021" w:bottom="1418" w:left="1021" w:header="851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6D"/>
    <w:rsid w:val="00163E7F"/>
    <w:rsid w:val="001A7836"/>
    <w:rsid w:val="001E6A48"/>
    <w:rsid w:val="00247C1F"/>
    <w:rsid w:val="002B2A36"/>
    <w:rsid w:val="003615DD"/>
    <w:rsid w:val="00500A44"/>
    <w:rsid w:val="00541A74"/>
    <w:rsid w:val="00607EC3"/>
    <w:rsid w:val="0064464D"/>
    <w:rsid w:val="0068366D"/>
    <w:rsid w:val="007774D2"/>
    <w:rsid w:val="00A347CC"/>
    <w:rsid w:val="00B12D48"/>
    <w:rsid w:val="00CC2ABA"/>
    <w:rsid w:val="00F117AA"/>
    <w:rsid w:val="00FA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굴림" w:eastAsia="굴림" w:hAnsi="굴림"/>
      <w:kern w:val="2"/>
      <w:sz w:val="22"/>
      <w:szCs w:val="24"/>
    </w:rPr>
  </w:style>
  <w:style w:type="paragraph" w:styleId="1">
    <w:name w:val="heading 1"/>
    <w:basedOn w:val="a"/>
    <w:next w:val="a"/>
    <w:qFormat/>
    <w:rsid w:val="00CC2ABA"/>
    <w:pPr>
      <w:keepNext/>
      <w:jc w:val="center"/>
      <w:outlineLvl w:val="0"/>
    </w:pPr>
    <w:rPr>
      <w:b/>
      <w:sz w:val="36"/>
      <w:szCs w:val="28"/>
    </w:rPr>
  </w:style>
  <w:style w:type="paragraph" w:styleId="2">
    <w:name w:val="heading 2"/>
    <w:basedOn w:val="a"/>
    <w:next w:val="a"/>
    <w:qFormat/>
    <w:rsid w:val="00CC2ABA"/>
    <w:pPr>
      <w:keepNext/>
      <w:jc w:val="center"/>
      <w:outlineLvl w:val="1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굴림" w:eastAsia="굴림" w:hAnsi="굴림"/>
      <w:kern w:val="2"/>
      <w:sz w:val="22"/>
      <w:szCs w:val="24"/>
    </w:rPr>
  </w:style>
  <w:style w:type="paragraph" w:styleId="1">
    <w:name w:val="heading 1"/>
    <w:basedOn w:val="a"/>
    <w:next w:val="a"/>
    <w:qFormat/>
    <w:rsid w:val="00CC2ABA"/>
    <w:pPr>
      <w:keepNext/>
      <w:jc w:val="center"/>
      <w:outlineLvl w:val="0"/>
    </w:pPr>
    <w:rPr>
      <w:b/>
      <w:sz w:val="36"/>
      <w:szCs w:val="28"/>
    </w:rPr>
  </w:style>
  <w:style w:type="paragraph" w:styleId="2">
    <w:name w:val="heading 2"/>
    <w:basedOn w:val="a"/>
    <w:next w:val="a"/>
    <w:qFormat/>
    <w:rsid w:val="00CC2ABA"/>
    <w:pPr>
      <w:keepNext/>
      <w:jc w:val="center"/>
      <w:outlineLvl w:val="1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S\AppData\Roaming\Microsoft\Templates\&#54924;&#51032;%20&#45236;&#50857;%20&#52280;&#51312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회의 내용 참조.dot</Template>
  <TotalTime>50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회의내용 참조</vt:lpstr>
    </vt:vector>
  </TitlesOfParts>
  <Company>Microsoft Corporation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LDS</dc:creator>
  <cp:lastModifiedBy>LDS</cp:lastModifiedBy>
  <cp:revision>3</cp:revision>
  <dcterms:created xsi:type="dcterms:W3CDTF">2017-03-22T09:34:00Z</dcterms:created>
  <dcterms:modified xsi:type="dcterms:W3CDTF">2017-03-22T10:24:00Z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TC101266681042</vt:lpwstr>
  </property>
</Properties>
</file>