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B8F4" w14:textId="37C4E94E" w:rsidR="001C23DE" w:rsidRPr="00D73389" w:rsidRDefault="00000000">
      <w:pPr>
        <w:pStyle w:val="Ttulo1"/>
        <w:rPr>
          <w:rFonts w:ascii="Aptos Narrow" w:hAnsi="Aptos Narrow"/>
          <w:lang w:val="es-MX"/>
        </w:rPr>
      </w:pPr>
      <w:r w:rsidRPr="00D73389">
        <w:rPr>
          <w:rFonts w:ascii="Aptos Narrow" w:hAnsi="Aptos Narrow"/>
          <w:lang w:val="es-MX"/>
        </w:rPr>
        <w:t>Monitoreo de Medios – México</w:t>
      </w:r>
    </w:p>
    <w:p w14:paraId="288A519E" w14:textId="1FB26056" w:rsidR="001C23DE" w:rsidRPr="00D73389" w:rsidRDefault="00000000">
      <w:pPr>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Per</w:t>
      </w:r>
      <w:r w:rsidR="00704B93">
        <w:rPr>
          <w:rFonts w:ascii="Aptos Narrow" w:hAnsi="Aptos Narrow"/>
          <w:lang w:val="es-MX"/>
        </w:rPr>
        <w:t>i</w:t>
      </w:r>
      <w:r w:rsidRPr="00D73389">
        <w:rPr>
          <w:rFonts w:ascii="Aptos Narrow" w:hAnsi="Aptos Narrow"/>
          <w:lang w:val="es-MX"/>
        </w:rPr>
        <w:t xml:space="preserve">odo: </w:t>
      </w:r>
      <w:r w:rsidR="00027AEC">
        <w:rPr>
          <w:rFonts w:ascii="Aptos Narrow" w:hAnsi="Aptos Narrow"/>
          <w:lang w:val="es-MX"/>
        </w:rPr>
        <w:t>22</w:t>
      </w:r>
      <w:r w:rsidRPr="00D73389">
        <w:rPr>
          <w:rFonts w:ascii="Aptos Narrow" w:hAnsi="Aptos Narrow"/>
          <w:lang w:val="es-MX"/>
        </w:rPr>
        <w:t xml:space="preserve"> al </w:t>
      </w:r>
      <w:r w:rsidR="00027AEC">
        <w:rPr>
          <w:rFonts w:ascii="Aptos Narrow" w:hAnsi="Aptos Narrow"/>
          <w:lang w:val="es-MX"/>
        </w:rPr>
        <w:t>26</w:t>
      </w:r>
      <w:r w:rsidRPr="00D73389">
        <w:rPr>
          <w:rFonts w:ascii="Aptos Narrow" w:hAnsi="Aptos Narrow"/>
          <w:lang w:val="es-MX"/>
        </w:rPr>
        <w:t xml:space="preserve"> de </w:t>
      </w:r>
      <w:r w:rsidR="005D69A3">
        <w:rPr>
          <w:rFonts w:ascii="Aptos Narrow" w:hAnsi="Aptos Narrow"/>
          <w:lang w:val="es-MX"/>
        </w:rPr>
        <w:t>septiembre</w:t>
      </w:r>
      <w:r w:rsidRPr="00D73389">
        <w:rPr>
          <w:rFonts w:ascii="Aptos Narrow" w:hAnsi="Aptos Narrow"/>
          <w:lang w:val="es-MX"/>
        </w:rPr>
        <w:t xml:space="preserve"> de 2025</w:t>
      </w:r>
    </w:p>
    <w:p w14:paraId="4E68E8F6" w14:textId="720D01FE" w:rsidR="001C23DE" w:rsidRPr="00D73389" w:rsidRDefault="00000000" w:rsidP="00D63721">
      <w:pPr>
        <w:pStyle w:val="Ttulo2"/>
        <w:jc w:val="both"/>
        <w:rPr>
          <w:rFonts w:ascii="Aptos Narrow" w:hAnsi="Aptos Narrow"/>
          <w:lang w:val="es-MX"/>
        </w:rPr>
      </w:pPr>
      <w:r w:rsidRPr="00D73389">
        <w:rPr>
          <w:rFonts w:ascii="Aptos Narrow" w:hAnsi="Aptos Narrow"/>
          <w:lang w:val="es-MX"/>
        </w:rPr>
        <w:t xml:space="preserve">1.- </w:t>
      </w:r>
      <w:r w:rsidR="00093642">
        <w:rPr>
          <w:rFonts w:ascii="Aptos Narrow" w:hAnsi="Aptos Narrow"/>
          <w:lang w:val="es-MX"/>
        </w:rPr>
        <w:t xml:space="preserve">El PIB y el mercado laboral </w:t>
      </w:r>
      <w:r w:rsidR="00FF33F0">
        <w:rPr>
          <w:rFonts w:ascii="Aptos Narrow" w:hAnsi="Aptos Narrow"/>
          <w:lang w:val="es-MX"/>
        </w:rPr>
        <w:t>en Estados Unidos se mantienen estables a pesar de la entrada en vigor de nuevos aranceles</w:t>
      </w:r>
      <w:r w:rsidR="00107AC0">
        <w:rPr>
          <w:rFonts w:ascii="Aptos Narrow" w:hAnsi="Aptos Narrow"/>
          <w:lang w:val="es-MX"/>
        </w:rPr>
        <w:t xml:space="preserve">. </w:t>
      </w:r>
    </w:p>
    <w:p w14:paraId="6E388931" w14:textId="57E6028A" w:rsidR="00683BC9" w:rsidRPr="00260448" w:rsidRDefault="00000000" w:rsidP="00683BC9">
      <w:pPr>
        <w:jc w:val="both"/>
        <w:rPr>
          <w:rFonts w:ascii="Aptos Narrow" w:hAnsi="Aptos Narrow"/>
          <w:sz w:val="20"/>
          <w:szCs w:val="20"/>
          <w:lang w:val="es-MX"/>
        </w:rPr>
      </w:pPr>
      <w:r w:rsidRPr="00D73389">
        <w:rPr>
          <w:rFonts w:ascii="Segoe UI Emoji" w:hAnsi="Segoe UI Emoji" w:cs="Segoe UI Emoji"/>
        </w:rPr>
        <w:t>🟥</w:t>
      </w:r>
      <w:r w:rsidRPr="00D73389">
        <w:rPr>
          <w:rFonts w:ascii="Aptos Narrow" w:hAnsi="Aptos Narrow"/>
          <w:lang w:val="es-MX"/>
        </w:rPr>
        <w:t xml:space="preserve"> </w:t>
      </w:r>
      <w:r w:rsidR="00093642">
        <w:rPr>
          <w:rFonts w:ascii="Aptos Narrow" w:hAnsi="Aptos Narrow"/>
          <w:sz w:val="20"/>
          <w:szCs w:val="20"/>
          <w:lang w:val="es-MX"/>
        </w:rPr>
        <w:t xml:space="preserve">La cantidad de personas que aplicaron para obtener beneficios de desempleo en Estados Unidos mostró un decrecimiento la última semana, de acuerdo a cifras del Departamento del Trabajo. A la vez, las cifras de crecimiento de PIB para el segundo trimestre del año registraron un crecimiento del 3.8%, muy por encima del 3% reportado inicialmente.  </w:t>
      </w:r>
    </w:p>
    <w:p w14:paraId="592615CF" w14:textId="21588545" w:rsidR="00CC31E2" w:rsidRDefault="00093642" w:rsidP="00D63721">
      <w:pPr>
        <w:jc w:val="both"/>
        <w:rPr>
          <w:rFonts w:ascii="Aptos Narrow" w:hAnsi="Aptos Narrow"/>
          <w:sz w:val="20"/>
          <w:szCs w:val="20"/>
          <w:lang w:val="es-MX"/>
        </w:rPr>
      </w:pPr>
      <w:r>
        <w:rPr>
          <w:rFonts w:ascii="Aptos Narrow" w:hAnsi="Aptos Narrow"/>
          <w:sz w:val="20"/>
          <w:szCs w:val="20"/>
          <w:lang w:val="es-MX"/>
        </w:rPr>
        <w:t xml:space="preserve">Expertos señalan que el crecimiento en el PIB se debe a que el índice que mide el gasto </w:t>
      </w:r>
      <w:r w:rsidR="00A073ED">
        <w:rPr>
          <w:rFonts w:ascii="Aptos Narrow" w:hAnsi="Aptos Narrow"/>
          <w:sz w:val="20"/>
          <w:szCs w:val="20"/>
          <w:lang w:val="es-MX"/>
        </w:rPr>
        <w:t>del consumidor</w:t>
      </w:r>
      <w:r>
        <w:rPr>
          <w:rFonts w:ascii="Aptos Narrow" w:hAnsi="Aptos Narrow"/>
          <w:sz w:val="20"/>
          <w:szCs w:val="20"/>
          <w:lang w:val="es-MX"/>
        </w:rPr>
        <w:t xml:space="preserve"> reportó </w:t>
      </w:r>
      <w:r w:rsidR="00195C59">
        <w:rPr>
          <w:rFonts w:ascii="Aptos Narrow" w:hAnsi="Aptos Narrow"/>
          <w:sz w:val="20"/>
          <w:szCs w:val="20"/>
          <w:lang w:val="es-MX"/>
        </w:rPr>
        <w:t>un crecimiento anualizado de 2.5%, cuando se anticipaba que sería por lo menos de 1% menor</w:t>
      </w:r>
      <w:r w:rsidR="00840326" w:rsidRPr="00260448">
        <w:rPr>
          <w:rFonts w:ascii="Aptos Narrow" w:hAnsi="Aptos Narrow"/>
          <w:sz w:val="20"/>
          <w:szCs w:val="20"/>
          <w:lang w:val="es-MX"/>
        </w:rPr>
        <w:t>.</w:t>
      </w:r>
      <w:r w:rsidR="00195C59">
        <w:rPr>
          <w:rFonts w:ascii="Aptos Narrow" w:hAnsi="Aptos Narrow"/>
          <w:sz w:val="20"/>
          <w:szCs w:val="20"/>
          <w:lang w:val="es-MX"/>
        </w:rPr>
        <w:t xml:space="preserve"> Es decir, a pesar de que diversos estudios señalan que persiste una sensación de pesimismo sobre el estado de la economía motivada por una inflación que sí ha mostrado incrementos, los consumidores siguen gastando</w:t>
      </w:r>
      <w:r w:rsidR="00FF33F0">
        <w:rPr>
          <w:rFonts w:ascii="Aptos Narrow" w:hAnsi="Aptos Narrow"/>
          <w:sz w:val="20"/>
          <w:szCs w:val="20"/>
          <w:lang w:val="es-MX"/>
        </w:rPr>
        <w:t>.</w:t>
      </w:r>
    </w:p>
    <w:p w14:paraId="33FCB8B7" w14:textId="4C36CA15" w:rsidR="00195C59" w:rsidRDefault="00195C59" w:rsidP="00D63721">
      <w:pPr>
        <w:jc w:val="both"/>
        <w:rPr>
          <w:rFonts w:ascii="Aptos Narrow" w:hAnsi="Aptos Narrow"/>
          <w:sz w:val="20"/>
          <w:szCs w:val="20"/>
          <w:lang w:val="es-MX"/>
        </w:rPr>
      </w:pPr>
      <w:r>
        <w:rPr>
          <w:rFonts w:ascii="Aptos Narrow" w:hAnsi="Aptos Narrow"/>
          <w:sz w:val="20"/>
          <w:szCs w:val="20"/>
          <w:lang w:val="es-MX"/>
        </w:rPr>
        <w:t xml:space="preserve">La propia OCDE señala que no es solo Estados Unidos, sino </w:t>
      </w:r>
      <w:r w:rsidR="00FF33F0">
        <w:rPr>
          <w:rFonts w:ascii="Aptos Narrow" w:hAnsi="Aptos Narrow"/>
          <w:sz w:val="20"/>
          <w:szCs w:val="20"/>
          <w:lang w:val="es-MX"/>
        </w:rPr>
        <w:t xml:space="preserve">a nivel </w:t>
      </w:r>
      <w:r>
        <w:rPr>
          <w:rFonts w:ascii="Aptos Narrow" w:hAnsi="Aptos Narrow"/>
          <w:sz w:val="20"/>
          <w:szCs w:val="20"/>
          <w:lang w:val="es-MX"/>
        </w:rPr>
        <w:t>global,</w:t>
      </w:r>
      <w:r w:rsidR="00FF33F0">
        <w:rPr>
          <w:rFonts w:ascii="Aptos Narrow" w:hAnsi="Aptos Narrow"/>
          <w:sz w:val="20"/>
          <w:szCs w:val="20"/>
          <w:lang w:val="es-MX"/>
        </w:rPr>
        <w:t xml:space="preserve"> el crecimiento económico se está dando un poco mejor de lo previsto</w:t>
      </w:r>
      <w:r w:rsidR="00A073ED">
        <w:rPr>
          <w:rFonts w:ascii="Aptos Narrow" w:hAnsi="Aptos Narrow"/>
          <w:sz w:val="20"/>
          <w:szCs w:val="20"/>
          <w:lang w:val="es-MX"/>
        </w:rPr>
        <w:t>,</w:t>
      </w:r>
      <w:r>
        <w:rPr>
          <w:rFonts w:ascii="Aptos Narrow" w:hAnsi="Aptos Narrow"/>
          <w:sz w:val="20"/>
          <w:szCs w:val="20"/>
          <w:lang w:val="es-MX"/>
        </w:rPr>
        <w:t xml:space="preserve"> en buena medida debido a que las empresas han absorbido el impacto producido por los aranceles</w:t>
      </w:r>
      <w:r w:rsidR="00FF33F0">
        <w:rPr>
          <w:rFonts w:ascii="Aptos Narrow" w:hAnsi="Aptos Narrow"/>
          <w:sz w:val="20"/>
          <w:szCs w:val="20"/>
          <w:lang w:val="es-MX"/>
        </w:rPr>
        <w:t xml:space="preserve"> aceptando márgenes reducidos y a que se adelantaron a la entrada en vigor de los </w:t>
      </w:r>
      <w:r w:rsidR="00A073ED">
        <w:rPr>
          <w:rFonts w:ascii="Aptos Narrow" w:hAnsi="Aptos Narrow"/>
          <w:sz w:val="20"/>
          <w:szCs w:val="20"/>
          <w:lang w:val="es-MX"/>
        </w:rPr>
        <w:t>mismos</w:t>
      </w:r>
      <w:r w:rsidR="00FF33F0">
        <w:rPr>
          <w:rFonts w:ascii="Aptos Narrow" w:hAnsi="Aptos Narrow"/>
          <w:sz w:val="20"/>
          <w:szCs w:val="20"/>
          <w:lang w:val="es-MX"/>
        </w:rPr>
        <w:t xml:space="preserve"> almacenando reservas de inventario. Aunque también advierten que las consecuencias eventualmente llegarán.</w:t>
      </w:r>
    </w:p>
    <w:p w14:paraId="5A814B99" w14:textId="4CCBC459" w:rsidR="00840326" w:rsidRPr="00260448" w:rsidRDefault="00FF33F0" w:rsidP="00D63721">
      <w:pPr>
        <w:jc w:val="both"/>
        <w:rPr>
          <w:rFonts w:ascii="Aptos Narrow" w:hAnsi="Aptos Narrow"/>
          <w:sz w:val="20"/>
          <w:szCs w:val="20"/>
          <w:lang w:val="es-MX"/>
        </w:rPr>
      </w:pPr>
      <w:r>
        <w:rPr>
          <w:rFonts w:ascii="Aptos Narrow" w:hAnsi="Aptos Narrow"/>
          <w:sz w:val="20"/>
          <w:szCs w:val="20"/>
          <w:lang w:val="es-MX"/>
        </w:rPr>
        <w:t xml:space="preserve">Este desarrollo se da al mismo tiempo de </w:t>
      </w:r>
      <w:r w:rsidR="00A073ED">
        <w:rPr>
          <w:rFonts w:ascii="Aptos Narrow" w:hAnsi="Aptos Narrow"/>
          <w:sz w:val="20"/>
          <w:szCs w:val="20"/>
          <w:lang w:val="es-MX"/>
        </w:rPr>
        <w:t xml:space="preserve">la </w:t>
      </w:r>
      <w:r>
        <w:rPr>
          <w:rFonts w:ascii="Aptos Narrow" w:hAnsi="Aptos Narrow"/>
          <w:sz w:val="20"/>
          <w:szCs w:val="20"/>
          <w:lang w:val="es-MX"/>
        </w:rPr>
        <w:t>noticia de que la administración Trump anunció una nueva serie de aranceles a productos como medicamentos, camiones pesados y algunos artículos de cocina</w:t>
      </w:r>
      <w:r w:rsidR="00A073ED">
        <w:rPr>
          <w:rFonts w:ascii="Aptos Narrow" w:hAnsi="Aptos Narrow"/>
          <w:sz w:val="20"/>
          <w:szCs w:val="20"/>
          <w:lang w:val="es-MX"/>
        </w:rPr>
        <w:t>.</w:t>
      </w:r>
      <w:r>
        <w:rPr>
          <w:rFonts w:ascii="Aptos Narrow" w:hAnsi="Aptos Narrow"/>
          <w:sz w:val="20"/>
          <w:szCs w:val="20"/>
          <w:lang w:val="es-MX"/>
        </w:rPr>
        <w:t xml:space="preserve">  </w:t>
      </w:r>
    </w:p>
    <w:p w14:paraId="79789FF9" w14:textId="414996C3" w:rsidR="001C23DE" w:rsidRPr="00A073ED" w:rsidRDefault="00000000" w:rsidP="00D63721">
      <w:pPr>
        <w:jc w:val="both"/>
        <w:rPr>
          <w:rFonts w:ascii="Aptos Narrow" w:hAnsi="Aptos Narrow"/>
          <w:lang w:val="es-MX"/>
        </w:rPr>
      </w:pPr>
      <w:r w:rsidRPr="00260448">
        <w:rPr>
          <w:rFonts w:ascii="Segoe UI Emoji" w:hAnsi="Segoe UI Emoji" w:cs="Segoe UI Emoji"/>
          <w:sz w:val="20"/>
          <w:szCs w:val="20"/>
        </w:rPr>
        <w:t>📌</w:t>
      </w:r>
      <w:r w:rsidRPr="00260448">
        <w:rPr>
          <w:rFonts w:ascii="Aptos Narrow" w:hAnsi="Aptos Narrow"/>
          <w:sz w:val="20"/>
          <w:szCs w:val="20"/>
          <w:lang w:val="es-MX"/>
        </w:rPr>
        <w:t xml:space="preserve"> </w:t>
      </w:r>
      <w:r w:rsidRPr="00260448">
        <w:rPr>
          <w:rFonts w:ascii="Aptos Narrow" w:hAnsi="Aptos Narrow"/>
          <w:b/>
          <w:bCs/>
          <w:sz w:val="20"/>
          <w:szCs w:val="20"/>
          <w:lang w:val="es-MX"/>
        </w:rPr>
        <w:t>Lectura estratégica</w:t>
      </w:r>
      <w:r w:rsidRPr="00260448">
        <w:rPr>
          <w:rFonts w:ascii="Aptos Narrow" w:hAnsi="Aptos Narrow"/>
          <w:sz w:val="20"/>
          <w:szCs w:val="20"/>
          <w:lang w:val="es-MX"/>
        </w:rPr>
        <w:t xml:space="preserve">: </w:t>
      </w:r>
      <w:r w:rsidR="00FF33F0">
        <w:rPr>
          <w:rFonts w:ascii="Aptos Narrow" w:hAnsi="Aptos Narrow"/>
          <w:sz w:val="20"/>
          <w:szCs w:val="20"/>
          <w:lang w:val="es-MX"/>
        </w:rPr>
        <w:t>La resiliencia que está reflejando la economía americana a pesar de factores desestabilizadores no solo rompe con los pronósticos de los analistas, sino también del propio Banco de la Reserva Federal</w:t>
      </w:r>
      <w:r w:rsidR="00B64D9C">
        <w:rPr>
          <w:rFonts w:ascii="Aptos Narrow" w:hAnsi="Aptos Narrow"/>
          <w:sz w:val="20"/>
          <w:szCs w:val="20"/>
          <w:lang w:val="es-MX"/>
        </w:rPr>
        <w:t>.</w:t>
      </w:r>
      <w:r w:rsidR="00FF33F0">
        <w:rPr>
          <w:rFonts w:ascii="Aptos Narrow" w:hAnsi="Aptos Narrow"/>
          <w:sz w:val="20"/>
          <w:szCs w:val="20"/>
          <w:lang w:val="es-MX"/>
        </w:rPr>
        <w:t xml:space="preserve"> </w:t>
      </w:r>
      <w:r w:rsidR="00A64567" w:rsidRPr="00A64567">
        <w:rPr>
          <w:rFonts w:ascii="Aptos Narrow" w:hAnsi="Aptos Narrow"/>
          <w:sz w:val="20"/>
          <w:szCs w:val="20"/>
          <w:lang w:val="es-MX"/>
        </w:rPr>
        <w:t>Como parte de su último recorte de tasas de int</w:t>
      </w:r>
      <w:r w:rsidR="00A64567">
        <w:rPr>
          <w:rFonts w:ascii="Aptos Narrow" w:hAnsi="Aptos Narrow"/>
          <w:sz w:val="20"/>
          <w:szCs w:val="20"/>
          <w:lang w:val="es-MX"/>
        </w:rPr>
        <w:t>erés, Jerome Powell y otros funcionarios de la Fed dejaron entrever que se trataba del inicio de un ciclo de recorte de tasas cuya intención primordial sería impulsar</w:t>
      </w:r>
      <w:r w:rsidR="00A64567" w:rsidRPr="00A64567">
        <w:rPr>
          <w:rFonts w:ascii="Aptos Narrow" w:hAnsi="Aptos Narrow"/>
          <w:sz w:val="20"/>
          <w:szCs w:val="20"/>
          <w:lang w:val="es-MX"/>
        </w:rPr>
        <w:t xml:space="preserve"> préstamos más baratos y fomentar</w:t>
      </w:r>
      <w:r w:rsidR="00A64567">
        <w:rPr>
          <w:rFonts w:ascii="Aptos Narrow" w:hAnsi="Aptos Narrow"/>
          <w:sz w:val="20"/>
          <w:szCs w:val="20"/>
          <w:lang w:val="es-MX"/>
        </w:rPr>
        <w:t xml:space="preserve"> así mayor</w:t>
      </w:r>
      <w:r w:rsidR="00A64567" w:rsidRPr="00A64567">
        <w:rPr>
          <w:rFonts w:ascii="Aptos Narrow" w:hAnsi="Aptos Narrow"/>
          <w:sz w:val="20"/>
          <w:szCs w:val="20"/>
          <w:lang w:val="es-MX"/>
        </w:rPr>
        <w:t xml:space="preserve"> actividad económica</w:t>
      </w:r>
      <w:r w:rsidR="00A64567">
        <w:rPr>
          <w:rFonts w:ascii="Aptos Narrow" w:hAnsi="Aptos Narrow"/>
          <w:sz w:val="20"/>
          <w:szCs w:val="20"/>
          <w:lang w:val="es-MX"/>
        </w:rPr>
        <w:t xml:space="preserve"> para proteger al empleo, lo cual era esperado por la comunidad financiera y que ayuda a explicar el desempeño negativo de los mercados posteriormente a la publicación de la data sobre PIB y empleos. Es decir, los resultados económicos</w:t>
      </w:r>
      <w:r w:rsidR="00A073ED">
        <w:rPr>
          <w:rFonts w:ascii="Aptos Narrow" w:hAnsi="Aptos Narrow"/>
          <w:sz w:val="20"/>
          <w:szCs w:val="20"/>
          <w:lang w:val="es-MX"/>
        </w:rPr>
        <w:t xml:space="preserve"> positivos</w:t>
      </w:r>
      <w:r w:rsidR="00A64567">
        <w:rPr>
          <w:rFonts w:ascii="Aptos Narrow" w:hAnsi="Aptos Narrow"/>
          <w:sz w:val="20"/>
          <w:szCs w:val="20"/>
          <w:lang w:val="es-MX"/>
        </w:rPr>
        <w:t xml:space="preserve"> van en sentido contrario del sentimiento y expectativa de los inversionistas. </w:t>
      </w:r>
      <w:r w:rsidR="00A64567" w:rsidRPr="00A64567">
        <w:rPr>
          <w:rFonts w:ascii="Aptos Narrow" w:hAnsi="Aptos Narrow"/>
          <w:sz w:val="20"/>
          <w:szCs w:val="20"/>
          <w:lang w:val="es-MX"/>
        </w:rPr>
        <w:t xml:space="preserve">Con un mercado laboral en </w:t>
      </w:r>
      <w:r w:rsidR="00A073ED">
        <w:rPr>
          <w:rFonts w:ascii="Aptos Narrow" w:hAnsi="Aptos Narrow"/>
          <w:sz w:val="20"/>
          <w:szCs w:val="20"/>
          <w:lang w:val="es-MX"/>
        </w:rPr>
        <w:t xml:space="preserve">no </w:t>
      </w:r>
      <w:r w:rsidR="00A64567" w:rsidRPr="00A64567">
        <w:rPr>
          <w:rFonts w:ascii="Aptos Narrow" w:hAnsi="Aptos Narrow"/>
          <w:sz w:val="20"/>
          <w:szCs w:val="20"/>
          <w:lang w:val="es-MX"/>
        </w:rPr>
        <w:t>tan mal estado y u</w:t>
      </w:r>
      <w:r w:rsidR="00A64567">
        <w:rPr>
          <w:rFonts w:ascii="Aptos Narrow" w:hAnsi="Aptos Narrow"/>
          <w:sz w:val="20"/>
          <w:szCs w:val="20"/>
          <w:lang w:val="es-MX"/>
        </w:rPr>
        <w:t xml:space="preserve">na economía sólida impulsada por el gasto del consumidor, la Fed tiene incentivos para fijar la mirada en la inflación, </w:t>
      </w:r>
      <w:proofErr w:type="gramStart"/>
      <w:r w:rsidR="00A64567">
        <w:rPr>
          <w:rFonts w:ascii="Aptos Narrow" w:hAnsi="Aptos Narrow"/>
          <w:sz w:val="20"/>
          <w:szCs w:val="20"/>
          <w:lang w:val="es-MX"/>
        </w:rPr>
        <w:t>y</w:t>
      </w:r>
      <w:proofErr w:type="gramEnd"/>
      <w:r w:rsidR="00A64567">
        <w:rPr>
          <w:rFonts w:ascii="Aptos Narrow" w:hAnsi="Aptos Narrow"/>
          <w:sz w:val="20"/>
          <w:szCs w:val="20"/>
          <w:lang w:val="es-MX"/>
        </w:rPr>
        <w:t xml:space="preserve"> por lo tanto, </w:t>
      </w:r>
      <w:r w:rsidR="00A073ED">
        <w:rPr>
          <w:rFonts w:ascii="Aptos Narrow" w:hAnsi="Aptos Narrow"/>
          <w:sz w:val="20"/>
          <w:szCs w:val="20"/>
          <w:lang w:val="es-MX"/>
        </w:rPr>
        <w:t xml:space="preserve">el anticipado ciclo de recorte de tasas puede no ser tan seguro. </w:t>
      </w:r>
      <w:r w:rsidR="00A073ED" w:rsidRPr="00A073ED">
        <w:rPr>
          <w:rFonts w:ascii="Aptos Narrow" w:hAnsi="Aptos Narrow"/>
          <w:sz w:val="20"/>
          <w:szCs w:val="20"/>
          <w:lang w:val="es-MX"/>
        </w:rPr>
        <w:t>S</w:t>
      </w:r>
      <w:r w:rsidR="00A073ED">
        <w:rPr>
          <w:rFonts w:ascii="Aptos Narrow" w:hAnsi="Aptos Narrow"/>
          <w:sz w:val="20"/>
          <w:szCs w:val="20"/>
          <w:lang w:val="es-MX"/>
        </w:rPr>
        <w:t>i</w:t>
      </w:r>
      <w:r w:rsidR="00A073ED" w:rsidRPr="00A073ED">
        <w:rPr>
          <w:rFonts w:ascii="Aptos Narrow" w:hAnsi="Aptos Narrow"/>
          <w:sz w:val="20"/>
          <w:szCs w:val="20"/>
          <w:lang w:val="es-MX"/>
        </w:rPr>
        <w:t xml:space="preserve"> bien organizaciones como la OCDE han expresado su s</w:t>
      </w:r>
      <w:r w:rsidR="00A073ED">
        <w:rPr>
          <w:rFonts w:ascii="Aptos Narrow" w:hAnsi="Aptos Narrow"/>
          <w:sz w:val="20"/>
          <w:szCs w:val="20"/>
          <w:lang w:val="es-MX"/>
        </w:rPr>
        <w:t xml:space="preserve">orpresa ante la resiliencia de las economías en general a pesar de los aranceles, la realidad es que éstos se siguen acumulando dentro de un contexto en que la inflación ya tiene una tendencia </w:t>
      </w:r>
      <w:proofErr w:type="gramStart"/>
      <w:r w:rsidR="00A073ED">
        <w:rPr>
          <w:rFonts w:ascii="Aptos Narrow" w:hAnsi="Aptos Narrow"/>
          <w:sz w:val="20"/>
          <w:szCs w:val="20"/>
          <w:lang w:val="es-MX"/>
        </w:rPr>
        <w:t>a la alza</w:t>
      </w:r>
      <w:proofErr w:type="gramEnd"/>
      <w:r w:rsidR="00A073ED">
        <w:rPr>
          <w:rFonts w:ascii="Aptos Narrow" w:hAnsi="Aptos Narrow"/>
          <w:sz w:val="20"/>
          <w:szCs w:val="20"/>
          <w:lang w:val="es-MX"/>
        </w:rPr>
        <w:t xml:space="preserve">. </w:t>
      </w:r>
    </w:p>
    <w:p w14:paraId="0B4FAF37" w14:textId="4BE36D6E" w:rsidR="00683BC9" w:rsidRPr="005575EF" w:rsidRDefault="00000000" w:rsidP="00683BC9">
      <w:pPr>
        <w:jc w:val="both"/>
        <w:rPr>
          <w:rFonts w:ascii="Aptos Narrow" w:hAnsi="Aptos Narrow"/>
          <w:sz w:val="20"/>
          <w:szCs w:val="20"/>
          <w:lang w:val="es-MX"/>
        </w:rPr>
      </w:pPr>
      <w:bookmarkStart w:id="0" w:name="_Hlk207983854"/>
      <w:r w:rsidRPr="00D73389">
        <w:rPr>
          <w:rFonts w:ascii="Segoe UI Emoji" w:hAnsi="Segoe UI Emoji" w:cs="Segoe UI Emoji"/>
        </w:rPr>
        <w:t>🔗</w:t>
      </w:r>
      <w:r w:rsidRPr="005575EF">
        <w:rPr>
          <w:rFonts w:ascii="Aptos Narrow" w:hAnsi="Aptos Narrow"/>
          <w:lang w:val="es-MX"/>
        </w:rPr>
        <w:t xml:space="preserve"> </w:t>
      </w:r>
      <w:r w:rsidR="00AA354B" w:rsidRPr="005575EF">
        <w:rPr>
          <w:rFonts w:ascii="Aptos Narrow" w:hAnsi="Aptos Narrow"/>
          <w:lang w:val="es-MX"/>
        </w:rPr>
        <w:t>Notas</w:t>
      </w:r>
      <w:r w:rsidRPr="005575EF">
        <w:rPr>
          <w:rFonts w:ascii="Aptos Narrow" w:hAnsi="Aptos Narrow"/>
          <w:lang w:val="es-MX"/>
        </w:rPr>
        <w:t xml:space="preserve">: </w:t>
      </w:r>
      <w:bookmarkEnd w:id="0"/>
      <w:r w:rsidR="00260448">
        <w:rPr>
          <w:rFonts w:ascii="Aptos Narrow" w:hAnsi="Aptos Narrow"/>
          <w:sz w:val="20"/>
          <w:szCs w:val="20"/>
        </w:rPr>
        <w:fldChar w:fldCharType="begin"/>
      </w:r>
      <w:r w:rsidR="005575EF" w:rsidRPr="005575EF">
        <w:rPr>
          <w:rFonts w:ascii="Aptos Narrow" w:hAnsi="Aptos Narrow"/>
          <w:sz w:val="20"/>
          <w:szCs w:val="20"/>
          <w:lang w:val="es-MX"/>
        </w:rPr>
        <w:instrText>HYPERLINK "https://forbes.com.mx/trump-anuncia-aranceles-a-camiones-pesados-medicamentos-y-gabinetes-de-cocina/"</w:instrText>
      </w:r>
      <w:r w:rsidR="005575EF">
        <w:rPr>
          <w:rFonts w:ascii="Aptos Narrow" w:hAnsi="Aptos Narrow"/>
          <w:sz w:val="20"/>
          <w:szCs w:val="20"/>
        </w:rPr>
      </w:r>
      <w:r w:rsidR="00260448">
        <w:rPr>
          <w:rFonts w:ascii="Aptos Narrow" w:hAnsi="Aptos Narrow"/>
          <w:sz w:val="20"/>
          <w:szCs w:val="20"/>
        </w:rPr>
        <w:fldChar w:fldCharType="separate"/>
      </w:r>
      <w:r w:rsidR="005575EF" w:rsidRPr="005575EF">
        <w:rPr>
          <w:rStyle w:val="Hipervnculo"/>
          <w:rFonts w:ascii="Aptos Narrow" w:hAnsi="Aptos Narrow"/>
          <w:sz w:val="20"/>
          <w:szCs w:val="20"/>
          <w:lang w:val="es-MX"/>
        </w:rPr>
        <w:t>Trump anuncia aranceles a camiones pesados, medicamentos y gabinetes de cocina - Forbes</w:t>
      </w:r>
      <w:r w:rsidR="00260448">
        <w:rPr>
          <w:rFonts w:ascii="Aptos Narrow" w:hAnsi="Aptos Narrow"/>
          <w:sz w:val="20"/>
          <w:szCs w:val="20"/>
        </w:rPr>
        <w:fldChar w:fldCharType="end"/>
      </w:r>
      <w:r w:rsidR="00260448" w:rsidRPr="005575EF">
        <w:rPr>
          <w:rFonts w:ascii="Aptos Narrow" w:hAnsi="Aptos Narrow"/>
          <w:sz w:val="20"/>
          <w:szCs w:val="20"/>
          <w:lang w:val="es-MX"/>
        </w:rPr>
        <w:t xml:space="preserve"> , </w:t>
      </w:r>
      <w:hyperlink r:id="rId8" w:history="1">
        <w:proofErr w:type="spellStart"/>
        <w:r w:rsidR="005575EF" w:rsidRPr="005575EF">
          <w:rPr>
            <w:rStyle w:val="Hipervnculo"/>
            <w:rFonts w:ascii="Aptos Narrow" w:hAnsi="Aptos Narrow"/>
            <w:sz w:val="20"/>
            <w:szCs w:val="20"/>
            <w:lang w:val="es-MX"/>
          </w:rPr>
          <w:t>The</w:t>
        </w:r>
        <w:proofErr w:type="spellEnd"/>
        <w:r w:rsidR="005575EF" w:rsidRPr="005575EF">
          <w:rPr>
            <w:rStyle w:val="Hipervnculo"/>
            <w:rFonts w:ascii="Aptos Narrow" w:hAnsi="Aptos Narrow"/>
            <w:sz w:val="20"/>
            <w:szCs w:val="20"/>
            <w:lang w:val="es-MX"/>
          </w:rPr>
          <w:t xml:space="preserve"> US </w:t>
        </w:r>
        <w:proofErr w:type="spellStart"/>
        <w:r w:rsidR="005575EF" w:rsidRPr="005575EF">
          <w:rPr>
            <w:rStyle w:val="Hipervnculo"/>
            <w:rFonts w:ascii="Aptos Narrow" w:hAnsi="Aptos Narrow"/>
            <w:sz w:val="20"/>
            <w:szCs w:val="20"/>
            <w:lang w:val="es-MX"/>
          </w:rPr>
          <w:t>economy</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grew</w:t>
        </w:r>
        <w:proofErr w:type="spellEnd"/>
        <w:r w:rsidR="005575EF" w:rsidRPr="005575EF">
          <w:rPr>
            <w:rStyle w:val="Hipervnculo"/>
            <w:rFonts w:ascii="Aptos Narrow" w:hAnsi="Aptos Narrow"/>
            <w:sz w:val="20"/>
            <w:szCs w:val="20"/>
            <w:lang w:val="es-MX"/>
          </w:rPr>
          <w:t xml:space="preserve"> at a 3.8% </w:t>
        </w:r>
        <w:proofErr w:type="spellStart"/>
        <w:r w:rsidR="005575EF" w:rsidRPr="005575EF">
          <w:rPr>
            <w:rStyle w:val="Hipervnculo"/>
            <w:rFonts w:ascii="Aptos Narrow" w:hAnsi="Aptos Narrow"/>
            <w:sz w:val="20"/>
            <w:szCs w:val="20"/>
            <w:lang w:val="es-MX"/>
          </w:rPr>
          <w:t>rate</w:t>
        </w:r>
        <w:proofErr w:type="spellEnd"/>
        <w:r w:rsidR="005575EF" w:rsidRPr="005575EF">
          <w:rPr>
            <w:rStyle w:val="Hipervnculo"/>
            <w:rFonts w:ascii="Aptos Narrow" w:hAnsi="Aptos Narrow"/>
            <w:sz w:val="20"/>
            <w:szCs w:val="20"/>
            <w:lang w:val="es-MX"/>
          </w:rPr>
          <w:t xml:space="preserve"> in </w:t>
        </w:r>
        <w:proofErr w:type="spellStart"/>
        <w:r w:rsidR="005575EF" w:rsidRPr="005575EF">
          <w:rPr>
            <w:rStyle w:val="Hipervnculo"/>
            <w:rFonts w:ascii="Aptos Narrow" w:hAnsi="Aptos Narrow"/>
            <w:sz w:val="20"/>
            <w:szCs w:val="20"/>
            <w:lang w:val="es-MX"/>
          </w:rPr>
          <w:t>the</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second</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quarter</w:t>
        </w:r>
        <w:proofErr w:type="spellEnd"/>
        <w:r w:rsidR="005575EF" w:rsidRPr="005575EF">
          <w:rPr>
            <w:rStyle w:val="Hipervnculo"/>
            <w:rFonts w:ascii="Aptos Narrow" w:hAnsi="Aptos Narrow"/>
            <w:sz w:val="20"/>
            <w:szCs w:val="20"/>
            <w:lang w:val="es-MX"/>
          </w:rPr>
          <w:t xml:space="preserve"> - CNN</w:t>
        </w:r>
      </w:hyperlink>
      <w:r w:rsidR="00975271" w:rsidRPr="005575EF">
        <w:rPr>
          <w:rFonts w:ascii="Aptos Narrow" w:hAnsi="Aptos Narrow"/>
          <w:sz w:val="20"/>
          <w:szCs w:val="20"/>
          <w:lang w:val="es-MX"/>
        </w:rPr>
        <w:t xml:space="preserve">, </w:t>
      </w:r>
      <w:hyperlink r:id="rId9" w:history="1">
        <w:proofErr w:type="spellStart"/>
        <w:r w:rsidR="005575EF" w:rsidRPr="005575EF">
          <w:rPr>
            <w:rStyle w:val="Hipervnculo"/>
            <w:rFonts w:ascii="Aptos Narrow" w:hAnsi="Aptos Narrow"/>
            <w:sz w:val="20"/>
            <w:szCs w:val="20"/>
            <w:lang w:val="es-MX"/>
          </w:rPr>
          <w:t>Jobless</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claims</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tumble</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to</w:t>
        </w:r>
        <w:proofErr w:type="spellEnd"/>
        <w:r w:rsidR="005575EF" w:rsidRPr="005575EF">
          <w:rPr>
            <w:rStyle w:val="Hipervnculo"/>
            <w:rFonts w:ascii="Aptos Narrow" w:hAnsi="Aptos Narrow"/>
            <w:sz w:val="20"/>
            <w:szCs w:val="20"/>
            <w:lang w:val="es-MX"/>
          </w:rPr>
          <w:t xml:space="preserve"> 218,000, </w:t>
        </w:r>
        <w:proofErr w:type="spellStart"/>
        <w:r w:rsidR="005575EF" w:rsidRPr="005575EF">
          <w:rPr>
            <w:rStyle w:val="Hipervnculo"/>
            <w:rFonts w:ascii="Aptos Narrow" w:hAnsi="Aptos Narrow"/>
            <w:sz w:val="20"/>
            <w:szCs w:val="20"/>
            <w:lang w:val="es-MX"/>
          </w:rPr>
          <w:t>well</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below</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estimate</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despite</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fears</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of</w:t>
        </w:r>
        <w:proofErr w:type="spellEnd"/>
        <w:r w:rsidR="005575EF" w:rsidRPr="005575EF">
          <w:rPr>
            <w:rStyle w:val="Hipervnculo"/>
            <w:rFonts w:ascii="Aptos Narrow" w:hAnsi="Aptos Narrow"/>
            <w:sz w:val="20"/>
            <w:szCs w:val="20"/>
            <w:lang w:val="es-MX"/>
          </w:rPr>
          <w:t xml:space="preserve"> labor </w:t>
        </w:r>
        <w:proofErr w:type="spellStart"/>
        <w:r w:rsidR="005575EF" w:rsidRPr="005575EF">
          <w:rPr>
            <w:rStyle w:val="Hipervnculo"/>
            <w:rFonts w:ascii="Aptos Narrow" w:hAnsi="Aptos Narrow"/>
            <w:sz w:val="20"/>
            <w:szCs w:val="20"/>
            <w:lang w:val="es-MX"/>
          </w:rPr>
          <w:t>market</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weakness</w:t>
        </w:r>
        <w:proofErr w:type="spellEnd"/>
        <w:r w:rsidR="005575EF" w:rsidRPr="005575EF">
          <w:rPr>
            <w:rStyle w:val="Hipervnculo"/>
            <w:rFonts w:ascii="Aptos Narrow" w:hAnsi="Aptos Narrow"/>
            <w:sz w:val="20"/>
            <w:szCs w:val="20"/>
            <w:lang w:val="es-MX"/>
          </w:rPr>
          <w:t xml:space="preserve"> - CNBC</w:t>
        </w:r>
      </w:hyperlink>
      <w:r w:rsidR="00975271" w:rsidRPr="005575EF">
        <w:rPr>
          <w:rFonts w:ascii="Aptos Narrow" w:hAnsi="Aptos Narrow"/>
          <w:sz w:val="20"/>
          <w:szCs w:val="20"/>
          <w:lang w:val="es-MX"/>
        </w:rPr>
        <w:t xml:space="preserve"> , </w:t>
      </w:r>
      <w:hyperlink r:id="rId10" w:history="1">
        <w:r w:rsidR="005575EF" w:rsidRPr="005575EF">
          <w:rPr>
            <w:rStyle w:val="Hipervnculo"/>
            <w:rFonts w:ascii="Aptos Narrow" w:hAnsi="Aptos Narrow"/>
            <w:sz w:val="20"/>
            <w:szCs w:val="20"/>
            <w:lang w:val="es-MX"/>
          </w:rPr>
          <w:t>La OCDE dice que el impacto de los aranceles de Trump aún no ha llegado en su totalidad - El Economista</w:t>
        </w:r>
      </w:hyperlink>
      <w:r w:rsidR="005575EF" w:rsidRPr="005575EF">
        <w:rPr>
          <w:lang w:val="es-MX"/>
        </w:rPr>
        <w:t>,</w:t>
      </w:r>
      <w:r w:rsidR="005575EF">
        <w:rPr>
          <w:lang w:val="es-MX"/>
        </w:rPr>
        <w:t xml:space="preserve"> </w:t>
      </w:r>
      <w:hyperlink r:id="rId11" w:history="1">
        <w:r w:rsidR="005575EF" w:rsidRPr="005575EF">
          <w:rPr>
            <w:rStyle w:val="Hipervnculo"/>
            <w:rFonts w:ascii="Aptos Narrow" w:hAnsi="Aptos Narrow"/>
            <w:sz w:val="20"/>
            <w:szCs w:val="20"/>
            <w:lang w:val="es-MX"/>
          </w:rPr>
          <w:t xml:space="preserve">Big </w:t>
        </w:r>
        <w:proofErr w:type="spellStart"/>
        <w:r w:rsidR="005575EF" w:rsidRPr="005575EF">
          <w:rPr>
            <w:rStyle w:val="Hipervnculo"/>
            <w:rFonts w:ascii="Aptos Narrow" w:hAnsi="Aptos Narrow"/>
            <w:sz w:val="20"/>
            <w:szCs w:val="20"/>
            <w:lang w:val="es-MX"/>
          </w:rPr>
          <w:t>pharma</w:t>
        </w:r>
        <w:proofErr w:type="spellEnd"/>
        <w:r w:rsidR="005575EF" w:rsidRPr="005575EF">
          <w:rPr>
            <w:rStyle w:val="Hipervnculo"/>
            <w:rFonts w:ascii="Aptos Narrow" w:hAnsi="Aptos Narrow"/>
            <w:sz w:val="20"/>
            <w:szCs w:val="20"/>
            <w:lang w:val="es-MX"/>
          </w:rPr>
          <w:t xml:space="preserve"> stocks </w:t>
        </w:r>
        <w:proofErr w:type="spellStart"/>
        <w:r w:rsidR="005575EF" w:rsidRPr="005575EF">
          <w:rPr>
            <w:rStyle w:val="Hipervnculo"/>
            <w:rFonts w:ascii="Aptos Narrow" w:hAnsi="Aptos Narrow"/>
            <w:sz w:val="20"/>
            <w:szCs w:val="20"/>
            <w:lang w:val="es-MX"/>
          </w:rPr>
          <w:t>rise</w:t>
        </w:r>
        <w:proofErr w:type="spellEnd"/>
        <w:r w:rsidR="005575EF" w:rsidRPr="005575EF">
          <w:rPr>
            <w:rStyle w:val="Hipervnculo"/>
            <w:rFonts w:ascii="Aptos Narrow" w:hAnsi="Aptos Narrow"/>
            <w:sz w:val="20"/>
            <w:szCs w:val="20"/>
            <w:lang w:val="es-MX"/>
          </w:rPr>
          <w:t xml:space="preserve"> as Street </w:t>
        </w:r>
        <w:proofErr w:type="spellStart"/>
        <w:r w:rsidR="005575EF" w:rsidRPr="005575EF">
          <w:rPr>
            <w:rStyle w:val="Hipervnculo"/>
            <w:rFonts w:ascii="Aptos Narrow" w:hAnsi="Aptos Narrow"/>
            <w:sz w:val="20"/>
            <w:szCs w:val="20"/>
            <w:lang w:val="es-MX"/>
          </w:rPr>
          <w:t>reacts</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to</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latest</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presidential</w:t>
        </w:r>
        <w:proofErr w:type="spellEnd"/>
        <w:r w:rsidR="005575EF" w:rsidRPr="005575EF">
          <w:rPr>
            <w:rStyle w:val="Hipervnculo"/>
            <w:rFonts w:ascii="Aptos Narrow" w:hAnsi="Aptos Narrow"/>
            <w:sz w:val="20"/>
            <w:szCs w:val="20"/>
            <w:lang w:val="es-MX"/>
          </w:rPr>
          <w:t xml:space="preserve"> </w:t>
        </w:r>
        <w:proofErr w:type="spellStart"/>
        <w:r w:rsidR="005575EF" w:rsidRPr="005575EF">
          <w:rPr>
            <w:rStyle w:val="Hipervnculo"/>
            <w:rFonts w:ascii="Aptos Narrow" w:hAnsi="Aptos Narrow"/>
            <w:sz w:val="20"/>
            <w:szCs w:val="20"/>
            <w:lang w:val="es-MX"/>
          </w:rPr>
          <w:t>tariff</w:t>
        </w:r>
        <w:proofErr w:type="spellEnd"/>
        <w:r w:rsidR="005575EF" w:rsidRPr="005575EF">
          <w:rPr>
            <w:rStyle w:val="Hipervnculo"/>
            <w:rFonts w:ascii="Aptos Narrow" w:hAnsi="Aptos Narrow"/>
            <w:sz w:val="20"/>
            <w:szCs w:val="20"/>
            <w:lang w:val="es-MX"/>
          </w:rPr>
          <w:t xml:space="preserve"> plan - AP News</w:t>
        </w:r>
      </w:hyperlink>
    </w:p>
    <w:p w14:paraId="02AA090B" w14:textId="0F9E094F" w:rsidR="001C23DE" w:rsidRPr="00D73389" w:rsidRDefault="00000000" w:rsidP="00D63721">
      <w:pPr>
        <w:pStyle w:val="Ttulo2"/>
        <w:jc w:val="both"/>
        <w:rPr>
          <w:rFonts w:ascii="Aptos Narrow" w:hAnsi="Aptos Narrow"/>
          <w:lang w:val="es-MX"/>
        </w:rPr>
      </w:pPr>
      <w:r w:rsidRPr="00D73389">
        <w:rPr>
          <w:rFonts w:ascii="Aptos Narrow" w:hAnsi="Aptos Narrow"/>
          <w:lang w:val="es-MX"/>
        </w:rPr>
        <w:lastRenderedPageBreak/>
        <w:t xml:space="preserve">2.- </w:t>
      </w:r>
      <w:r w:rsidR="00A82821">
        <w:rPr>
          <w:rFonts w:ascii="Aptos Narrow" w:hAnsi="Aptos Narrow"/>
          <w:lang w:val="es-MX"/>
        </w:rPr>
        <w:t>China abre investigación contra México mientras el sector c</w:t>
      </w:r>
      <w:r w:rsidR="00027AEC">
        <w:rPr>
          <w:rFonts w:ascii="Aptos Narrow" w:hAnsi="Aptos Narrow"/>
          <w:lang w:val="es-MX"/>
        </w:rPr>
        <w:t>onstrucción cae, otra vez.</w:t>
      </w:r>
    </w:p>
    <w:p w14:paraId="7BC55346" w14:textId="6AA7FDFC" w:rsidR="007828C7" w:rsidRDefault="00000000" w:rsidP="009E2F4B">
      <w:pPr>
        <w:jc w:val="both"/>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w:t>
      </w:r>
      <w:r w:rsidR="007828C7" w:rsidRPr="007828C7">
        <w:rPr>
          <w:rFonts w:ascii="Aptos Narrow" w:hAnsi="Aptos Narrow"/>
          <w:sz w:val="20"/>
          <w:szCs w:val="20"/>
          <w:lang w:val="es-MX"/>
        </w:rPr>
        <w:t xml:space="preserve">El gobierno chino inició una investigación ante la posibilidad de que México imponga aranceles que podrían llegar al 50% a diversos productos importados de </w:t>
      </w:r>
      <w:r w:rsidR="00A073ED">
        <w:rPr>
          <w:rFonts w:ascii="Aptos Narrow" w:hAnsi="Aptos Narrow"/>
          <w:sz w:val="20"/>
          <w:szCs w:val="20"/>
          <w:lang w:val="es-MX"/>
        </w:rPr>
        <w:t>aquel país</w:t>
      </w:r>
      <w:r w:rsidR="007828C7" w:rsidRPr="007828C7">
        <w:rPr>
          <w:rFonts w:ascii="Aptos Narrow" w:hAnsi="Aptos Narrow"/>
          <w:sz w:val="20"/>
          <w:szCs w:val="20"/>
          <w:lang w:val="es-MX"/>
        </w:rPr>
        <w:t>, entre los cuales resaltan los autos.</w:t>
      </w:r>
      <w:r w:rsidR="007828C7">
        <w:rPr>
          <w:rFonts w:ascii="Aptos Narrow" w:hAnsi="Aptos Narrow"/>
          <w:sz w:val="20"/>
          <w:szCs w:val="20"/>
          <w:lang w:val="es-MX"/>
        </w:rPr>
        <w:t xml:space="preserve"> El Ministerio de Comercio de China advirtió </w:t>
      </w:r>
      <w:r w:rsidR="00A073ED">
        <w:rPr>
          <w:rFonts w:ascii="Aptos Narrow" w:hAnsi="Aptos Narrow"/>
          <w:sz w:val="20"/>
          <w:szCs w:val="20"/>
          <w:lang w:val="es-MX"/>
        </w:rPr>
        <w:t>que,</w:t>
      </w:r>
      <w:r w:rsidR="007828C7">
        <w:rPr>
          <w:rFonts w:ascii="Aptos Narrow" w:hAnsi="Aptos Narrow"/>
          <w:sz w:val="20"/>
          <w:szCs w:val="20"/>
          <w:lang w:val="es-MX"/>
        </w:rPr>
        <w:t xml:space="preserve"> de concretarse, “</w:t>
      </w:r>
      <w:r w:rsidR="007828C7" w:rsidRPr="007828C7">
        <w:rPr>
          <w:rFonts w:ascii="Aptos Narrow" w:hAnsi="Aptos Narrow"/>
          <w:sz w:val="20"/>
          <w:szCs w:val="20"/>
          <w:lang w:val="es-MX"/>
        </w:rPr>
        <w:t>los incrementos arancelarios no solo dañarían los intereses de los socios comerciales de México, incluida China, sino que afectarían gravemente la certidumbre de su propio entorno de negocios, minando la confianza de las empresas extranjeras para invertir en el país</w:t>
      </w:r>
      <w:r w:rsidR="007828C7">
        <w:rPr>
          <w:rFonts w:ascii="Aptos Narrow" w:hAnsi="Aptos Narrow"/>
          <w:sz w:val="20"/>
          <w:szCs w:val="20"/>
          <w:lang w:val="es-MX"/>
        </w:rPr>
        <w:t xml:space="preserve">”. Esta medida, la cual aún no es realidad ya que sigue siendo debatido en el Congreso de la Unión, ha recibido el apoyo de Estados Unidos, con el encargado de negocios de la embajada estadounidense en México, Mark Johnson, declarando </w:t>
      </w:r>
      <w:r w:rsidR="002F7FF2">
        <w:rPr>
          <w:rFonts w:ascii="Aptos Narrow" w:hAnsi="Aptos Narrow"/>
          <w:sz w:val="20"/>
          <w:szCs w:val="20"/>
          <w:lang w:val="es-MX"/>
        </w:rPr>
        <w:t>que su país “</w:t>
      </w:r>
      <w:r w:rsidR="002F7FF2" w:rsidRPr="002F7FF2">
        <w:rPr>
          <w:rFonts w:ascii="Aptos Narrow" w:hAnsi="Aptos Narrow"/>
          <w:sz w:val="20"/>
          <w:szCs w:val="20"/>
          <w:lang w:val="es-MX"/>
        </w:rPr>
        <w:t>no tolerará la dependencia de países como China para tecnología crítica</w:t>
      </w:r>
      <w:r w:rsidR="002F7FF2">
        <w:rPr>
          <w:rFonts w:ascii="Aptos Narrow" w:hAnsi="Aptos Narrow"/>
          <w:sz w:val="20"/>
          <w:szCs w:val="20"/>
          <w:lang w:val="es-MX"/>
        </w:rPr>
        <w:t>”.</w:t>
      </w:r>
      <w:r w:rsidR="00BD5CA7">
        <w:rPr>
          <w:rFonts w:ascii="Aptos Narrow" w:hAnsi="Aptos Narrow"/>
          <w:sz w:val="20"/>
          <w:szCs w:val="20"/>
          <w:lang w:val="es-MX"/>
        </w:rPr>
        <w:t xml:space="preserve"> Cae mencionar que no solo China se ha pronunciado al respecto. Corea del Sur, país con el que México no tiene tratado de libre comercio, solicitó quedar exento de este aumento de aranceles.</w:t>
      </w:r>
    </w:p>
    <w:p w14:paraId="34A29200" w14:textId="08138347" w:rsidR="00CB2DEB" w:rsidRPr="00352D7E" w:rsidRDefault="002F7FF2" w:rsidP="009E2F4B">
      <w:pPr>
        <w:jc w:val="both"/>
        <w:rPr>
          <w:rFonts w:ascii="Aptos Narrow" w:hAnsi="Aptos Narrow"/>
          <w:sz w:val="20"/>
          <w:szCs w:val="20"/>
          <w:lang w:val="es-MX"/>
        </w:rPr>
      </w:pPr>
      <w:r>
        <w:rPr>
          <w:rFonts w:ascii="Aptos Narrow" w:hAnsi="Aptos Narrow"/>
          <w:sz w:val="20"/>
          <w:szCs w:val="20"/>
          <w:lang w:val="es-MX"/>
        </w:rPr>
        <w:t xml:space="preserve">Dentro de este ambiente de tensión comercial, la industria de la construcción sigue dando pasos hacia atrás. </w:t>
      </w:r>
      <w:r w:rsidR="009E2F4B" w:rsidRPr="009E2F4B">
        <w:rPr>
          <w:rFonts w:ascii="Aptos Narrow" w:hAnsi="Aptos Narrow"/>
          <w:sz w:val="20"/>
          <w:szCs w:val="20"/>
          <w:lang w:val="es-MX"/>
        </w:rPr>
        <w:t xml:space="preserve">El valor de la producción de las empresas constructoras en México reportó </w:t>
      </w:r>
      <w:r>
        <w:rPr>
          <w:rFonts w:ascii="Aptos Narrow" w:hAnsi="Aptos Narrow"/>
          <w:sz w:val="20"/>
          <w:szCs w:val="20"/>
          <w:lang w:val="es-MX"/>
        </w:rPr>
        <w:t xml:space="preserve">una </w:t>
      </w:r>
      <w:r w:rsidR="009E2F4B">
        <w:rPr>
          <w:rFonts w:ascii="Aptos Narrow" w:hAnsi="Aptos Narrow"/>
          <w:sz w:val="20"/>
          <w:szCs w:val="20"/>
          <w:lang w:val="es-MX"/>
        </w:rPr>
        <w:t>caída de</w:t>
      </w:r>
      <w:r w:rsidR="009E2F4B" w:rsidRPr="009E2F4B">
        <w:rPr>
          <w:rFonts w:ascii="Aptos Narrow" w:hAnsi="Aptos Narrow"/>
          <w:sz w:val="20"/>
          <w:szCs w:val="20"/>
          <w:lang w:val="es-MX"/>
        </w:rPr>
        <w:t xml:space="preserve"> 1.3</w:t>
      </w:r>
      <w:r w:rsidR="009E2F4B">
        <w:rPr>
          <w:rFonts w:ascii="Aptos Narrow" w:hAnsi="Aptos Narrow"/>
          <w:sz w:val="20"/>
          <w:szCs w:val="20"/>
          <w:lang w:val="es-MX"/>
        </w:rPr>
        <w:t>%</w:t>
      </w:r>
      <w:r w:rsidR="009E2F4B" w:rsidRPr="009E2F4B">
        <w:rPr>
          <w:rFonts w:ascii="Aptos Narrow" w:hAnsi="Aptos Narrow"/>
          <w:sz w:val="20"/>
          <w:szCs w:val="20"/>
          <w:lang w:val="es-MX"/>
        </w:rPr>
        <w:t xml:space="preserve"> mensual</w:t>
      </w:r>
      <w:r w:rsidR="009E2F4B">
        <w:rPr>
          <w:rFonts w:ascii="Aptos Narrow" w:hAnsi="Aptos Narrow"/>
          <w:sz w:val="20"/>
          <w:szCs w:val="20"/>
          <w:lang w:val="es-MX"/>
        </w:rPr>
        <w:t xml:space="preserve"> durante </w:t>
      </w:r>
      <w:proofErr w:type="spellStart"/>
      <w:r w:rsidR="009E2F4B">
        <w:rPr>
          <w:rFonts w:ascii="Aptos Narrow" w:hAnsi="Aptos Narrow"/>
          <w:sz w:val="20"/>
          <w:szCs w:val="20"/>
          <w:lang w:val="es-MX"/>
        </w:rPr>
        <w:t>el</w:t>
      </w:r>
      <w:proofErr w:type="spellEnd"/>
      <w:r w:rsidR="009E2F4B">
        <w:rPr>
          <w:rFonts w:ascii="Aptos Narrow" w:hAnsi="Aptos Narrow"/>
          <w:sz w:val="20"/>
          <w:szCs w:val="20"/>
          <w:lang w:val="es-MX"/>
        </w:rPr>
        <w:t xml:space="preserve"> mes de julio</w:t>
      </w:r>
      <w:r w:rsidR="009E2F4B" w:rsidRPr="009E2F4B">
        <w:rPr>
          <w:rFonts w:ascii="Aptos Narrow" w:hAnsi="Aptos Narrow"/>
          <w:sz w:val="20"/>
          <w:szCs w:val="20"/>
          <w:lang w:val="es-MX"/>
        </w:rPr>
        <w:t xml:space="preserve"> y 17.7</w:t>
      </w:r>
      <w:r w:rsidR="009E2F4B">
        <w:rPr>
          <w:rFonts w:ascii="Aptos Narrow" w:hAnsi="Aptos Narrow"/>
          <w:sz w:val="20"/>
          <w:szCs w:val="20"/>
          <w:lang w:val="es-MX"/>
        </w:rPr>
        <w:t>% comparado con julio de 2024</w:t>
      </w:r>
      <w:r w:rsidR="009E2F4B" w:rsidRPr="009E2F4B">
        <w:rPr>
          <w:rFonts w:ascii="Aptos Narrow" w:hAnsi="Aptos Narrow"/>
          <w:sz w:val="20"/>
          <w:szCs w:val="20"/>
          <w:lang w:val="es-MX"/>
        </w:rPr>
        <w:t xml:space="preserve">, acumulando </w:t>
      </w:r>
      <w:r w:rsidR="009E2F4B">
        <w:rPr>
          <w:rFonts w:ascii="Aptos Narrow" w:hAnsi="Aptos Narrow"/>
          <w:sz w:val="20"/>
          <w:szCs w:val="20"/>
          <w:lang w:val="es-MX"/>
        </w:rPr>
        <w:t xml:space="preserve">así </w:t>
      </w:r>
      <w:r w:rsidR="009E2F4B" w:rsidRPr="009E2F4B">
        <w:rPr>
          <w:rFonts w:ascii="Aptos Narrow" w:hAnsi="Aptos Narrow"/>
          <w:sz w:val="20"/>
          <w:szCs w:val="20"/>
          <w:lang w:val="es-MX"/>
        </w:rPr>
        <w:t xml:space="preserve">15 retrocesos </w:t>
      </w:r>
      <w:r w:rsidR="009E2F4B">
        <w:rPr>
          <w:rFonts w:ascii="Aptos Narrow" w:hAnsi="Aptos Narrow"/>
          <w:sz w:val="20"/>
          <w:szCs w:val="20"/>
          <w:lang w:val="es-MX"/>
        </w:rPr>
        <w:t xml:space="preserve">consecutivos </w:t>
      </w:r>
      <w:r w:rsidR="009E2F4B" w:rsidRPr="009E2F4B">
        <w:rPr>
          <w:rFonts w:ascii="Aptos Narrow" w:hAnsi="Aptos Narrow"/>
          <w:sz w:val="20"/>
          <w:szCs w:val="20"/>
          <w:lang w:val="es-MX"/>
        </w:rPr>
        <w:t xml:space="preserve">en su medición anual, </w:t>
      </w:r>
      <w:r w:rsidR="009E2F4B">
        <w:rPr>
          <w:rFonts w:ascii="Aptos Narrow" w:hAnsi="Aptos Narrow"/>
          <w:sz w:val="20"/>
          <w:szCs w:val="20"/>
          <w:lang w:val="es-MX"/>
        </w:rPr>
        <w:t>de acuerdo a la Encuesta Nacional de Empresas Constructoras (ENEC) del INEGI.</w:t>
      </w:r>
      <w:r w:rsidR="007828C7">
        <w:rPr>
          <w:rFonts w:ascii="Aptos Narrow" w:hAnsi="Aptos Narrow"/>
          <w:sz w:val="20"/>
          <w:szCs w:val="20"/>
          <w:lang w:val="es-MX"/>
        </w:rPr>
        <w:t xml:space="preserve"> </w:t>
      </w:r>
      <w:r w:rsidR="006365FC">
        <w:rPr>
          <w:rFonts w:ascii="Aptos Narrow" w:hAnsi="Aptos Narrow"/>
          <w:sz w:val="20"/>
          <w:szCs w:val="20"/>
          <w:lang w:val="es-MX"/>
        </w:rPr>
        <w:t xml:space="preserve">A diferencia del mes de junio, que en el desagregado de índice de sector público vs. privado mostraba a </w:t>
      </w:r>
      <w:r w:rsidR="00A073ED">
        <w:rPr>
          <w:rFonts w:ascii="Aptos Narrow" w:hAnsi="Aptos Narrow"/>
          <w:sz w:val="20"/>
          <w:szCs w:val="20"/>
          <w:lang w:val="es-MX"/>
        </w:rPr>
        <w:t>este</w:t>
      </w:r>
      <w:r w:rsidR="006365FC">
        <w:rPr>
          <w:rFonts w:ascii="Aptos Narrow" w:hAnsi="Aptos Narrow"/>
          <w:sz w:val="20"/>
          <w:szCs w:val="20"/>
          <w:lang w:val="es-MX"/>
        </w:rPr>
        <w:t xml:space="preserve"> último manteniéndose apenas en números positivos en la variación anual (0.1% comparado con junio 2024), para julio</w:t>
      </w:r>
      <w:r w:rsidR="00A82821">
        <w:rPr>
          <w:rFonts w:ascii="Aptos Narrow" w:hAnsi="Aptos Narrow"/>
          <w:sz w:val="20"/>
          <w:szCs w:val="20"/>
          <w:lang w:val="es-MX"/>
        </w:rPr>
        <w:t xml:space="preserve"> reflejó una caída de 3.3%. Por su parte, el sector público mantiene su tendencia de caídas de doble dígito, reportando una caída de 39% comparado con julio de 2024.</w:t>
      </w:r>
    </w:p>
    <w:p w14:paraId="15F66E31" w14:textId="3F5FCDF8" w:rsidR="006A507D" w:rsidRPr="00352D7E" w:rsidRDefault="00000000" w:rsidP="00D63721">
      <w:pPr>
        <w:jc w:val="both"/>
        <w:rPr>
          <w:rFonts w:ascii="Aptos Narrow" w:hAnsi="Aptos Narrow"/>
          <w:sz w:val="20"/>
          <w:szCs w:val="20"/>
          <w:lang w:val="es-MX"/>
        </w:rPr>
      </w:pPr>
      <w:r w:rsidRPr="00352D7E">
        <w:rPr>
          <w:rFonts w:ascii="Segoe UI Emoji" w:hAnsi="Segoe UI Emoji" w:cs="Segoe UI Emoji"/>
          <w:sz w:val="20"/>
          <w:szCs w:val="20"/>
        </w:rPr>
        <w:t>📌</w:t>
      </w:r>
      <w:r w:rsidRPr="00352D7E">
        <w:rPr>
          <w:rFonts w:ascii="Aptos Narrow" w:hAnsi="Aptos Narrow"/>
          <w:sz w:val="20"/>
          <w:szCs w:val="20"/>
          <w:lang w:val="es-MX"/>
        </w:rPr>
        <w:t xml:space="preserve"> </w:t>
      </w:r>
      <w:r w:rsidRPr="00352D7E">
        <w:rPr>
          <w:rFonts w:ascii="Aptos Narrow" w:hAnsi="Aptos Narrow"/>
          <w:b/>
          <w:bCs/>
          <w:sz w:val="20"/>
          <w:szCs w:val="20"/>
          <w:lang w:val="es-MX"/>
        </w:rPr>
        <w:t>Lectura estratégica</w:t>
      </w:r>
      <w:r w:rsidR="00A82821">
        <w:rPr>
          <w:rFonts w:ascii="Aptos Narrow" w:hAnsi="Aptos Narrow"/>
          <w:b/>
          <w:bCs/>
          <w:sz w:val="20"/>
          <w:szCs w:val="20"/>
          <w:lang w:val="es-MX"/>
        </w:rPr>
        <w:t xml:space="preserve">: </w:t>
      </w:r>
      <w:r w:rsidR="002F7FF2">
        <w:rPr>
          <w:rFonts w:ascii="Aptos Narrow" w:hAnsi="Aptos Narrow"/>
          <w:sz w:val="20"/>
          <w:szCs w:val="20"/>
          <w:lang w:val="es-MX"/>
        </w:rPr>
        <w:t xml:space="preserve">La posibilidad de que México imponga barreras comerciales a </w:t>
      </w:r>
      <w:r w:rsidR="00895063">
        <w:rPr>
          <w:rFonts w:ascii="Aptos Narrow" w:hAnsi="Aptos Narrow"/>
          <w:sz w:val="20"/>
          <w:szCs w:val="20"/>
          <w:lang w:val="es-MX"/>
        </w:rPr>
        <w:t>países asiáticos</w:t>
      </w:r>
      <w:r w:rsidR="002F7FF2">
        <w:rPr>
          <w:rFonts w:ascii="Aptos Narrow" w:hAnsi="Aptos Narrow"/>
          <w:sz w:val="20"/>
          <w:szCs w:val="20"/>
          <w:lang w:val="es-MX"/>
        </w:rPr>
        <w:t>, y en particular China, ocurre en un momento económico delicado y bajo condiciones políticas de choque</w:t>
      </w:r>
      <w:r w:rsidR="005D0498">
        <w:rPr>
          <w:rFonts w:ascii="Aptos Narrow" w:hAnsi="Aptos Narrow"/>
          <w:sz w:val="20"/>
          <w:szCs w:val="20"/>
          <w:lang w:val="es-MX"/>
        </w:rPr>
        <w:t>.</w:t>
      </w:r>
      <w:r w:rsidR="002F7FF2">
        <w:rPr>
          <w:rFonts w:ascii="Aptos Narrow" w:hAnsi="Aptos Narrow"/>
          <w:sz w:val="20"/>
          <w:szCs w:val="20"/>
          <w:lang w:val="es-MX"/>
        </w:rPr>
        <w:t xml:space="preserve"> Los resultados reportados por la ENEC son un síntoma más de l</w:t>
      </w:r>
      <w:r w:rsidR="00F90259">
        <w:rPr>
          <w:rFonts w:ascii="Aptos Narrow" w:hAnsi="Aptos Narrow"/>
          <w:sz w:val="20"/>
          <w:szCs w:val="20"/>
          <w:lang w:val="es-MX"/>
        </w:rPr>
        <w:t xml:space="preserve">os desafíos </w:t>
      </w:r>
      <w:r w:rsidR="002F7FF2">
        <w:rPr>
          <w:rFonts w:ascii="Aptos Narrow" w:hAnsi="Aptos Narrow"/>
          <w:sz w:val="20"/>
          <w:szCs w:val="20"/>
          <w:lang w:val="es-MX"/>
        </w:rPr>
        <w:t xml:space="preserve">que atraviesa la economía mexicana, con la </w:t>
      </w:r>
      <w:r w:rsidR="00895063">
        <w:rPr>
          <w:rFonts w:ascii="Aptos Narrow" w:hAnsi="Aptos Narrow"/>
          <w:sz w:val="20"/>
          <w:szCs w:val="20"/>
          <w:lang w:val="es-MX"/>
        </w:rPr>
        <w:t>industria de la construcción e</w:t>
      </w:r>
      <w:r w:rsidR="00F90259">
        <w:rPr>
          <w:rFonts w:ascii="Aptos Narrow" w:hAnsi="Aptos Narrow"/>
          <w:sz w:val="20"/>
          <w:szCs w:val="20"/>
          <w:lang w:val="es-MX"/>
        </w:rPr>
        <w:t>n virtual pausa, en la que el sector privado está perdiendo terreno y el público está constreñido por los esfuerzos de la administración Sheinbaum de reducir el enorme déficit heredado, del cual las obras públicas fueron una de las víctimas. En este entorno de estrés económico, se está gestando un nuevo frente de batalla con la segunda economía mundial, de la cual México depende para abastecer múltiples mercados y cadenas de valor</w:t>
      </w:r>
      <w:r w:rsidR="00BD5CA7">
        <w:rPr>
          <w:rFonts w:ascii="Aptos Narrow" w:hAnsi="Aptos Narrow"/>
          <w:sz w:val="20"/>
          <w:szCs w:val="20"/>
          <w:lang w:val="es-MX"/>
        </w:rPr>
        <w:t xml:space="preserve">. Las diferentes señales de apoyo marcadas por la administración Trump entorno a la aplicación de aranceles mexicanos indican que esta política pública se alinea con los objetivos de Washington, lo cual podría justificarlo considerando la </w:t>
      </w:r>
      <w:r w:rsidR="000F5A53">
        <w:rPr>
          <w:rFonts w:ascii="Aptos Narrow" w:hAnsi="Aptos Narrow"/>
          <w:sz w:val="20"/>
          <w:szCs w:val="20"/>
          <w:lang w:val="es-MX"/>
        </w:rPr>
        <w:t>inter</w:t>
      </w:r>
      <w:r w:rsidR="00BD5CA7">
        <w:rPr>
          <w:rFonts w:ascii="Aptos Narrow" w:hAnsi="Aptos Narrow"/>
          <w:sz w:val="20"/>
          <w:szCs w:val="20"/>
          <w:lang w:val="es-MX"/>
        </w:rPr>
        <w:t xml:space="preserve">dependencia que </w:t>
      </w:r>
      <w:r w:rsidR="000F5A53">
        <w:rPr>
          <w:rFonts w:ascii="Aptos Narrow" w:hAnsi="Aptos Narrow"/>
          <w:sz w:val="20"/>
          <w:szCs w:val="20"/>
          <w:lang w:val="es-MX"/>
        </w:rPr>
        <w:t>hay entre</w:t>
      </w:r>
      <w:r w:rsidR="00BD5CA7">
        <w:rPr>
          <w:rFonts w:ascii="Aptos Narrow" w:hAnsi="Aptos Narrow"/>
          <w:sz w:val="20"/>
          <w:szCs w:val="20"/>
          <w:lang w:val="es-MX"/>
        </w:rPr>
        <w:t xml:space="preserve"> México </w:t>
      </w:r>
      <w:r w:rsidR="000F5A53">
        <w:rPr>
          <w:rFonts w:ascii="Aptos Narrow" w:hAnsi="Aptos Narrow"/>
          <w:sz w:val="20"/>
          <w:szCs w:val="20"/>
          <w:lang w:val="es-MX"/>
        </w:rPr>
        <w:t>y</w:t>
      </w:r>
      <w:r w:rsidR="00BD5CA7">
        <w:rPr>
          <w:rFonts w:ascii="Aptos Narrow" w:hAnsi="Aptos Narrow"/>
          <w:sz w:val="20"/>
          <w:szCs w:val="20"/>
          <w:lang w:val="es-MX"/>
        </w:rPr>
        <w:t xml:space="preserve"> Estados Unidos. Sin embargo, viene a un costo alto si se considera que, como el propio ministerio comercial </w:t>
      </w:r>
      <w:r w:rsidR="005575EF">
        <w:rPr>
          <w:rFonts w:ascii="Aptos Narrow" w:hAnsi="Aptos Narrow"/>
          <w:sz w:val="20"/>
          <w:szCs w:val="20"/>
          <w:lang w:val="es-MX"/>
        </w:rPr>
        <w:t>chino,</w:t>
      </w:r>
      <w:r w:rsidR="00BD5CA7">
        <w:rPr>
          <w:rFonts w:ascii="Aptos Narrow" w:hAnsi="Aptos Narrow"/>
          <w:sz w:val="20"/>
          <w:szCs w:val="20"/>
          <w:lang w:val="es-MX"/>
        </w:rPr>
        <w:t xml:space="preserve"> </w:t>
      </w:r>
      <w:r w:rsidR="000F5A53">
        <w:rPr>
          <w:rFonts w:ascii="Aptos Narrow" w:hAnsi="Aptos Narrow"/>
          <w:sz w:val="20"/>
          <w:szCs w:val="20"/>
          <w:lang w:val="es-MX"/>
        </w:rPr>
        <w:t xml:space="preserve">así como representantes de alto nivel de Corea del Sur declararon, debilitará la confianza de inversionistas extranjeros </w:t>
      </w:r>
      <w:r w:rsidR="000F5A53" w:rsidRPr="000F5A53">
        <w:rPr>
          <w:rFonts w:ascii="Aptos Narrow" w:hAnsi="Aptos Narrow"/>
          <w:sz w:val="20"/>
          <w:szCs w:val="20"/>
          <w:lang w:val="es-MX"/>
        </w:rPr>
        <w:t>que aprovechan los beneficios de exportación libre de aranceles derivados del tratado de libre comercio de México con Estados Unidos y Canadá</w:t>
      </w:r>
      <w:r w:rsidR="0098049B">
        <w:rPr>
          <w:rFonts w:ascii="Aptos Narrow" w:hAnsi="Aptos Narrow"/>
          <w:sz w:val="20"/>
          <w:szCs w:val="20"/>
          <w:lang w:val="es-MX"/>
        </w:rPr>
        <w:t>,</w:t>
      </w:r>
      <w:r w:rsidR="000B484E">
        <w:rPr>
          <w:rFonts w:ascii="Aptos Narrow" w:hAnsi="Aptos Narrow"/>
          <w:sz w:val="20"/>
          <w:szCs w:val="20"/>
          <w:lang w:val="es-MX"/>
        </w:rPr>
        <w:t xml:space="preserve"> en un mundo de cadenas de suministro conectadas</w:t>
      </w:r>
      <w:r w:rsidR="000F5A53">
        <w:rPr>
          <w:rFonts w:ascii="Aptos Narrow" w:hAnsi="Aptos Narrow"/>
          <w:sz w:val="20"/>
          <w:szCs w:val="20"/>
          <w:lang w:val="es-MX"/>
        </w:rPr>
        <w:t xml:space="preserve">. El costo se incrementa si se suma en la ecuación la poca confiabilidad que ofrece la administración Trump. Nada garantiza que una medida de este calado beneficie el trato que recibirá México en la revisión del TMEC. Una medida de estas características incrementa aún más la dependencia de México con Estados Unidos, con el riesgo de que las condiciones del tratado comercial que nos une sean adversas para el país a la vez de que la economía da señales de tensión. </w:t>
      </w:r>
      <w:r w:rsidR="00BD5CA7">
        <w:rPr>
          <w:rFonts w:ascii="Aptos Narrow" w:hAnsi="Aptos Narrow"/>
          <w:sz w:val="20"/>
          <w:szCs w:val="20"/>
          <w:lang w:val="es-MX"/>
        </w:rPr>
        <w:t xml:space="preserve"> </w:t>
      </w:r>
    </w:p>
    <w:p w14:paraId="0416BC0E" w14:textId="2D84A67E" w:rsidR="00352D7E" w:rsidRPr="000B484E" w:rsidRDefault="006A507D" w:rsidP="000F5A53">
      <w:pPr>
        <w:jc w:val="both"/>
        <w:rPr>
          <w:rFonts w:ascii="Aptos Narrow" w:hAnsi="Aptos Narrow"/>
          <w:sz w:val="20"/>
          <w:szCs w:val="20"/>
          <w:lang w:val="es-MX"/>
        </w:rPr>
      </w:pPr>
      <w:r w:rsidRPr="00D73389">
        <w:rPr>
          <w:rFonts w:ascii="Segoe UI Emoji" w:hAnsi="Segoe UI Emoji" w:cs="Segoe UI Emoji"/>
        </w:rPr>
        <w:t>🔗</w:t>
      </w:r>
      <w:r w:rsidRPr="006A507D">
        <w:rPr>
          <w:rFonts w:ascii="Aptos Narrow" w:hAnsi="Aptos Narrow"/>
          <w:lang w:val="es-MX"/>
        </w:rPr>
        <w:t xml:space="preserve"> Notas: </w:t>
      </w:r>
      <w:hyperlink r:id="rId12" w:history="1">
        <w:r w:rsidR="000B484E" w:rsidRPr="000B484E">
          <w:rPr>
            <w:rStyle w:val="Hipervnculo"/>
            <w:rFonts w:ascii="Aptos Narrow" w:hAnsi="Aptos Narrow"/>
            <w:sz w:val="20"/>
            <w:szCs w:val="20"/>
            <w:lang w:val="es-MX"/>
          </w:rPr>
          <w:t>Sector constructor hila 15 meses a la baja en julio - El Economista</w:t>
        </w:r>
      </w:hyperlink>
      <w:r w:rsidR="000B484E" w:rsidRPr="000B484E">
        <w:rPr>
          <w:rFonts w:ascii="Aptos Narrow" w:hAnsi="Aptos Narrow"/>
          <w:sz w:val="20"/>
          <w:szCs w:val="20"/>
          <w:lang w:val="es-MX"/>
        </w:rPr>
        <w:t xml:space="preserve">, </w:t>
      </w:r>
      <w:hyperlink r:id="rId13" w:history="1">
        <w:r w:rsidR="000B484E" w:rsidRPr="000B484E">
          <w:rPr>
            <w:rStyle w:val="Hipervnculo"/>
            <w:rFonts w:ascii="Aptos Narrow" w:hAnsi="Aptos Narrow"/>
            <w:sz w:val="20"/>
            <w:szCs w:val="20"/>
            <w:lang w:val="es-MX"/>
          </w:rPr>
          <w:t xml:space="preserve">Construcción en México cae 17.7% en julio: </w:t>
        </w:r>
        <w:proofErr w:type="spellStart"/>
        <w:r w:rsidR="000B484E" w:rsidRPr="000B484E">
          <w:rPr>
            <w:rStyle w:val="Hipervnculo"/>
            <w:rFonts w:ascii="Aptos Narrow" w:hAnsi="Aptos Narrow"/>
            <w:sz w:val="20"/>
            <w:szCs w:val="20"/>
            <w:lang w:val="es-MX"/>
          </w:rPr>
          <w:t>Inegi</w:t>
        </w:r>
        <w:proofErr w:type="spellEnd"/>
        <w:r w:rsidR="000B484E" w:rsidRPr="000B484E">
          <w:rPr>
            <w:rStyle w:val="Hipervnculo"/>
            <w:rFonts w:ascii="Aptos Narrow" w:hAnsi="Aptos Narrow"/>
            <w:sz w:val="20"/>
            <w:szCs w:val="20"/>
            <w:lang w:val="es-MX"/>
          </w:rPr>
          <w:t xml:space="preserve"> - La Silla Rota</w:t>
        </w:r>
      </w:hyperlink>
      <w:r w:rsidR="000B484E" w:rsidRPr="000B484E">
        <w:rPr>
          <w:rFonts w:ascii="Aptos Narrow" w:hAnsi="Aptos Narrow"/>
          <w:sz w:val="20"/>
          <w:szCs w:val="20"/>
          <w:lang w:val="es-MX"/>
        </w:rPr>
        <w:t xml:space="preserve">, </w:t>
      </w:r>
      <w:hyperlink r:id="rId14" w:history="1">
        <w:r w:rsidR="000B484E" w:rsidRPr="000B484E">
          <w:rPr>
            <w:rStyle w:val="Hipervnculo"/>
            <w:rFonts w:ascii="Aptos Narrow" w:hAnsi="Aptos Narrow"/>
            <w:sz w:val="20"/>
            <w:szCs w:val="20"/>
            <w:lang w:val="es-MX"/>
          </w:rPr>
          <w:t xml:space="preserve">China </w:t>
        </w:r>
        <w:proofErr w:type="spellStart"/>
        <w:r w:rsidR="000B484E" w:rsidRPr="000B484E">
          <w:rPr>
            <w:rStyle w:val="Hipervnculo"/>
            <w:rFonts w:ascii="Aptos Narrow" w:hAnsi="Aptos Narrow"/>
            <w:sz w:val="20"/>
            <w:szCs w:val="20"/>
            <w:lang w:val="es-MX"/>
          </w:rPr>
          <w:t>investigates</w:t>
        </w:r>
        <w:proofErr w:type="spellEnd"/>
        <w:r w:rsidR="000B484E" w:rsidRPr="000B484E">
          <w:rPr>
            <w:rStyle w:val="Hipervnculo"/>
            <w:rFonts w:ascii="Aptos Narrow" w:hAnsi="Aptos Narrow"/>
            <w:sz w:val="20"/>
            <w:szCs w:val="20"/>
            <w:lang w:val="es-MX"/>
          </w:rPr>
          <w:t xml:space="preserve"> </w:t>
        </w:r>
        <w:proofErr w:type="spellStart"/>
        <w:r w:rsidR="000B484E" w:rsidRPr="000B484E">
          <w:rPr>
            <w:rStyle w:val="Hipervnculo"/>
            <w:rFonts w:ascii="Aptos Narrow" w:hAnsi="Aptos Narrow"/>
            <w:sz w:val="20"/>
            <w:szCs w:val="20"/>
            <w:lang w:val="es-MX"/>
          </w:rPr>
          <w:t>Mexican</w:t>
        </w:r>
        <w:proofErr w:type="spellEnd"/>
        <w:r w:rsidR="000B484E" w:rsidRPr="000B484E">
          <w:rPr>
            <w:rStyle w:val="Hipervnculo"/>
            <w:rFonts w:ascii="Aptos Narrow" w:hAnsi="Aptos Narrow"/>
            <w:sz w:val="20"/>
            <w:szCs w:val="20"/>
            <w:lang w:val="es-MX"/>
          </w:rPr>
          <w:t xml:space="preserve"> </w:t>
        </w:r>
        <w:proofErr w:type="spellStart"/>
        <w:r w:rsidR="000B484E" w:rsidRPr="000B484E">
          <w:rPr>
            <w:rStyle w:val="Hipervnculo"/>
            <w:rFonts w:ascii="Aptos Narrow" w:hAnsi="Aptos Narrow"/>
            <w:sz w:val="20"/>
            <w:szCs w:val="20"/>
            <w:lang w:val="es-MX"/>
          </w:rPr>
          <w:t>tariffs</w:t>
        </w:r>
        <w:proofErr w:type="spellEnd"/>
        <w:r w:rsidR="000B484E" w:rsidRPr="000B484E">
          <w:rPr>
            <w:rStyle w:val="Hipervnculo"/>
            <w:rFonts w:ascii="Aptos Narrow" w:hAnsi="Aptos Narrow"/>
            <w:sz w:val="20"/>
            <w:szCs w:val="20"/>
            <w:lang w:val="es-MX"/>
          </w:rPr>
          <w:t xml:space="preserve"> </w:t>
        </w:r>
        <w:proofErr w:type="spellStart"/>
        <w:r w:rsidR="000B484E" w:rsidRPr="000B484E">
          <w:rPr>
            <w:rStyle w:val="Hipervnculo"/>
            <w:rFonts w:ascii="Aptos Narrow" w:hAnsi="Aptos Narrow"/>
            <w:sz w:val="20"/>
            <w:szCs w:val="20"/>
            <w:lang w:val="es-MX"/>
          </w:rPr>
          <w:t>on</w:t>
        </w:r>
        <w:proofErr w:type="spellEnd"/>
        <w:r w:rsidR="000B484E" w:rsidRPr="000B484E">
          <w:rPr>
            <w:rStyle w:val="Hipervnculo"/>
            <w:rFonts w:ascii="Aptos Narrow" w:hAnsi="Aptos Narrow"/>
            <w:sz w:val="20"/>
            <w:szCs w:val="20"/>
            <w:lang w:val="es-MX"/>
          </w:rPr>
          <w:t xml:space="preserve"> </w:t>
        </w:r>
        <w:proofErr w:type="spellStart"/>
        <w:r w:rsidR="000B484E" w:rsidRPr="000B484E">
          <w:rPr>
            <w:rStyle w:val="Hipervnculo"/>
            <w:rFonts w:ascii="Aptos Narrow" w:hAnsi="Aptos Narrow"/>
            <w:sz w:val="20"/>
            <w:szCs w:val="20"/>
            <w:lang w:val="es-MX"/>
          </w:rPr>
          <w:t>imports</w:t>
        </w:r>
        <w:proofErr w:type="spellEnd"/>
        <w:r w:rsidR="000B484E" w:rsidRPr="000B484E">
          <w:rPr>
            <w:rStyle w:val="Hipervnculo"/>
            <w:rFonts w:ascii="Aptos Narrow" w:hAnsi="Aptos Narrow"/>
            <w:sz w:val="20"/>
            <w:szCs w:val="20"/>
            <w:lang w:val="es-MX"/>
          </w:rPr>
          <w:t xml:space="preserve"> </w:t>
        </w:r>
        <w:proofErr w:type="spellStart"/>
        <w:r w:rsidR="000B484E" w:rsidRPr="000B484E">
          <w:rPr>
            <w:rStyle w:val="Hipervnculo"/>
            <w:rFonts w:ascii="Aptos Narrow" w:hAnsi="Aptos Narrow"/>
            <w:sz w:val="20"/>
            <w:szCs w:val="20"/>
            <w:lang w:val="es-MX"/>
          </w:rPr>
          <w:t>from</w:t>
        </w:r>
        <w:proofErr w:type="spellEnd"/>
        <w:r w:rsidR="000B484E" w:rsidRPr="000B484E">
          <w:rPr>
            <w:rStyle w:val="Hipervnculo"/>
            <w:rFonts w:ascii="Aptos Narrow" w:hAnsi="Aptos Narrow"/>
            <w:sz w:val="20"/>
            <w:szCs w:val="20"/>
            <w:lang w:val="es-MX"/>
          </w:rPr>
          <w:t xml:space="preserve"> Asia as </w:t>
        </w:r>
        <w:proofErr w:type="spellStart"/>
        <w:r w:rsidR="000B484E" w:rsidRPr="000B484E">
          <w:rPr>
            <w:rStyle w:val="Hipervnculo"/>
            <w:rFonts w:ascii="Aptos Narrow" w:hAnsi="Aptos Narrow"/>
            <w:sz w:val="20"/>
            <w:szCs w:val="20"/>
            <w:lang w:val="es-MX"/>
          </w:rPr>
          <w:t>trade</w:t>
        </w:r>
        <w:proofErr w:type="spellEnd"/>
        <w:r w:rsidR="000B484E" w:rsidRPr="000B484E">
          <w:rPr>
            <w:rStyle w:val="Hipervnculo"/>
            <w:rFonts w:ascii="Aptos Narrow" w:hAnsi="Aptos Narrow"/>
            <w:sz w:val="20"/>
            <w:szCs w:val="20"/>
            <w:lang w:val="es-MX"/>
          </w:rPr>
          <w:t xml:space="preserve"> </w:t>
        </w:r>
        <w:proofErr w:type="spellStart"/>
        <w:r w:rsidR="000B484E" w:rsidRPr="000B484E">
          <w:rPr>
            <w:rStyle w:val="Hipervnculo"/>
            <w:rFonts w:ascii="Aptos Narrow" w:hAnsi="Aptos Narrow"/>
            <w:sz w:val="20"/>
            <w:szCs w:val="20"/>
            <w:lang w:val="es-MX"/>
          </w:rPr>
          <w:t>tensions</w:t>
        </w:r>
        <w:proofErr w:type="spellEnd"/>
        <w:r w:rsidR="000B484E" w:rsidRPr="000B484E">
          <w:rPr>
            <w:rStyle w:val="Hipervnculo"/>
            <w:rFonts w:ascii="Aptos Narrow" w:hAnsi="Aptos Narrow"/>
            <w:sz w:val="20"/>
            <w:szCs w:val="20"/>
            <w:lang w:val="es-MX"/>
          </w:rPr>
          <w:t xml:space="preserve"> </w:t>
        </w:r>
        <w:proofErr w:type="spellStart"/>
        <w:r w:rsidR="000B484E" w:rsidRPr="000B484E">
          <w:rPr>
            <w:rStyle w:val="Hipervnculo"/>
            <w:rFonts w:ascii="Aptos Narrow" w:hAnsi="Aptos Narrow"/>
            <w:sz w:val="20"/>
            <w:szCs w:val="20"/>
            <w:lang w:val="es-MX"/>
          </w:rPr>
          <w:t>escalate</w:t>
        </w:r>
        <w:proofErr w:type="spellEnd"/>
        <w:r w:rsidR="000B484E" w:rsidRPr="000B484E">
          <w:rPr>
            <w:rStyle w:val="Hipervnculo"/>
            <w:rFonts w:ascii="Aptos Narrow" w:hAnsi="Aptos Narrow"/>
            <w:sz w:val="20"/>
            <w:szCs w:val="20"/>
            <w:lang w:val="es-MX"/>
          </w:rPr>
          <w:t xml:space="preserve"> - ABC News</w:t>
        </w:r>
      </w:hyperlink>
      <w:r w:rsidR="000B484E" w:rsidRPr="000B484E">
        <w:rPr>
          <w:rFonts w:ascii="Aptos Narrow" w:hAnsi="Aptos Narrow"/>
          <w:sz w:val="20"/>
          <w:szCs w:val="20"/>
          <w:lang w:val="es-MX"/>
        </w:rPr>
        <w:t xml:space="preserve">, </w:t>
      </w:r>
      <w:hyperlink r:id="rId15" w:history="1">
        <w:r w:rsidR="000B484E" w:rsidRPr="000B484E">
          <w:rPr>
            <w:rStyle w:val="Hipervnculo"/>
            <w:rFonts w:ascii="Aptos Narrow" w:hAnsi="Aptos Narrow"/>
            <w:sz w:val="20"/>
            <w:szCs w:val="20"/>
            <w:lang w:val="es-MX"/>
          </w:rPr>
          <w:t>EU felicita a México por propuesta de elevar aranceles a países como China - Forbes</w:t>
        </w:r>
      </w:hyperlink>
      <w:r w:rsidR="000B484E" w:rsidRPr="000B484E">
        <w:rPr>
          <w:rFonts w:ascii="Aptos Narrow" w:hAnsi="Aptos Narrow"/>
          <w:sz w:val="20"/>
          <w:szCs w:val="20"/>
          <w:lang w:val="es-MX"/>
        </w:rPr>
        <w:t xml:space="preserve"> , </w:t>
      </w:r>
      <w:hyperlink r:id="rId16" w:history="1">
        <w:r w:rsidR="000B484E" w:rsidRPr="000B484E">
          <w:rPr>
            <w:rStyle w:val="Hipervnculo"/>
            <w:rFonts w:ascii="Aptos Narrow" w:hAnsi="Aptos Narrow"/>
            <w:sz w:val="20"/>
            <w:szCs w:val="20"/>
            <w:lang w:val="es-MX"/>
          </w:rPr>
          <w:t>Corea del Sur pide a México quedar fuera de aumento "unilateral" de aranceles - El Universal</w:t>
        </w:r>
      </w:hyperlink>
    </w:p>
    <w:sectPr w:rsidR="00352D7E" w:rsidRPr="000B484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AFB43" w14:textId="77777777" w:rsidR="0069179D" w:rsidRDefault="0069179D" w:rsidP="00260448">
      <w:pPr>
        <w:spacing w:after="0" w:line="240" w:lineRule="auto"/>
      </w:pPr>
      <w:r>
        <w:separator/>
      </w:r>
    </w:p>
  </w:endnote>
  <w:endnote w:type="continuationSeparator" w:id="0">
    <w:p w14:paraId="1B628F1B" w14:textId="77777777" w:rsidR="0069179D" w:rsidRDefault="0069179D" w:rsidP="0026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B2540" w14:textId="77777777" w:rsidR="0069179D" w:rsidRDefault="0069179D" w:rsidP="00260448">
      <w:pPr>
        <w:spacing w:after="0" w:line="240" w:lineRule="auto"/>
      </w:pPr>
      <w:r>
        <w:separator/>
      </w:r>
    </w:p>
  </w:footnote>
  <w:footnote w:type="continuationSeparator" w:id="0">
    <w:p w14:paraId="11C5BA2B" w14:textId="77777777" w:rsidR="0069179D" w:rsidRDefault="0069179D" w:rsidP="00260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77991253">
    <w:abstractNumId w:val="8"/>
  </w:num>
  <w:num w:numId="2" w16cid:durableId="120878187">
    <w:abstractNumId w:val="6"/>
  </w:num>
  <w:num w:numId="3" w16cid:durableId="182214242">
    <w:abstractNumId w:val="5"/>
  </w:num>
  <w:num w:numId="4" w16cid:durableId="1492984397">
    <w:abstractNumId w:val="4"/>
  </w:num>
  <w:num w:numId="5" w16cid:durableId="1671521665">
    <w:abstractNumId w:val="7"/>
  </w:num>
  <w:num w:numId="6" w16cid:durableId="432169439">
    <w:abstractNumId w:val="3"/>
  </w:num>
  <w:num w:numId="7" w16cid:durableId="1500539534">
    <w:abstractNumId w:val="2"/>
  </w:num>
  <w:num w:numId="8" w16cid:durableId="1373339141">
    <w:abstractNumId w:val="1"/>
  </w:num>
  <w:num w:numId="9" w16cid:durableId="9651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AEC"/>
    <w:rsid w:val="00034616"/>
    <w:rsid w:val="00052280"/>
    <w:rsid w:val="0006063C"/>
    <w:rsid w:val="00093642"/>
    <w:rsid w:val="000A626A"/>
    <w:rsid w:val="000B484E"/>
    <w:rsid w:val="000F5A53"/>
    <w:rsid w:val="00107AC0"/>
    <w:rsid w:val="0015074B"/>
    <w:rsid w:val="00195C59"/>
    <w:rsid w:val="001C23DE"/>
    <w:rsid w:val="001E0AA2"/>
    <w:rsid w:val="00204991"/>
    <w:rsid w:val="00260448"/>
    <w:rsid w:val="0029639D"/>
    <w:rsid w:val="002A43CE"/>
    <w:rsid w:val="002F7FF2"/>
    <w:rsid w:val="00307164"/>
    <w:rsid w:val="003250B8"/>
    <w:rsid w:val="00326F90"/>
    <w:rsid w:val="0033540E"/>
    <w:rsid w:val="00352D7E"/>
    <w:rsid w:val="00400286"/>
    <w:rsid w:val="004051F0"/>
    <w:rsid w:val="00447F52"/>
    <w:rsid w:val="004E014A"/>
    <w:rsid w:val="004F5671"/>
    <w:rsid w:val="00527F5C"/>
    <w:rsid w:val="005575EF"/>
    <w:rsid w:val="005579B4"/>
    <w:rsid w:val="005D0498"/>
    <w:rsid w:val="005D69A3"/>
    <w:rsid w:val="005E3CFB"/>
    <w:rsid w:val="006365FC"/>
    <w:rsid w:val="00655EA6"/>
    <w:rsid w:val="00660007"/>
    <w:rsid w:val="00683BC9"/>
    <w:rsid w:val="0069179D"/>
    <w:rsid w:val="006A507D"/>
    <w:rsid w:val="006E0924"/>
    <w:rsid w:val="006E4137"/>
    <w:rsid w:val="00704B93"/>
    <w:rsid w:val="00744160"/>
    <w:rsid w:val="007634A4"/>
    <w:rsid w:val="00766553"/>
    <w:rsid w:val="007828C7"/>
    <w:rsid w:val="00812D0A"/>
    <w:rsid w:val="0082242D"/>
    <w:rsid w:val="0083293E"/>
    <w:rsid w:val="00840326"/>
    <w:rsid w:val="00895063"/>
    <w:rsid w:val="00912BED"/>
    <w:rsid w:val="00961749"/>
    <w:rsid w:val="00975271"/>
    <w:rsid w:val="0098049B"/>
    <w:rsid w:val="009C0A93"/>
    <w:rsid w:val="009E2F4B"/>
    <w:rsid w:val="00A073ED"/>
    <w:rsid w:val="00A64567"/>
    <w:rsid w:val="00A82821"/>
    <w:rsid w:val="00A9479F"/>
    <w:rsid w:val="00AA1D8D"/>
    <w:rsid w:val="00AA354B"/>
    <w:rsid w:val="00B259E5"/>
    <w:rsid w:val="00B47730"/>
    <w:rsid w:val="00B64D9C"/>
    <w:rsid w:val="00BB3AFD"/>
    <w:rsid w:val="00BD5CA7"/>
    <w:rsid w:val="00C35249"/>
    <w:rsid w:val="00C45BAE"/>
    <w:rsid w:val="00CA584C"/>
    <w:rsid w:val="00CB0664"/>
    <w:rsid w:val="00CB2DEB"/>
    <w:rsid w:val="00CC31E2"/>
    <w:rsid w:val="00D63721"/>
    <w:rsid w:val="00D73389"/>
    <w:rsid w:val="00DA55B5"/>
    <w:rsid w:val="00DA7B2E"/>
    <w:rsid w:val="00E05DA3"/>
    <w:rsid w:val="00EC34D5"/>
    <w:rsid w:val="00F3425F"/>
    <w:rsid w:val="00F67AD3"/>
    <w:rsid w:val="00F90259"/>
    <w:rsid w:val="00FC693F"/>
    <w:rsid w:val="00FE73A7"/>
    <w:rsid w:val="00FF2DF9"/>
    <w:rsid w:val="00FF3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71C5"/>
  <w14:defaultImageDpi w14:val="300"/>
  <w15:docId w15:val="{0F2FE67D-B8F4-48CF-8FF5-4CF0E3D8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A354B"/>
    <w:rPr>
      <w:color w:val="0000FF" w:themeColor="hyperlink"/>
      <w:u w:val="single"/>
    </w:rPr>
  </w:style>
  <w:style w:type="character" w:styleId="Mencinsinresolver">
    <w:name w:val="Unresolved Mention"/>
    <w:basedOn w:val="Fuentedeprrafopredeter"/>
    <w:uiPriority w:val="99"/>
    <w:semiHidden/>
    <w:unhideWhenUsed/>
    <w:rsid w:val="00AA354B"/>
    <w:rPr>
      <w:color w:val="605E5C"/>
      <w:shd w:val="clear" w:color="auto" w:fill="E1DFDD"/>
    </w:rPr>
  </w:style>
  <w:style w:type="character" w:styleId="Hipervnculovisitado">
    <w:name w:val="FollowedHyperlink"/>
    <w:basedOn w:val="Fuentedeprrafopredeter"/>
    <w:uiPriority w:val="99"/>
    <w:semiHidden/>
    <w:unhideWhenUsed/>
    <w:rsid w:val="005D0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une.com/2025/09/26/fed-cut-rate-certainty-fading-inflation-employment/" TargetMode="External"/><Relationship Id="rId13" Type="http://schemas.openxmlformats.org/officeDocument/2006/relationships/hyperlink" Target="https://lasillarota.com/negocios/2025/9/24/construccion-en-mexico-cae-177-en-julio-inegi-55828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onomista.com.mx/empresas/valor-produccion-empresas-constructoras-cae-1-3-julio-lastre-edificacion-20250924-778565.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luniversal.com.mx/mundo/corea-del-sur-pide-a-mexico-quedar-fuera-de-aumento-unilateral-de-arance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news.com/article/trump-pharmaceutical-tariff-045091cb9db5aa13710e211f57af873e" TargetMode="External"/><Relationship Id="rId5" Type="http://schemas.openxmlformats.org/officeDocument/2006/relationships/webSettings" Target="webSettings.xml"/><Relationship Id="rId15" Type="http://schemas.openxmlformats.org/officeDocument/2006/relationships/hyperlink" Target="https://forbes.com.mx/eu-felicita-a-mexico-por-propuesta-de-elevar-aranceles-a-paises-como-china/" TargetMode="External"/><Relationship Id="rId10" Type="http://schemas.openxmlformats.org/officeDocument/2006/relationships/hyperlink" Target="https://www.eleconomista.com.mx/economia/ocde-dice-impacto-aranceles-trump-aun-llegado-totalidad-20250923-778352.html" TargetMode="External"/><Relationship Id="rId4" Type="http://schemas.openxmlformats.org/officeDocument/2006/relationships/settings" Target="settings.xml"/><Relationship Id="rId9" Type="http://schemas.openxmlformats.org/officeDocument/2006/relationships/hyperlink" Target="https://www.cnbc.com/amp/2025/09/25/jobless-claims-tumble-to-218000-well-below-estimate-despite-fears-of-labor-market-weakness.html" TargetMode="External"/><Relationship Id="rId14" Type="http://schemas.openxmlformats.org/officeDocument/2006/relationships/hyperlink" Target="https://abcnews.go.com/International/wireStory/china-investigates-mexican-tariffs-imports-asia-trade-tensions-125954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1376</Words>
  <Characters>7572</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Daniel Santiago Vidargas</cp:lastModifiedBy>
  <cp:revision>3</cp:revision>
  <cp:lastPrinted>2025-10-02T18:04:00Z</cp:lastPrinted>
  <dcterms:created xsi:type="dcterms:W3CDTF">2025-10-02T21:09:00Z</dcterms:created>
  <dcterms:modified xsi:type="dcterms:W3CDTF">2025-10-02T23:13:00Z</dcterms:modified>
  <cp:category/>
</cp:coreProperties>
</file>