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39FF2" w14:textId="77777777" w:rsidR="00744CB2" w:rsidRDefault="00744CB2">
      <w:pPr>
        <w:pStyle w:val="Corpodetexto"/>
        <w:spacing w:before="233"/>
        <w:rPr>
          <w:rFonts w:ascii="Times New Roman"/>
        </w:rPr>
      </w:pPr>
    </w:p>
    <w:p w14:paraId="7561CE91" w14:textId="2641A86A" w:rsidR="00264618" w:rsidRDefault="00264618" w:rsidP="00264618">
      <w:pPr>
        <w:pStyle w:val="Ttulo1"/>
        <w:tabs>
          <w:tab w:val="left" w:pos="292"/>
        </w:tabs>
      </w:pPr>
      <w:r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1. Objetivo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Estabelecer as diretrizes e procedimentos para a implementação e gestão do regime de trabalho em home office, visando a flexibilidade, o bem-estar dos colaboradores e a manutenção da produtividade, alinhados aos valores e objetivos da empresa.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2. Abrangência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Esta política se aplica a todos os colaboradores da empresa que, por decisão da gestão e acordo mútuo, venham a exercer suas atividades laborais, total ou parcialmente, fora das dependências físicas da empresa.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3. Modalidades de Home Office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3.1. Integral: O colaborador desempenha todas as suas atividades remotamente.</w:t>
      </w:r>
      <w:r>
        <w:br/>
      </w:r>
      <w:r>
        <w:t xml:space="preserve">3.2. Híbrido: O colaborador alterna dias de trabalho presencial e remoto, conforme escala ou acordo pré-estabelecido.</w:t>
      </w:r>
      <w:r>
        <w:br/>
      </w:r>
      <w:r>
        <w:t xml:space="preserve">3.3. Temporário: O home office é concedido por um período específico, em situações pontuais (ex: projetos especiais, condições climáticas, etc.).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4. Requisitos para o Home Office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4.1. Aprovação da Liderança: O regime de home office deve ser aprovado pelo gestor da área e pelo departamento de Recursos Humanos.</w:t>
      </w:r>
      <w:r>
        <w:br/>
      </w:r>
      <w:r>
        <w:t xml:space="preserve">4.2. Adequação da Função: A natureza da função deve permitir o desempenho das atividades de forma remota, sem prejuízo da qualidade e produtividade.</w:t>
      </w:r>
      <w:r>
        <w:br/>
      </w:r>
      <w:r>
        <w:t xml:space="preserve">4.3. Infraestrutura Adequada: O colaborador deve possuir um ambiente de trabalho adequado em sua residência, com condições ergonômicas, boa iluminação e conectividade de internet estável.</w:t>
      </w:r>
      <w:r>
        <w:br/>
      </w:r>
      <w:r>
        <w:t xml:space="preserve">4.4. Contrato Individual: A formalização do regime de home office será feita através de um aditivo ao contrato de trabalho, conforme legislação vigente.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5. Direitos e Deveres do Colaborador em Home Office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5.1. Direitos:</w:t>
      </w:r>
      <w:r>
        <w:br/>
      </w:r>
      <w:r>
        <w:t xml:space="preserve">   a) Receber os equipamentos e softwares necessários para o desempenho das funções.</w:t>
      </w:r>
      <w:r>
        <w:br/>
      </w:r>
      <w:r>
        <w:t xml:space="preserve">   b) Ter a carga horária de trabalho respeitada, com direito a intervalos e descanso.</w:t>
      </w:r>
      <w:r>
        <w:br/>
      </w:r>
      <w:r>
        <w:t xml:space="preserve">   c) Manter a comunicação regular com a equipe e liderança.</w:t>
      </w:r>
      <w:r>
        <w:br/>
      </w:r>
      <w:r>
        <w:t xml:space="preserve">5.2. Deveres:</w:t>
      </w:r>
      <w:r>
        <w:br/>
      </w:r>
      <w:r>
        <w:t xml:space="preserve">   a) Manter a produtividade e a qualidade do trabalho.</w:t>
      </w:r>
      <w:r>
        <w:br/>
      </w:r>
      <w:r>
        <w:t xml:space="preserve">   b) Zelar pelos equipamentos da empresa.</w:t>
      </w:r>
      <w:r>
        <w:br/>
      </w:r>
      <w:r>
        <w:t xml:space="preserve">   c) Respeitar as políticas de segurança da informação.</w:t>
      </w:r>
      <w:r>
        <w:br/>
      </w:r>
      <w:r>
        <w:t xml:space="preserve">   d) Estar disponível nos horários de trabalho acordados.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6. Direitos e Deveres da Empresa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6.1. Direitos:</w:t>
      </w:r>
      <w:r>
        <w:br/>
      </w:r>
      <w:r>
        <w:t xml:space="preserve">   a) Acompanhar e avaliar a produtividade do colaborador em home office.</w:t>
      </w:r>
      <w:r>
        <w:br/>
      </w:r>
      <w:r>
        <w:t xml:space="preserve">   b) Solicitar o retorno do colaborador ao trabalho presencial, se necessário, mediante aviso prévio.</w:t>
      </w:r>
      <w:r>
        <w:br/>
      </w:r>
      <w:r>
        <w:t xml:space="preserve">6.2. Deveres:</w:t>
      </w:r>
      <w:r>
        <w:br/>
      </w:r>
      <w:r>
        <w:t xml:space="preserve">   a) Fornecer os recursos tecnológicos necessários.</w:t>
      </w:r>
      <w:r>
        <w:br/>
      </w:r>
      <w:r>
        <w:t xml:space="preserve">   b) Garantir o suporte técnico adequado.</w:t>
      </w:r>
      <w:r>
        <w:br/>
      </w:r>
      <w:r>
        <w:t xml:space="preserve">   c) Manter a comunicação clara e transparente.</w:t>
      </w:r>
      <w:r>
        <w:br/>
      </w:r>
      <w:r>
        <w:t xml:space="preserve">   d) Respeitar a privacidade do colaborador.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7. Infraestrutura e Suporte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7.1. Equipamentos: A empresa fornecerá os equipamentos essenciais (notebook, monitor, teclado, mouse) para a execução do trabalho remoto.</w:t>
      </w:r>
      <w:r>
        <w:br/>
      </w:r>
      <w:r>
        <w:t xml:space="preserve">7.2. Suporte Técnico: Será disponibilizado um canal de suporte técnico para auxiliar em eventuais problemas com os equipamentos ou sistemas.</w:t>
      </w:r>
      <w:r>
        <w:br/>
      </w:r>
      <w:r>
        <w:t xml:space="preserve">7.3. Custos: Os custos com energia elétrica e internet são de responsabilidade do colaborador, salvo acordo em contrário devidamente formalizado.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8. Segurança da Informação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8.1. O colaborador deve seguir rigorosamente as políticas de segurança da informação da empresa, protegendo dados e acessos.</w:t>
      </w:r>
      <w:r>
        <w:br/>
      </w:r>
      <w:r>
        <w:t xml:space="preserve">8.2. É proibido o uso de equipamentos pessoais para atividades laborais, a menos que autorizado e configurado pela TI.</w:t>
      </w:r>
      <w:r>
        <w:br/>
      </w:r>
      <w:r>
        <w:t xml:space="preserve">8.3. O acesso a redes Wi-Fi públicas ou não seguras para atividades de trabalho é estritamente proibido.</w:t>
      </w:r>
      <w:r>
        <w:br/>
      </w:r>
      <w:r>
        <w:br/>
        <w:t/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 xml:space="preserve">9. Disposições Finais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 xml:space="preserve">9.1. Esta política poderá ser revisada e atualizada a qualquer tempo, conforme as necessidades da empresa e as mudanças na legislação.</w:t>
      </w:r>
      <w:r>
        <w:br/>
      </w:r>
      <w:r>
        <w:t xml:space="preserve">9.2. Casos omissos serão tratados pela área de Recursos Humanos em conjunto com a liderança da área.</w:t>
      </w:r>
      <w:r>
        <w:br/>
      </w:r>
      <w:r>
        <w:br/>
        <w:t/>
      </w:r>
      <w:r>
        <w:br/>
      </w:r>
    </w:p>
    <w:p w14:paraId="7D7645B1" w14:textId="258BB1D6" w:rsidR="008D1F27" w:rsidRPr="008D1F27" w:rsidRDefault="008D1F27" w:rsidP="008D1F27">
      <w:pPr>
        <w:tabs>
          <w:tab w:val="left" w:pos="5666"/>
        </w:tabs>
      </w:pPr>
    </w:p>
    <w:sectPr w:rsidR="008D1F27" w:rsidRPr="008D1F27">
      <w:headerReference w:type="default" r:id="rId13"/>
      <w:footerReference w:type="default" r:id="rId14"/>
      <w:pgSz w:w="11910" w:h="16840"/>
      <w:pgMar w:top="760" w:right="1559" w:bottom="1140" w:left="1559" w:header="0" w:footer="9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48D90" w14:textId="77777777" w:rsidR="00C8138E" w:rsidRDefault="00C8138E">
      <w:r>
        <w:separator/>
      </w:r>
    </w:p>
  </w:endnote>
  <w:endnote w:type="continuationSeparator" w:id="0">
    <w:p w14:paraId="5888CF34" w14:textId="77777777" w:rsidR="00C8138E" w:rsidRDefault="00C8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0E42" w14:textId="77777777" w:rsidR="00264618" w:rsidRDefault="002646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7B8EA" w14:textId="0C6ADC7B" w:rsidR="008D1F27" w:rsidRDefault="0026461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073C4F0" wp14:editId="0D83B6B4">
              <wp:simplePos x="0" y="0"/>
              <wp:positionH relativeFrom="page">
                <wp:posOffset>3538847</wp:posOffset>
              </wp:positionH>
              <wp:positionV relativeFrom="page">
                <wp:posOffset>9945584</wp:posOffset>
              </wp:positionV>
              <wp:extent cx="1537854" cy="1306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7854" cy="130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1B4734" w14:textId="4D8393BA" w:rsidR="00744CB2" w:rsidRDefault="00C8138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264618">
                            <w:rPr>
                              <w:spacing w:val="-2"/>
                              <w:sz w:val="16"/>
                            </w:rPr>
                            <w:t xml:space="preserve">13/11/2027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73C4F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78.65pt;margin-top:783.1pt;width:121.1pt;height:10.3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VITqwEAAEYDAAAOAAAAZHJzL2Uyb0RvYy54bWysUttu2zAMfR+wfxD0vthJL+uMOEUv2DCg&#10;2Aa0+wBZlmKhlqiJSuz8/Sg5Tov1rdiLTFmHh+eQXF+Ptmd7FdCAq/lyUXKmnITWuG3Nfz99/XTF&#10;GUbhWtGDUzU/KOTXm48f1oOv1Ao66FsVGJE4rAZf8y5GXxUFyk5ZgQvwytGjhmBFpGvYFm0QA7Hb&#10;vliV5WUxQGh9AKkQ6e/99Mg3mV9rJeNPrVFF1tectMV8hnw26Sw2a1Ftg/CdkUcZ4h0qrDCOip6o&#10;7kUUbBfMGyprZAAEHRcSbAFaG6myB3KzLP9x89gJr7IXag76U5vw/9HKH/tfgZm25uecOWFpRE9q&#10;jA2M7Dw1Z/BYEebREyqOtzDSkLNR9A8gn5EgxSvMlICETs0YdbDpSzYZJVL/D6eeUxEmE9vF2eer&#10;Cyou6W15Vl6uvqS6xUu2Dxi/KbAsBTUPNNOsQOwfME7QGXIUM9VPsuLYjNndcjbTQHsgLwONvOb4&#10;ZyeC4qz/7qinaT/mIMxBMwch9neQtyhZcnCzi6BNFpAqTbxHATSsbOG4WGkbXt8z6mX9N38BAAD/&#10;/wMAUEsDBBQABgAIAAAAIQAxH3VS4gAAAA0BAAAPAAAAZHJzL2Rvd25yZXYueG1sTI/BTsMwDIbv&#10;SLxD5EncWLqhdm1pOk0ITkiIrhw4pk3WRmuc0mRbeXu80zja/6ffn4vtbAd21pM3DgWslhEwja1T&#10;BjsBX/XbYwrMB4lKDg61gF/tYVve3xUyV+6ClT7vQ8eoBH0uBfQhjDnnvu21lX7pRo2UHdxkZaBx&#10;6ria5IXK7cDXUZRwKw3ShV6O+qXX7XF/sgJ231i9mp+P5rM6VKauswjfk6MQD4t59wws6DncYLjq&#10;kzqU5NS4EyrPBgFxvHkilII4SdbACNlkWQysua7SJAVeFvz/F+UfAAAA//8DAFBLAQItABQABgAI&#10;AAAAIQC2gziS/gAAAOEBAAATAAAAAAAAAAAAAAAAAAAAAABbQ29udGVudF9UeXBlc10ueG1sUEsB&#10;Ai0AFAAGAAgAAAAhADj9If/WAAAAlAEAAAsAAAAAAAAAAAAAAAAALwEAAF9yZWxzLy5yZWxzUEsB&#10;Ai0AFAAGAAgAAAAhAJ6RUhOrAQAARgMAAA4AAAAAAAAAAAAAAAAALgIAAGRycy9lMm9Eb2MueG1s&#10;UEsBAi0AFAAGAAgAAAAhADEfdVLiAAAADQEAAA8AAAAAAAAAAAAAAAAABQQAAGRycy9kb3ducmV2&#10;LnhtbFBLBQYAAAAABAAEAPMAAAAUBQAAAAA=&#10;" filled="f" stroked="f">
              <v:textbox inset="0,0,0,0">
                <w:txbxContent>
                  <w:p w14:paraId="151B4734" w14:textId="4D8393BA" w:rsidR="00744CB2" w:rsidRDefault="00C8138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264618">
                      <w:rPr>
                        <w:spacing w:val="-2"/>
                        <w:sz w:val="16"/>
                      </w:rPr>
                      <w:t xml:space="preserve">13/11/2027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00E59056" wp14:editId="4270BCA8">
              <wp:simplePos x="0" y="0"/>
              <wp:positionH relativeFrom="page">
                <wp:posOffset>1460665</wp:posOffset>
              </wp:positionH>
              <wp:positionV relativeFrom="page">
                <wp:posOffset>9945584</wp:posOffset>
              </wp:positionV>
              <wp:extent cx="2078182" cy="148442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8182" cy="14844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5489B" w14:textId="3DC59041" w:rsidR="00744CB2" w:rsidRDefault="00C8138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264618">
                            <w:rPr>
                              <w:spacing w:val="-2"/>
                              <w:sz w:val="16"/>
                            </w:rPr>
                            <w:t xml:space="preserve">13/11/2025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E59056" id="Textbox 3" o:spid="_x0000_s1028" type="#_x0000_t202" style="position:absolute;margin-left:115pt;margin-top:783.1pt;width:163.65pt;height:11.7pt;z-index:-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p2YqQEAAEYDAAAOAAAAZHJzL2Uyb0RvYy54bWysUtuO0zAQfUfiHyy/U6fZCqqo6QpYgZBW&#10;gLTLBziO3VjEHuNxm/TvGbu3FbwhXuyxfXzmnJnZ3M9uZAcd0YJv+XJRcaa9gt76Xct/PH96s+YM&#10;k/S9HMHrlh818vvt61ebKTS6hgHGXkdGJB6bKbR8SCk0QqAatJO4gKA9PRqITiY6xp3oo5yI3Y2i&#10;rqq3YoLYhwhKI9Ltw+mRbwu/MVqlb8agTmxsOWlLZY1l7fIqthvZ7KIMg1VnGfIfVDhpPSW9Uj3I&#10;JNk+2r+onFUREExaKHACjLFKFw/kZln94eZpkEEXL1QcDNcy4f+jVV8P3yOzfcvvOPPSUYue9Zw6&#10;mNldLs4UsCHMUyBUmj/ATE0uRjE8gvqJBBEvMKcPSOhcjNlEl3eyyegj1f94rTklYYou6+rdermu&#10;OVP0tlytV6s65xW33yFi+qzBsRy0PFJPiwJ5eMR0gl4gZzGn/FlWmru5uCuk+aaD/kheJmp5y/HX&#10;XkbN2fjFU03zfFyCeAm6SxDT+BHKFGVLHt7vExhbBNx4zwKoWcXCebDyNLw8F9Rt/Le/AQAA//8D&#10;AFBLAwQUAAYACAAAACEA9mlwB+EAAAANAQAADwAAAGRycy9kb3ducmV2LnhtbEyPwU7DMBBE70j8&#10;g7VI3KhDqpg2xKkqBCckRBoOHJ3YTazG6xC7bfh7tid63JnR7JtiM7uBncwUrEcJj4sEmMHWa4ud&#10;hK/67WEFLESFWg0ejYRfE2BT3t4UKtf+jJU57WLHqARDriT0MY4556HtjVNh4UeD5O395FSkc+q4&#10;ntSZyt3A0yQR3CmL9KFXo3npTXvYHZ2E7TdWr/bno/ms9pWt63WC7+Ig5f3dvH0GFs0c/8NwwSd0&#10;KImp8UfUgQ0S0mVCWyIZmRApMIpk2dMSWHORVmsBvCz49YryDwAA//8DAFBLAQItABQABgAIAAAA&#10;IQC2gziS/gAAAOEBAAATAAAAAAAAAAAAAAAAAAAAAABbQ29udGVudF9UeXBlc10ueG1sUEsBAi0A&#10;FAAGAAgAAAAhADj9If/WAAAAlAEAAAsAAAAAAAAAAAAAAAAALwEAAF9yZWxzLy5yZWxzUEsBAi0A&#10;FAAGAAgAAAAhAPdmnZipAQAARgMAAA4AAAAAAAAAAAAAAAAALgIAAGRycy9lMm9Eb2MueG1sUEsB&#10;Ai0AFAAGAAgAAAAhAPZpcAfhAAAADQEAAA8AAAAAAAAAAAAAAAAAAwQAAGRycy9kb3ducmV2Lnht&#10;bFBLBQYAAAAABAAEAPMAAAARBQAAAAA=&#10;" filled="f" stroked="f">
              <v:textbox inset="0,0,0,0">
                <w:txbxContent>
                  <w:p w14:paraId="5875489B" w14:textId="3DC59041" w:rsidR="00744CB2" w:rsidRDefault="00C8138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264618">
                      <w:rPr>
                        <w:spacing w:val="-2"/>
                        <w:sz w:val="16"/>
                      </w:rPr>
                      <w:t xml:space="preserve">13/11/2025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E19969C" w14:textId="44C31E36" w:rsidR="00744CB2" w:rsidRDefault="00C8138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97587AB" wp14:editId="1CE27E85">
              <wp:simplePos x="0" y="0"/>
              <wp:positionH relativeFrom="page">
                <wp:posOffset>5396610</wp:posOffset>
              </wp:positionH>
              <wp:positionV relativeFrom="page">
                <wp:posOffset>9947056</wp:posOffset>
              </wp:positionV>
              <wp:extent cx="70866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86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D2552" w14:textId="77777777" w:rsidR="00744CB2" w:rsidRDefault="00C8138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587AB" id="Textbox 5" o:spid="_x0000_s1029" type="#_x0000_t202" style="position:absolute;margin-left:424.95pt;margin-top:783.25pt;width:55.8pt;height:10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fK4qwEAAEUDAAAOAAAAZHJzL2Uyb0RvYy54bWysUsFu2zAMvQ/oPwi6N3JaNOuMOMXWYsOA&#10;YhvQ7gNkWYqFWaIqKrHz96OUOC2227CLTJlPj++RXN9NbmB7HdGCb/hyUXGmvYLO+m3Dfz5/vrzl&#10;DJP0nRzA64YfNPK7zcW79RhqfQU9DJ2OjEg81mNoeJ9SqIVA1WsncQFBe0oaiE4musat6KIcid0N&#10;4qqqVmKE2IUISiPS34djkm8KvzFape/GoE5saDhpS+WM5WzzKTZrWW+jDL1VJxnyH1Q4aT0VPVM9&#10;yCTZLtq/qJxVERBMWihwAoyxShcP5GZZ/eHmqZdBFy/UHAznNuH/o1Xf9j8is13Dbzjz0tGInvWU&#10;WpjYTW7OGLAmzFMgVJo+wURDLkYxPIL6hQQRbzDHB0jo3IzJRJe/ZJPRQ+r/4dxzKsIU/Xxf3a5W&#10;lFGUWl5/qFalrHh9HCKmLxocy0HDI420CJD7R0y5vKxnyEnLsXxWlaZ2KuauZy8tdAeyMtLEG44v&#10;Oxk1Z8NXTy3N6zEHcQ7aOYhpuIeyRNmRh4+7BMYWAbnSkfckgGZVdJ32Ki/D23tBvW7/5jcAAAD/&#10;/wMAUEsDBBQABgAIAAAAIQBWyaU+4QAAAA0BAAAPAAAAZHJzL2Rvd25yZXYueG1sTI/BTsMwEETv&#10;SP0Haytxo05RayUhTlUhOCEh0nDg6MRuYjVeh9htw9+zPcFtd2c0+6bYzW5gFzMF61HCepUAM9h6&#10;bbGT8Fm/PqTAQlSo1eDRSPgxAXbl4q5QufZXrMzlEDtGIRhyJaGPccw5D21vnAorPxok7egnpyKt&#10;U8f1pK4U7gb+mCSCO2WRPvRqNM+9aU+Hs5Ow/8LqxX6/Nx/VsbJ1nSX4Jk5S3i/n/ROwaOb4Z4Yb&#10;PqFDSUyNP6MObJCQbrKMrCRshdgCI0sm1jQ0t1OaboCXBf/fovwFAAD//wMAUEsBAi0AFAAGAAgA&#10;AAAhALaDOJL+AAAA4QEAABMAAAAAAAAAAAAAAAAAAAAAAFtDb250ZW50X1R5cGVzXS54bWxQSwEC&#10;LQAUAAYACAAAACEAOP0h/9YAAACUAQAACwAAAAAAAAAAAAAAAAAvAQAAX3JlbHMvLnJlbHNQSwEC&#10;LQAUAAYACAAAACEAQuHyuKsBAABFAwAADgAAAAAAAAAAAAAAAAAuAgAAZHJzL2Uyb0RvYy54bWxQ&#10;SwECLQAUAAYACAAAACEAVsmlPuEAAAANAQAADwAAAAAAAAAAAAAAAAAFBAAAZHJzL2Rvd25yZXYu&#10;eG1sUEsFBgAAAAAEAAQA8wAAABMFAAAAAA==&#10;" filled="f" stroked="f">
              <v:textbox inset="0,0,0,0">
                <w:txbxContent>
                  <w:p w14:paraId="2BBD2552" w14:textId="77777777" w:rsidR="00744CB2" w:rsidRDefault="00C8138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16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B29F7" w14:textId="77777777" w:rsidR="00264618" w:rsidRDefault="0026461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9F83B" w14:textId="4C994F47" w:rsidR="00744CB2" w:rsidRDefault="00C8138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1690FF7C" wp14:editId="30833880">
              <wp:simplePos x="0" y="0"/>
              <wp:positionH relativeFrom="page">
                <wp:posOffset>3541776</wp:posOffset>
              </wp:positionH>
              <wp:positionV relativeFrom="page">
                <wp:posOffset>9947056</wp:posOffset>
              </wp:positionV>
              <wp:extent cx="136461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0F332" w14:textId="3629CBE7" w:rsidR="00744CB2" w:rsidRDefault="00744CB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0FF7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78.9pt;margin-top:783.25pt;width:107.45pt;height:10.9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PtrAEAAEgDAAAOAAAAZHJzL2Uyb0RvYy54bWysU8tu2zAQvBfIPxC8x5TzMFrBctAmaFEg&#10;aAsk/QCKIi2iIpfh0pb8911SthO0t6IXakkOZ2d2V+u7yQ1sryNa8A1fLirOtFfQWb9t+M/nz5fv&#10;OcMkfScH8LrhB438bnPxbj2GWl9BD0OnIyMSj/UYGt6nFGohUPXaSVxA0J4uDUQnE23jVnRRjsTu&#10;BnFVVSsxQuxCBKUR6fRhvuSbwm+MVum7MagTGxpO2lJZY1nbvIrNWtbbKENv1VGG/AcVTlpPSc9U&#10;DzJJtov2LypnVQQEkxYKnABjrNLFA7lZVn+4eepl0MULFQfDuUz4/2jVt/2PyGxHvbvhzEtHPXrW&#10;U2phYnRC5RkD1oR6CoRL0yeYCFqsYngE9QsJIt5g5gdI6FyOyUSXv2SU0UPqwOFcdcrCVGa7Xt2s&#10;lrecKbpbXn+oVrc5r3h9HSKmLxocy0HDI3W1KJD7R0wz9AQ5ipnzZ1lpaqfi72ymhe5AXkZqesPx&#10;ZSej5mz46qmqeUJOQTwF7SmIabiHMkfZkoePuwTGFgE508x7FEDtKhaOo5Xn4e2+oF5/gM1vAAAA&#10;//8DAFBLAwQUAAYACAAAACEA51GHJuEAAAANAQAADwAAAGRycy9kb3ducmV2LnhtbEyPzU7DMBCE&#10;70i8g7VI3KhDRX4IcaoKwQkJkYYDRyfZJlbjdYjdNrw92xMcZ2c0822xWewoTjh740jB/SoCgdS6&#10;zlCv4LN+vctA+KCp06MjVPCDHjbl9VWh886dqcLTLvSCS8jnWsEQwpRL6dsBrfYrNyGxt3ez1YHl&#10;3Mtu1mcut6NcR1EirTbEC4Oe8HnA9rA7WgXbL6pezPd781HtK1PXjxG9JQelbm+W7ROIgEv4C8MF&#10;n9GhZKbGHanzYlQQxymjBzbiJIlBcCRN1ymI5nLKsgeQZSH/f1H+AgAA//8DAFBLAQItABQABgAI&#10;AAAAIQC2gziS/gAAAOEBAAATAAAAAAAAAAAAAAAAAAAAAABbQ29udGVudF9UeXBlc10ueG1sUEsB&#10;Ai0AFAAGAAgAAAAhADj9If/WAAAAlAEAAAsAAAAAAAAAAAAAAAAALwEAAF9yZWxzLy5yZWxzUEsB&#10;Ai0AFAAGAAgAAAAhAJSoI+2sAQAASAMAAA4AAAAAAAAAAAAAAAAALgIAAGRycy9lMm9Eb2MueG1s&#10;UEsBAi0AFAAGAAgAAAAhAOdRhybhAAAADQEAAA8AAAAAAAAAAAAAAAAABgQAAGRycy9kb3ducmV2&#10;LnhtbFBLBQYAAAAABAAEAPMAAAAUBQAAAAA=&#10;" filled="f" stroked="f">
              <v:textbox inset="0,0,0,0">
                <w:txbxContent>
                  <w:p w14:paraId="2800F332" w14:textId="3629CBE7" w:rsidR="00744CB2" w:rsidRDefault="00744CB2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80AC8" w14:textId="77777777" w:rsidR="00C8138E" w:rsidRDefault="00C8138E">
      <w:r>
        <w:separator/>
      </w:r>
    </w:p>
  </w:footnote>
  <w:footnote w:type="continuationSeparator" w:id="0">
    <w:p w14:paraId="6153072D" w14:textId="77777777" w:rsidR="00C8138E" w:rsidRDefault="00C81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D4C45" w14:textId="77777777" w:rsidR="00264618" w:rsidRDefault="002646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D315" w14:textId="77777777" w:rsidR="00744CB2" w:rsidRDefault="00C8138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6016" behindDoc="0" locked="0" layoutInCell="1" allowOverlap="1" wp14:anchorId="441C921C" wp14:editId="171E1B69">
              <wp:simplePos x="0" y="0"/>
              <wp:positionH relativeFrom="page">
                <wp:posOffset>1041717</wp:posOffset>
              </wp:positionH>
              <wp:positionV relativeFrom="page">
                <wp:posOffset>981455</wp:posOffset>
              </wp:positionV>
              <wp:extent cx="5480050" cy="7905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0" cy="790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4107"/>
                            <w:gridCol w:w="4392"/>
                          </w:tblGrid>
                          <w:tr w:rsidR="00744CB2" w14:paraId="18D42B16" w14:textId="77777777">
                            <w:trPr>
                              <w:trHeight w:val="550"/>
                            </w:trPr>
                            <w:tc>
                              <w:tcPr>
                                <w:tcW w:w="4107" w:type="dxa"/>
                              </w:tcPr>
                              <w:p w14:paraId="720C0C7F" w14:textId="2AA7434B" w:rsidR="00744CB2" w:rsidRDefault="008D1F27">
                                <w:pPr>
                                  <w:pStyle w:val="TableParagraph"/>
                                  <w:spacing w:before="140"/>
                                  <w:ind w:left="505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 xml:space="preserve">Política de Home Office</w:t>
                                </w:r>
                              </w:p>
                            </w:tc>
                            <w:tc>
                              <w:tcPr>
                                <w:tcW w:w="4392" w:type="dxa"/>
                              </w:tcPr>
                              <w:p w14:paraId="5348543B" w14:textId="1678DA6C" w:rsidR="00744CB2" w:rsidRDefault="008D1F27">
                                <w:pPr>
                                  <w:pStyle w:val="TableParagraph"/>
                                  <w:spacing w:before="140"/>
                                  <w:ind w:left="9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 xml:space="preserve">RH-PR-00013</w:t>
                                </w:r>
                              </w:p>
                            </w:tc>
                          </w:tr>
                          <w:tr w:rsidR="00744CB2" w14:paraId="1D508CAA" w14:textId="77777777">
                            <w:trPr>
                              <w:trHeight w:val="665"/>
                            </w:trPr>
                            <w:tc>
                              <w:tcPr>
                                <w:tcW w:w="4107" w:type="dxa"/>
                              </w:tcPr>
                              <w:p w14:paraId="1E85A1B1" w14:textId="77777777" w:rsidR="00744CB2" w:rsidRDefault="00C8138E">
                                <w:pPr>
                                  <w:pStyle w:val="TableParagraph"/>
                                  <w:ind w:left="1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Procedimento</w:t>
                                </w:r>
                              </w:p>
                              <w:p w14:paraId="2F72FD59" w14:textId="23F95D78" w:rsidR="00744CB2" w:rsidRDefault="008D1F27">
                                <w:pPr>
                                  <w:pStyle w:val="TableParagraph"/>
                                  <w:spacing w:before="54"/>
                                  <w:ind w:left="17" w:right="2"/>
                                  <w:jc w:val="center"/>
                                  <w:rPr>
                                    <w:rFonts w:ascii="Arial"/>
                                    <w:b/>
                                    <w:color w:val="808080"/>
                                    <w:spacing w:val="-5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08080"/>
                                    <w:spacing w:val="-5"/>
                                    <w:sz w:val="24"/>
                                  </w:rPr>
                                  <w:t xml:space="preserve">RH</w:t>
                                </w:r>
                              </w:p>
                              <w:p w14:paraId="3C28086E" w14:textId="77777777" w:rsidR="008D1F27" w:rsidRDefault="008D1F27">
                                <w:pPr>
                                  <w:pStyle w:val="TableParagraph"/>
                                  <w:spacing w:before="54"/>
                                  <w:ind w:left="17" w:right="2"/>
                                  <w:jc w:val="center"/>
                                  <w:rPr>
                                    <w:rFonts w:ascii="Arial"/>
                                    <w:b/>
                                    <w:color w:val="808080"/>
                                    <w:spacing w:val="-5"/>
                                    <w:sz w:val="24"/>
                                  </w:rPr>
                                </w:pPr>
                              </w:p>
                              <w:p w14:paraId="0798CDB5" w14:textId="696E00F8" w:rsidR="008D1F27" w:rsidRDefault="008D1F27">
                                <w:pPr>
                                  <w:pStyle w:val="TableParagraph"/>
                                  <w:spacing w:before="54"/>
                                  <w:ind w:left="17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2" w:type="dxa"/>
                              </w:tcPr>
                              <w:p w14:paraId="0C185A65" w14:textId="115E39B5" w:rsidR="00744CB2" w:rsidRDefault="008D1F27">
                                <w:pPr>
                                  <w:pStyle w:val="TableParagraph"/>
                                  <w:spacing w:before="195"/>
                                  <w:ind w:left="9" w:right="2"/>
                                  <w:jc w:val="center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Política</w:t>
                                </w:r>
                              </w:p>
                            </w:tc>
                          </w:tr>
                        </w:tbl>
                        <w:p w14:paraId="36312389" w14:textId="77777777" w:rsidR="00744CB2" w:rsidRDefault="00744CB2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C92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2pt;margin-top:77.3pt;width:431.5pt;height:62.25pt;z-index: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Pl1pgEAAD8DAAAOAAAAZHJzL2Uyb0RvYy54bWysUsGO0zAQvSPxD5bv1OmKskvUdAWsQEgr&#10;WGmXD3Acu7GIPcbjNunfM3bS7gpuiIszzjy/eW9mtreTG9hRR7TgG75eVZxpr6Czft/wH0+f39xw&#10;hkn6Tg7gdcNPGvnt7vWr7RhqfQU9DJ2OjEg81mNoeJ9SqIVA1WsncQVBe0oaiE4musa96KIcid0N&#10;4qqq3okRYhciKI1If+/mJN8VfmO0St+NQZ3Y0HDSlsoZy9nmU+y2st5HGXqrFhnyH1Q4aT0VvVDd&#10;ySTZIdq/qJxVERBMWilwAoyxShcP5GZd/eHmsZdBFy/UHAyXNuH/o1Xfjg+R2Y5mx5mXjkb0pKfU&#10;wsTWuTljwJowj4FQafoIUwZmoxjuQf1EgogXmPkBEjpjJhNd/pJNRg+p/6dLz6kIU/Rz8/amqjaU&#10;UpS7fl9trje5rnh+HSKmLxocy0HDI820KJDHe0wz9AxZxMz1s6w0tdPiooXuRCZGmnXD8ddBRs3Z&#10;8NVTM/NinIN4DtpzENPwCcr6ZC8ePhwSGFsq5xIz71KZplS0LxuV1+DlvaCe9373GwAA//8DAFBL&#10;AwQUAAYACAAAACEA9BnEIOEAAAAMAQAADwAAAGRycy9kb3ducmV2LnhtbEyPwU7DMBBE70j8g7WV&#10;uFG7UUlpGqeqEJyQEGk4cHRiN7Ear0PstuHv2Z7KbWd3NPsm306uZ2czButRwmIugBlsvLbYSviq&#10;3h6fgYWoUKveo5HwawJsi/u7XGXaX7A0531sGYVgyJSELsYh4zw0nXEqzP1gkG4HPzoVSY4t16O6&#10;ULjreSJEyp2ySB86NZiXzjTH/clJ2H1j+Wp/PurP8lDaqloLfE+PUj7Mpt0GWDRTvJnhik/oUBBT&#10;7U+oA+tJp0vqEml4WqbArg6RrGhVS0hW6wXwIuf/SxR/AAAA//8DAFBLAQItABQABgAIAAAAIQC2&#10;gziS/gAAAOEBAAATAAAAAAAAAAAAAAAAAAAAAABbQ29udGVudF9UeXBlc10ueG1sUEsBAi0AFAAG&#10;AAgAAAAhADj9If/WAAAAlAEAAAsAAAAAAAAAAAAAAAAALwEAAF9yZWxzLy5yZWxzUEsBAi0AFAAG&#10;AAgAAAAhAH5E+XWmAQAAPwMAAA4AAAAAAAAAAAAAAAAALgIAAGRycy9lMm9Eb2MueG1sUEsBAi0A&#10;FAAGAAgAAAAhAPQZxCDhAAAADAEAAA8AAAAAAAAAAAAAAAAAAA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4107"/>
                      <w:gridCol w:w="4392"/>
                    </w:tblGrid>
                    <w:tr w:rsidR="00744CB2" w14:paraId="18D42B16" w14:textId="77777777">
                      <w:trPr>
                        <w:trHeight w:val="550"/>
                      </w:trPr>
                      <w:tc>
                        <w:tcPr>
                          <w:tcW w:w="4107" w:type="dxa"/>
                        </w:tcPr>
                        <w:p w14:paraId="720C0C7F" w14:textId="2AA7434B" w:rsidR="00744CB2" w:rsidRDefault="008D1F27">
                          <w:pPr>
                            <w:pStyle w:val="TableParagraph"/>
                            <w:spacing w:before="140"/>
                            <w:ind w:left="505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 xml:space="preserve">Política de Home Office</w:t>
                          </w:r>
                        </w:p>
                      </w:tc>
                      <w:tc>
                        <w:tcPr>
                          <w:tcW w:w="4392" w:type="dxa"/>
                        </w:tcPr>
                        <w:p w14:paraId="5348543B" w14:textId="1678DA6C" w:rsidR="00744CB2" w:rsidRDefault="008D1F27">
                          <w:pPr>
                            <w:pStyle w:val="TableParagraph"/>
                            <w:spacing w:before="140"/>
                            <w:ind w:left="9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RH-PR-00013</w:t>
                          </w:r>
                        </w:p>
                      </w:tc>
                    </w:tr>
                    <w:tr w:rsidR="00744CB2" w14:paraId="1D508CAA" w14:textId="77777777">
                      <w:trPr>
                        <w:trHeight w:val="665"/>
                      </w:trPr>
                      <w:tc>
                        <w:tcPr>
                          <w:tcW w:w="4107" w:type="dxa"/>
                        </w:tcPr>
                        <w:p w14:paraId="1E85A1B1" w14:textId="77777777" w:rsidR="00744CB2" w:rsidRDefault="00C8138E">
                          <w:pPr>
                            <w:pStyle w:val="TableParagraph"/>
                            <w:ind w:left="1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Procedimento</w:t>
                          </w:r>
                        </w:p>
                        <w:p w14:paraId="2F72FD59" w14:textId="23F95D78" w:rsidR="00744CB2" w:rsidRDefault="008D1F27">
                          <w:pPr>
                            <w:pStyle w:val="TableParagraph"/>
                            <w:spacing w:before="54"/>
                            <w:ind w:left="17" w:right="2"/>
                            <w:jc w:val="center"/>
                            <w:rPr>
                              <w:rFonts w:ascii="Arial"/>
                              <w:b/>
                              <w:color w:val="808080"/>
                              <w:spacing w:val="-5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pacing w:val="-5"/>
                              <w:sz w:val="24"/>
                            </w:rPr>
                            <w:t xml:space="preserve">RH</w:t>
                          </w:r>
                        </w:p>
                        <w:p w14:paraId="3C28086E" w14:textId="77777777" w:rsidR="008D1F27" w:rsidRDefault="008D1F27">
                          <w:pPr>
                            <w:pStyle w:val="TableParagraph"/>
                            <w:spacing w:before="54"/>
                            <w:ind w:left="17" w:right="2"/>
                            <w:jc w:val="center"/>
                            <w:rPr>
                              <w:rFonts w:ascii="Arial"/>
                              <w:b/>
                              <w:color w:val="808080"/>
                              <w:spacing w:val="-5"/>
                              <w:sz w:val="24"/>
                            </w:rPr>
                          </w:pPr>
                        </w:p>
                        <w:p w14:paraId="0798CDB5" w14:textId="696E00F8" w:rsidR="008D1F27" w:rsidRDefault="008D1F27">
                          <w:pPr>
                            <w:pStyle w:val="TableParagraph"/>
                            <w:spacing w:before="54"/>
                            <w:ind w:left="17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4392" w:type="dxa"/>
                        </w:tcPr>
                        <w:p w14:paraId="0C185A65" w14:textId="115E39B5" w:rsidR="00744CB2" w:rsidRDefault="008D1F27">
                          <w:pPr>
                            <w:pStyle w:val="TableParagraph"/>
                            <w:spacing w:before="195"/>
                            <w:ind w:left="9" w:right="2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Política</w:t>
                          </w:r>
                        </w:p>
                      </w:tc>
                    </w:tr>
                  </w:tbl>
                  <w:p w14:paraId="36312389" w14:textId="77777777" w:rsidR="00744CB2" w:rsidRDefault="00744CB2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703296" behindDoc="1" locked="0" layoutInCell="1" allowOverlap="1" wp14:anchorId="790E3972" wp14:editId="31BED45C">
          <wp:simplePos x="0" y="0"/>
          <wp:positionH relativeFrom="page">
            <wp:posOffset>3203963</wp:posOffset>
          </wp:positionH>
          <wp:positionV relativeFrom="page">
            <wp:posOffset>306481</wp:posOffset>
          </wp:positionV>
          <wp:extent cx="1161401" cy="5769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401" cy="576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F418" w14:textId="77777777" w:rsidR="00264618" w:rsidRDefault="0026461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44C" w14:textId="77777777" w:rsidR="00744CB2" w:rsidRDefault="00744CB2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B2815"/>
    <w:multiLevelType w:val="multilevel"/>
    <w:tmpl w:val="119CF800"/>
    <w:lvl w:ilvl="0">
      <w:start w:val="1"/>
      <w:numFmt w:val="decimal"/>
      <w:lvlText w:val="%1"/>
      <w:lvlJc w:val="left"/>
      <w:pPr>
        <w:ind w:left="293" w:hanging="2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abstractNum w:abstractNumId="1" w15:restartNumberingAfterBreak="0">
    <w:nsid w:val="5673523C"/>
    <w:multiLevelType w:val="hybridMultilevel"/>
    <w:tmpl w:val="FCC01600"/>
    <w:lvl w:ilvl="0" w:tplc="604CC71A">
      <w:start w:val="1"/>
      <w:numFmt w:val="decimal"/>
      <w:lvlText w:val="%1."/>
      <w:lvlJc w:val="left"/>
      <w:pPr>
        <w:ind w:left="475" w:hanging="2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CD85934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B3D0CC4C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20A253C0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558A4B8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C838A79C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B0A67FA2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F1480AFE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08D65D0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CB2"/>
    <w:rsid w:val="00264618"/>
    <w:rsid w:val="00744CB2"/>
    <w:rsid w:val="008D1F27"/>
    <w:rsid w:val="00C8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C9D06"/>
  <w15:docId w15:val="{53260D74-1709-4082-B0F1-5789B7F5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292" w:hanging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5"/>
      <w:ind w:left="401" w:hanging="3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01" w:hanging="39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D1F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D1F2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D1F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D1F2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>Sistema Fiergs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</cp:revision>
  <dcterms:created xsi:type="dcterms:W3CDTF">2025-11-13T17:36:00Z</dcterms:created>
  <dcterms:modified xsi:type="dcterms:W3CDTF">2025-11-13T18:08:00Z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2025-11-13T00:00:00Z</vt:filetime>
  </property>
</Properties>
</file>