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E697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PERCY DANE ADDYSON ROJAS CORDOVA</w:t>
      </w:r>
    </w:p>
    <w:p w14:paraId="1B63198E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sz w:val="22"/>
          <w:szCs w:val="22"/>
        </w:rPr>
        <w:t>📍</w:t>
      </w:r>
      <w:r w:rsidRPr="00771387">
        <w:rPr>
          <w:sz w:val="22"/>
          <w:szCs w:val="22"/>
          <w:lang w:val="en-US"/>
        </w:rPr>
        <w:t xml:space="preserve"> Callao, Perú | Remote Ready (U.S. Law Firms)</w:t>
      </w:r>
      <w:r w:rsidRPr="00771387">
        <w:rPr>
          <w:sz w:val="22"/>
          <w:szCs w:val="22"/>
          <w:lang w:val="en-US"/>
        </w:rPr>
        <w:br/>
      </w:r>
      <w:r w:rsidRPr="00771387">
        <w:rPr>
          <w:rFonts w:ascii="Segoe UI Emoji" w:hAnsi="Segoe UI Emoji" w:cs="Segoe UI Emoji"/>
          <w:sz w:val="22"/>
          <w:szCs w:val="22"/>
        </w:rPr>
        <w:t>📞</w:t>
      </w:r>
      <w:r w:rsidRPr="00771387">
        <w:rPr>
          <w:sz w:val="22"/>
          <w:szCs w:val="22"/>
          <w:lang w:val="en-US"/>
        </w:rPr>
        <w:t xml:space="preserve"> +51 993 888 267</w:t>
      </w:r>
      <w:r w:rsidRPr="00771387">
        <w:rPr>
          <w:sz w:val="22"/>
          <w:szCs w:val="22"/>
          <w:lang w:val="en-US"/>
        </w:rPr>
        <w:br/>
      </w:r>
      <w:r w:rsidRPr="00771387">
        <w:rPr>
          <w:rFonts w:ascii="Segoe UI Emoji" w:hAnsi="Segoe UI Emoji" w:cs="Segoe UI Emoji"/>
          <w:sz w:val="22"/>
          <w:szCs w:val="22"/>
        </w:rPr>
        <w:t>📧</w:t>
      </w:r>
      <w:r w:rsidRPr="00771387">
        <w:rPr>
          <w:sz w:val="22"/>
          <w:szCs w:val="22"/>
          <w:lang w:val="en-US"/>
        </w:rPr>
        <w:t xml:space="preserve"> cordova.dane.addyson@gmail.com</w:t>
      </w:r>
    </w:p>
    <w:p w14:paraId="43D8293D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2A02BB95">
          <v:rect id="_x0000_i1091" style="width:0;height:1.5pt" o:hralign="center" o:hrstd="t" o:hr="t" fillcolor="#a0a0a0" stroked="f"/>
        </w:pict>
      </w:r>
    </w:p>
    <w:p w14:paraId="56B2DC08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PROFESSIONAL SUMMARY</w:t>
      </w:r>
    </w:p>
    <w:p w14:paraId="26AFF4B3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Legal Intake &amp; Operations professional with cross-industry experience spanning U.S. law firms, enterprise SaaS environments, and high-growth technology platforms. Proven track record of internal growth into roles with increasing responsibility across intake qualification, litigation support foundations, SLA management, KPI reporting, and cross-functional coordination.</w:t>
      </w:r>
    </w:p>
    <w:p w14:paraId="474B500B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Recognized for structured case evaluation, operational discipline, documentation accuracy, and high-volume workflow management while maintaining strong client experience standards.</w:t>
      </w:r>
    </w:p>
    <w:p w14:paraId="2F4A87BF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45E31BC5">
          <v:rect id="_x0000_i1092" style="width:0;height:1.5pt" o:hralign="center" o:hrstd="t" o:hr="t" fillcolor="#a0a0a0" stroked="f"/>
        </w:pict>
      </w:r>
    </w:p>
    <w:p w14:paraId="59466461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PROFESSIONAL EXPERIENCE</w:t>
      </w:r>
    </w:p>
    <w:p w14:paraId="7C85CDB4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  <w:lang w:val="en-US"/>
        </w:rPr>
        <w:t>⚖</w:t>
      </w:r>
      <w:r w:rsidRPr="00771387">
        <w:rPr>
          <w:rFonts w:ascii="Segoe UI Emoji" w:hAnsi="Segoe UI Emoji" w:cs="Segoe UI Emoji"/>
          <w:b/>
          <w:bCs/>
          <w:sz w:val="22"/>
          <w:szCs w:val="22"/>
        </w:rPr>
        <w:t>️</w:t>
      </w:r>
      <w:r w:rsidRPr="00771387">
        <w:rPr>
          <w:b/>
          <w:bCs/>
          <w:sz w:val="22"/>
          <w:szCs w:val="22"/>
          <w:lang w:val="en-US"/>
        </w:rPr>
        <w:t xml:space="preserve"> Uriarte Law Firm</w:t>
      </w:r>
    </w:p>
    <w:p w14:paraId="343164E2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Legal Intake &amp; Case Support Specialist</w:t>
      </w:r>
      <w:r w:rsidRPr="00771387">
        <w:rPr>
          <w:sz w:val="22"/>
          <w:szCs w:val="22"/>
          <w:lang w:val="en-US"/>
        </w:rPr>
        <w:br/>
        <w:t>2023 – Present</w:t>
      </w:r>
    </w:p>
    <w:p w14:paraId="65F7FA8E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Expanded scope across criminal defense, humanitarian immigration, and personal injury intake, supporting attorney workflows and case qualification pipelines.</w:t>
      </w:r>
    </w:p>
    <w:p w14:paraId="75540C39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  <w:lang w:val="en-US"/>
        </w:rPr>
        <w:t xml:space="preserve"> </w:t>
      </w:r>
      <w:r w:rsidRPr="00771387">
        <w:rPr>
          <w:b/>
          <w:bCs/>
          <w:sz w:val="22"/>
          <w:szCs w:val="22"/>
          <w:lang w:val="en-US"/>
        </w:rPr>
        <w:t>Personal Injury Intake – Motor Vehicle &amp; Premises Liability</w:t>
      </w:r>
    </w:p>
    <w:p w14:paraId="3465E377" w14:textId="77777777" w:rsidR="00771387" w:rsidRPr="00771387" w:rsidRDefault="00771387" w:rsidP="0077138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Conduct structured intake interviews assessing liability, injuries, insurance coverage, and damages.</w:t>
      </w:r>
    </w:p>
    <w:p w14:paraId="43D41057" w14:textId="77777777" w:rsidR="00771387" w:rsidRPr="00771387" w:rsidRDefault="00771387" w:rsidP="0077138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Prepare attorney-ready intake summaries aligned with litigation workflows.</w:t>
      </w:r>
    </w:p>
    <w:p w14:paraId="3983B7B7" w14:textId="77777777" w:rsidR="00771387" w:rsidRPr="00771387" w:rsidRDefault="00771387" w:rsidP="0077138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Maintain 24-hour SLA compliance for qualification and handoff.</w:t>
      </w:r>
    </w:p>
    <w:p w14:paraId="0D2BC6B8" w14:textId="77777777" w:rsidR="00771387" w:rsidRPr="00771387" w:rsidRDefault="00771387" w:rsidP="00771387">
      <w:pPr>
        <w:numPr>
          <w:ilvl w:val="0"/>
          <w:numId w:val="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Identify eligibility risks and case viability factors during screening.</w:t>
      </w:r>
    </w:p>
    <w:p w14:paraId="63732F26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Immigration</w:t>
      </w:r>
      <w:proofErr w:type="spellEnd"/>
      <w:r w:rsidRPr="00771387">
        <w:rPr>
          <w:b/>
          <w:bCs/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Intake</w:t>
      </w:r>
      <w:proofErr w:type="spellEnd"/>
      <w:r w:rsidRPr="00771387">
        <w:rPr>
          <w:b/>
          <w:bCs/>
          <w:sz w:val="22"/>
          <w:szCs w:val="22"/>
        </w:rPr>
        <w:t xml:space="preserve"> – </w:t>
      </w:r>
      <w:proofErr w:type="spellStart"/>
      <w:r w:rsidRPr="00771387">
        <w:rPr>
          <w:b/>
          <w:bCs/>
          <w:sz w:val="22"/>
          <w:szCs w:val="22"/>
        </w:rPr>
        <w:t>Humanitarian</w:t>
      </w:r>
      <w:proofErr w:type="spellEnd"/>
      <w:r w:rsidRPr="00771387">
        <w:rPr>
          <w:b/>
          <w:bCs/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Petitions</w:t>
      </w:r>
      <w:proofErr w:type="spellEnd"/>
    </w:p>
    <w:p w14:paraId="54E4A862" w14:textId="77777777" w:rsidR="00771387" w:rsidRPr="00771387" w:rsidRDefault="00771387" w:rsidP="00771387">
      <w:pPr>
        <w:numPr>
          <w:ilvl w:val="0"/>
          <w:numId w:val="2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Conduct</w:t>
      </w:r>
      <w:proofErr w:type="spellEnd"/>
      <w:r w:rsidRPr="00771387">
        <w:rPr>
          <w:sz w:val="22"/>
          <w:szCs w:val="22"/>
        </w:rPr>
        <w:t xml:space="preserve"> trauma-</w:t>
      </w:r>
      <w:proofErr w:type="spellStart"/>
      <w:r w:rsidRPr="00771387">
        <w:rPr>
          <w:sz w:val="22"/>
          <w:szCs w:val="22"/>
        </w:rPr>
        <w:t>informed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intake</w:t>
      </w:r>
      <w:proofErr w:type="spellEnd"/>
      <w:r w:rsidRPr="00771387">
        <w:rPr>
          <w:sz w:val="22"/>
          <w:szCs w:val="22"/>
        </w:rPr>
        <w:t xml:space="preserve"> interviews (VAWA, U Visa, T Visa).</w:t>
      </w:r>
    </w:p>
    <w:p w14:paraId="631CA0CD" w14:textId="77777777" w:rsidR="00771387" w:rsidRPr="00771387" w:rsidRDefault="00771387" w:rsidP="00771387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Organize supporting documentation for attorney evaluation.</w:t>
      </w:r>
    </w:p>
    <w:p w14:paraId="5C51B336" w14:textId="77777777" w:rsidR="00771387" w:rsidRPr="00771387" w:rsidRDefault="00771387" w:rsidP="00771387">
      <w:pPr>
        <w:numPr>
          <w:ilvl w:val="0"/>
          <w:numId w:val="2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Maintain structured case tracking within CRM systems.</w:t>
      </w:r>
    </w:p>
    <w:p w14:paraId="4554F72F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r w:rsidRPr="00771387">
        <w:rPr>
          <w:b/>
          <w:bCs/>
          <w:sz w:val="22"/>
          <w:szCs w:val="22"/>
        </w:rPr>
        <w:t xml:space="preserve">Criminal Defense Case </w:t>
      </w:r>
      <w:proofErr w:type="spellStart"/>
      <w:r w:rsidRPr="00771387">
        <w:rPr>
          <w:b/>
          <w:bCs/>
          <w:sz w:val="22"/>
          <w:szCs w:val="22"/>
        </w:rPr>
        <w:t>Support</w:t>
      </w:r>
      <w:proofErr w:type="spellEnd"/>
    </w:p>
    <w:p w14:paraId="679B945F" w14:textId="77777777" w:rsidR="00771387" w:rsidRPr="00771387" w:rsidRDefault="00771387" w:rsidP="0077138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Support case organization, calendaring, and deadline tracking.</w:t>
      </w:r>
    </w:p>
    <w:p w14:paraId="5697F998" w14:textId="77777777" w:rsidR="00771387" w:rsidRPr="00771387" w:rsidRDefault="00771387" w:rsidP="0077138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lastRenderedPageBreak/>
        <w:t>Assist with discovery documentation and evidence preparation.</w:t>
      </w:r>
    </w:p>
    <w:p w14:paraId="1F4F2A71" w14:textId="77777777" w:rsidR="00771387" w:rsidRPr="00771387" w:rsidRDefault="00771387" w:rsidP="00771387">
      <w:pPr>
        <w:numPr>
          <w:ilvl w:val="0"/>
          <w:numId w:val="3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Coordinate client communications and workflow alignment.</w:t>
      </w:r>
    </w:p>
    <w:p w14:paraId="3B1BEBF2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34AD29D6">
          <v:rect id="_x0000_i1093" style="width:0;height:1.5pt" o:hralign="center" o:hrstd="t" o:hr="t" fillcolor="#a0a0a0" stroked="f"/>
        </w:pict>
      </w:r>
    </w:p>
    <w:p w14:paraId="393773EA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</w:rPr>
        <w:t>🏢</w:t>
      </w:r>
      <w:r w:rsidRPr="0077138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771387">
        <w:rPr>
          <w:b/>
          <w:bCs/>
          <w:sz w:val="22"/>
          <w:szCs w:val="22"/>
          <w:lang w:val="en-US"/>
        </w:rPr>
        <w:t>TutenLabs</w:t>
      </w:r>
      <w:proofErr w:type="spellEnd"/>
    </w:p>
    <w:p w14:paraId="1F66990C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Operations &amp; Account Management</w:t>
      </w:r>
      <w:r w:rsidRPr="00771387">
        <w:rPr>
          <w:sz w:val="22"/>
          <w:szCs w:val="22"/>
          <w:lang w:val="en-US"/>
        </w:rPr>
        <w:br/>
        <w:t>2022 – 2024</w:t>
      </w:r>
    </w:p>
    <w:p w14:paraId="3E0A2E50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Progressed from technical operations to enterprise account leadership with ownership of SLA performance and client portfolio management.</w:t>
      </w:r>
    </w:p>
    <w:p w14:paraId="279F7B72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Account</w:t>
      </w:r>
      <w:proofErr w:type="spellEnd"/>
      <w:r w:rsidRPr="00771387">
        <w:rPr>
          <w:b/>
          <w:bCs/>
          <w:sz w:val="22"/>
          <w:szCs w:val="22"/>
        </w:rPr>
        <w:t xml:space="preserve"> Manager</w:t>
      </w:r>
    </w:p>
    <w:p w14:paraId="2C4F89B9" w14:textId="77777777" w:rsidR="00771387" w:rsidRPr="00771387" w:rsidRDefault="00771387" w:rsidP="0077138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Managed enterprise portfolios across LATAM and U.S. markets.</w:t>
      </w:r>
    </w:p>
    <w:p w14:paraId="026358B9" w14:textId="77777777" w:rsidR="00771387" w:rsidRPr="00771387" w:rsidRDefault="00771387" w:rsidP="0077138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Oversaw SLA compliance, escalations, and service delivery metrics.</w:t>
      </w:r>
    </w:p>
    <w:p w14:paraId="384F74DE" w14:textId="77777777" w:rsidR="00771387" w:rsidRPr="00771387" w:rsidRDefault="00771387" w:rsidP="0077138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Delivered KPI dashboards and operational reporting.</w:t>
      </w:r>
    </w:p>
    <w:p w14:paraId="5B434350" w14:textId="77777777" w:rsidR="00771387" w:rsidRPr="00771387" w:rsidRDefault="00771387" w:rsidP="00771387">
      <w:pPr>
        <w:numPr>
          <w:ilvl w:val="0"/>
          <w:numId w:val="4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Led cross-functional process optimization initiatives.</w:t>
      </w:r>
    </w:p>
    <w:p w14:paraId="3E7A3CAA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  <w:lang w:val="en-US"/>
        </w:rPr>
        <w:t xml:space="preserve"> </w:t>
      </w:r>
      <w:r w:rsidRPr="00771387">
        <w:rPr>
          <w:b/>
          <w:bCs/>
          <w:sz w:val="22"/>
          <w:szCs w:val="22"/>
          <w:lang w:val="en-US"/>
        </w:rPr>
        <w:t>Building Systems Specialist (HVAC &amp; EMS Support)</w:t>
      </w:r>
    </w:p>
    <w:p w14:paraId="72760F1C" w14:textId="77777777" w:rsidR="00771387" w:rsidRPr="00771387" w:rsidRDefault="00771387" w:rsidP="00771387">
      <w:pPr>
        <w:numPr>
          <w:ilvl w:val="0"/>
          <w:numId w:val="5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Conducted remote diagnostics and root-cause analysis.</w:t>
      </w:r>
    </w:p>
    <w:p w14:paraId="362E9EB5" w14:textId="77777777" w:rsidR="00771387" w:rsidRPr="00771387" w:rsidRDefault="00771387" w:rsidP="00771387">
      <w:pPr>
        <w:numPr>
          <w:ilvl w:val="0"/>
          <w:numId w:val="5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Maintained compliance documentation and performance tracking.</w:t>
      </w:r>
    </w:p>
    <w:p w14:paraId="358B5135" w14:textId="77777777" w:rsidR="00771387" w:rsidRPr="00771387" w:rsidRDefault="00771387" w:rsidP="00771387">
      <w:pPr>
        <w:numPr>
          <w:ilvl w:val="0"/>
          <w:numId w:val="5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Supported national accounts through structured reporting.</w:t>
      </w:r>
    </w:p>
    <w:p w14:paraId="3CB734B9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722AC557">
          <v:rect id="_x0000_i1094" style="width:0;height:1.5pt" o:hralign="center" o:hrstd="t" o:hr="t" fillcolor="#a0a0a0" stroked="f"/>
        </w:pict>
      </w:r>
    </w:p>
    <w:p w14:paraId="5B6E6835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</w:rPr>
        <w:t>🌍</w:t>
      </w:r>
      <w:r w:rsidRPr="00771387">
        <w:rPr>
          <w:b/>
          <w:bCs/>
          <w:sz w:val="22"/>
          <w:szCs w:val="22"/>
          <w:lang w:val="en-US"/>
        </w:rPr>
        <w:t xml:space="preserve"> Yango – Customer Support Specialist – Freelance</w:t>
      </w:r>
    </w:p>
    <w:p w14:paraId="35A0B2A4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t>2022 – 2024</w:t>
      </w:r>
    </w:p>
    <w:p w14:paraId="70F1FAF1" w14:textId="77777777" w:rsidR="00771387" w:rsidRPr="00771387" w:rsidRDefault="00771387" w:rsidP="0077138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Delivered multilingual digital support across multiple channels.</w:t>
      </w:r>
    </w:p>
    <w:p w14:paraId="0E34E6B1" w14:textId="77777777" w:rsidR="00771387" w:rsidRPr="00771387" w:rsidRDefault="00771387" w:rsidP="0077138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Managed billing disputes and escalations.</w:t>
      </w:r>
    </w:p>
    <w:p w14:paraId="09B678BE" w14:textId="1D8A460A" w:rsidR="00771387" w:rsidRPr="00771387" w:rsidRDefault="00771387" w:rsidP="00771387">
      <w:pPr>
        <w:numPr>
          <w:ilvl w:val="0"/>
          <w:numId w:val="6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Maintained structured case documentation in Zendesk.</w:t>
      </w:r>
    </w:p>
    <w:p w14:paraId="1922FB62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6DE18932">
          <v:rect id="_x0000_i1095" style="width:0;height:1.5pt" o:hralign="center" o:hrstd="t" o:hr="t" fillcolor="#a0a0a0" stroked="f"/>
        </w:pict>
      </w:r>
    </w:p>
    <w:p w14:paraId="6E129D9D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</w:rPr>
        <w:t>📦</w:t>
      </w:r>
      <w:r w:rsidRPr="00771387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00771387">
        <w:rPr>
          <w:b/>
          <w:bCs/>
          <w:sz w:val="22"/>
          <w:szCs w:val="22"/>
          <w:lang w:val="en-US"/>
        </w:rPr>
        <w:t>PedidosYa</w:t>
      </w:r>
      <w:proofErr w:type="spellEnd"/>
      <w:r w:rsidRPr="00771387">
        <w:rPr>
          <w:b/>
          <w:bCs/>
          <w:sz w:val="22"/>
          <w:szCs w:val="22"/>
          <w:lang w:val="en-US"/>
        </w:rPr>
        <w:t xml:space="preserve"> – Rider Support Specialist</w:t>
      </w:r>
    </w:p>
    <w:p w14:paraId="5B358705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2021 – 2022</w:t>
      </w:r>
    </w:p>
    <w:p w14:paraId="2F89B5BE" w14:textId="77777777" w:rsidR="00771387" w:rsidRPr="00771387" w:rsidRDefault="00771387" w:rsidP="00771387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Supported delivery partners across LATAM markets.</w:t>
      </w:r>
    </w:p>
    <w:p w14:paraId="510DF537" w14:textId="77777777" w:rsidR="00771387" w:rsidRPr="00771387" w:rsidRDefault="00771387" w:rsidP="00771387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Improved workflow efficiency and reduced handling time.</w:t>
      </w:r>
    </w:p>
    <w:p w14:paraId="1F852BDB" w14:textId="77777777" w:rsidR="00771387" w:rsidRPr="00771387" w:rsidRDefault="00771387" w:rsidP="00771387">
      <w:pPr>
        <w:numPr>
          <w:ilvl w:val="0"/>
          <w:numId w:val="7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Monitored CSAT, NPS, and SLA performance metrics.</w:t>
      </w:r>
    </w:p>
    <w:p w14:paraId="52F0211C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00594744">
          <v:rect id="_x0000_i1096" style="width:0;height:1.5pt" o:hralign="center" o:hrstd="t" o:hr="t" fillcolor="#a0a0a0" stroked="f"/>
        </w:pict>
      </w:r>
    </w:p>
    <w:p w14:paraId="613323FC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</w:rPr>
        <w:lastRenderedPageBreak/>
        <w:t>🚀</w:t>
      </w:r>
      <w:r w:rsidRPr="00771387">
        <w:rPr>
          <w:b/>
          <w:bCs/>
          <w:sz w:val="22"/>
          <w:szCs w:val="22"/>
          <w:lang w:val="en-US"/>
        </w:rPr>
        <w:t xml:space="preserve"> The Beat App</w:t>
      </w:r>
    </w:p>
    <w:p w14:paraId="01F85B35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Customer Experience &amp; Market Intelligence</w:t>
      </w:r>
      <w:r w:rsidRPr="00771387">
        <w:rPr>
          <w:sz w:val="22"/>
          <w:szCs w:val="22"/>
          <w:lang w:val="en-US"/>
        </w:rPr>
        <w:br/>
        <w:t>2017 – 2020</w:t>
      </w:r>
    </w:p>
    <w:p w14:paraId="2FCFBFDF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Advanced from frontline support to CX analytics and strategic service improvement roles.</w:t>
      </w:r>
    </w:p>
    <w:p w14:paraId="500089A8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r w:rsidRPr="00771387">
        <w:rPr>
          <w:b/>
          <w:bCs/>
          <w:sz w:val="22"/>
          <w:szCs w:val="22"/>
        </w:rPr>
        <w:t xml:space="preserve">CX Market </w:t>
      </w:r>
      <w:proofErr w:type="spellStart"/>
      <w:r w:rsidRPr="00771387">
        <w:rPr>
          <w:b/>
          <w:bCs/>
          <w:sz w:val="22"/>
          <w:szCs w:val="22"/>
        </w:rPr>
        <w:t>Intelligence</w:t>
      </w:r>
      <w:proofErr w:type="spellEnd"/>
      <w:r w:rsidRPr="00771387">
        <w:rPr>
          <w:b/>
          <w:bCs/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Analyst</w:t>
      </w:r>
      <w:proofErr w:type="spellEnd"/>
    </w:p>
    <w:p w14:paraId="3FADD2FD" w14:textId="77777777" w:rsidR="00771387" w:rsidRPr="00771387" w:rsidRDefault="00771387" w:rsidP="00771387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Built dashboards to monitor churn drivers and retention metrics.</w:t>
      </w:r>
    </w:p>
    <w:p w14:paraId="0A840F67" w14:textId="77777777" w:rsidR="00771387" w:rsidRPr="00771387" w:rsidRDefault="00771387" w:rsidP="00771387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Conducted competitive benchmarking and service gap analysis.</w:t>
      </w:r>
    </w:p>
    <w:p w14:paraId="074F8D95" w14:textId="77777777" w:rsidR="00771387" w:rsidRPr="00771387" w:rsidRDefault="00771387" w:rsidP="00771387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Presented structured insights to leadership teams.</w:t>
      </w:r>
    </w:p>
    <w:p w14:paraId="11F73239" w14:textId="77777777" w:rsidR="00771387" w:rsidRPr="00771387" w:rsidRDefault="00771387" w:rsidP="00771387">
      <w:pPr>
        <w:numPr>
          <w:ilvl w:val="0"/>
          <w:numId w:val="8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Contributed to retention and workflow optimization strategies.</w:t>
      </w:r>
    </w:p>
    <w:p w14:paraId="534E64CF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r w:rsidRPr="00771387">
        <w:rPr>
          <w:b/>
          <w:bCs/>
          <w:sz w:val="22"/>
          <w:szCs w:val="22"/>
        </w:rPr>
        <w:t>CX Back Office Representative</w:t>
      </w:r>
    </w:p>
    <w:p w14:paraId="017E4A92" w14:textId="77777777" w:rsidR="00771387" w:rsidRPr="00771387" w:rsidRDefault="00771387" w:rsidP="00771387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Managed escalations, refunds, and QA workflows.</w:t>
      </w:r>
    </w:p>
    <w:p w14:paraId="64FF6FB2" w14:textId="77777777" w:rsidR="00771387" w:rsidRPr="00771387" w:rsidRDefault="00771387" w:rsidP="00771387">
      <w:pPr>
        <w:numPr>
          <w:ilvl w:val="0"/>
          <w:numId w:val="9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Ensured SLA adherence and documentation compliance.</w:t>
      </w:r>
    </w:p>
    <w:p w14:paraId="366CE365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rFonts w:ascii="Segoe UI Emoji" w:hAnsi="Segoe UI Emoji" w:cs="Segoe UI Emoji"/>
          <w:sz w:val="22"/>
          <w:szCs w:val="22"/>
        </w:rPr>
        <w:t>🔹</w:t>
      </w:r>
      <w:r w:rsidRPr="00771387">
        <w:rPr>
          <w:sz w:val="22"/>
          <w:szCs w:val="22"/>
        </w:rPr>
        <w:t xml:space="preserve"> </w:t>
      </w:r>
      <w:r w:rsidRPr="00771387">
        <w:rPr>
          <w:b/>
          <w:bCs/>
          <w:sz w:val="22"/>
          <w:szCs w:val="22"/>
        </w:rPr>
        <w:t>CX Front Office Representative</w:t>
      </w:r>
    </w:p>
    <w:p w14:paraId="0A5C75EF" w14:textId="77777777" w:rsidR="00771387" w:rsidRPr="00771387" w:rsidRDefault="00771387" w:rsidP="00771387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Delivered high-volume frontline support.</w:t>
      </w:r>
    </w:p>
    <w:p w14:paraId="5C02C071" w14:textId="64020BB7" w:rsidR="00771387" w:rsidRPr="00771387" w:rsidRDefault="00771387" w:rsidP="00771387">
      <w:pPr>
        <w:numPr>
          <w:ilvl w:val="0"/>
          <w:numId w:val="10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Maintained first-contact resolution metrics in SLA-driven environments.</w:t>
      </w:r>
    </w:p>
    <w:p w14:paraId="5CFBE728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7C0FB82B">
          <v:rect id="_x0000_i1097" style="width:0;height:1.5pt" o:hralign="center" o:hrstd="t" o:hr="t" fillcolor="#a0a0a0" stroked="f"/>
        </w:pict>
      </w:r>
    </w:p>
    <w:p w14:paraId="46DFC3BF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rFonts w:ascii="Segoe UI Emoji" w:hAnsi="Segoe UI Emoji" w:cs="Segoe UI Emoji"/>
          <w:b/>
          <w:bCs/>
          <w:sz w:val="22"/>
          <w:szCs w:val="22"/>
          <w:lang w:val="en-US"/>
        </w:rPr>
        <w:t>✈</w:t>
      </w:r>
      <w:r w:rsidRPr="00771387">
        <w:rPr>
          <w:rFonts w:ascii="Segoe UI Emoji" w:hAnsi="Segoe UI Emoji" w:cs="Segoe UI Emoji"/>
          <w:b/>
          <w:bCs/>
          <w:sz w:val="22"/>
          <w:szCs w:val="22"/>
        </w:rPr>
        <w:t>️</w:t>
      </w:r>
      <w:r w:rsidRPr="00771387">
        <w:rPr>
          <w:b/>
          <w:bCs/>
          <w:sz w:val="22"/>
          <w:szCs w:val="22"/>
          <w:lang w:val="en-US"/>
        </w:rPr>
        <w:t xml:space="preserve"> British Airways – Counter / Gate Coordinator</w:t>
      </w:r>
    </w:p>
    <w:p w14:paraId="1165448A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2015 – 2017</w:t>
      </w:r>
    </w:p>
    <w:p w14:paraId="750326EA" w14:textId="77777777" w:rsidR="00771387" w:rsidRPr="00771387" w:rsidRDefault="00771387" w:rsidP="00771387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Coordinated check-in, boarding, and gate operations at high-volume airport terminals.</w:t>
      </w:r>
    </w:p>
    <w:p w14:paraId="14F8D579" w14:textId="77777777" w:rsidR="00771387" w:rsidRPr="00771387" w:rsidRDefault="00771387" w:rsidP="00771387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Assisted passengers during irregular operations with calm, solution-oriented communication.</w:t>
      </w:r>
    </w:p>
    <w:p w14:paraId="29223D2E" w14:textId="77777777" w:rsidR="00771387" w:rsidRPr="00771387" w:rsidRDefault="00771387" w:rsidP="00771387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Ensured operational alignment between ground staff and flight crews.</w:t>
      </w:r>
    </w:p>
    <w:p w14:paraId="2191C65C" w14:textId="77777777" w:rsidR="00771387" w:rsidRDefault="00771387" w:rsidP="00771387">
      <w:pPr>
        <w:numPr>
          <w:ilvl w:val="0"/>
          <w:numId w:val="11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Developed foundational skills in customer experience, high-pressure coordination, and workflow management.</w:t>
      </w:r>
    </w:p>
    <w:p w14:paraId="32B80B5B" w14:textId="77777777" w:rsidR="00771387" w:rsidRDefault="00771387" w:rsidP="00771387">
      <w:pPr>
        <w:rPr>
          <w:sz w:val="22"/>
          <w:szCs w:val="22"/>
          <w:lang w:val="en-US"/>
        </w:rPr>
      </w:pPr>
    </w:p>
    <w:p w14:paraId="46E4DA1C" w14:textId="77777777" w:rsidR="00771387" w:rsidRDefault="00771387" w:rsidP="00771387">
      <w:pPr>
        <w:rPr>
          <w:sz w:val="22"/>
          <w:szCs w:val="22"/>
          <w:lang w:val="en-US"/>
        </w:rPr>
      </w:pPr>
    </w:p>
    <w:p w14:paraId="3D6B41F8" w14:textId="77777777" w:rsidR="00771387" w:rsidRDefault="00771387" w:rsidP="00771387">
      <w:pPr>
        <w:rPr>
          <w:sz w:val="22"/>
          <w:szCs w:val="22"/>
          <w:lang w:val="en-US"/>
        </w:rPr>
      </w:pPr>
    </w:p>
    <w:p w14:paraId="4E2F1772" w14:textId="77777777" w:rsidR="00771387" w:rsidRDefault="00771387" w:rsidP="00771387">
      <w:pPr>
        <w:rPr>
          <w:sz w:val="22"/>
          <w:szCs w:val="22"/>
          <w:lang w:val="en-US"/>
        </w:rPr>
      </w:pPr>
    </w:p>
    <w:p w14:paraId="38A3576C" w14:textId="77777777" w:rsidR="00771387" w:rsidRPr="00771387" w:rsidRDefault="00771387" w:rsidP="00771387">
      <w:pPr>
        <w:rPr>
          <w:sz w:val="22"/>
          <w:szCs w:val="22"/>
          <w:lang w:val="en-US"/>
        </w:rPr>
      </w:pPr>
    </w:p>
    <w:p w14:paraId="7073772F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021939DF">
          <v:rect id="_x0000_i1098" style="width:0;height:1.5pt" o:hralign="center" o:hrstd="t" o:hr="t" fillcolor="#a0a0a0" stroked="f"/>
        </w:pict>
      </w:r>
    </w:p>
    <w:p w14:paraId="18B03605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lastRenderedPageBreak/>
        <w:t>CORE LEGAL COMPETENCIES</w:t>
      </w:r>
    </w:p>
    <w:p w14:paraId="3B151FAE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Intake &amp; Case Evaluation</w:t>
      </w:r>
    </w:p>
    <w:p w14:paraId="346D2317" w14:textId="77777777" w:rsidR="00771387" w:rsidRPr="00771387" w:rsidRDefault="00771387" w:rsidP="00771387">
      <w:pPr>
        <w:numPr>
          <w:ilvl w:val="0"/>
          <w:numId w:val="12"/>
        </w:num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Personal Injury Intake (MVA, Premises Liability, Slip &amp; Fall)</w:t>
      </w:r>
    </w:p>
    <w:p w14:paraId="59E7EAC4" w14:textId="77777777" w:rsidR="00771387" w:rsidRPr="00771387" w:rsidRDefault="00771387" w:rsidP="00771387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Immigration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Intake</w:t>
      </w:r>
      <w:proofErr w:type="spellEnd"/>
      <w:r w:rsidRPr="00771387">
        <w:rPr>
          <w:sz w:val="22"/>
          <w:szCs w:val="22"/>
        </w:rPr>
        <w:t xml:space="preserve"> (VAWA, U Visa, T Visa)</w:t>
      </w:r>
    </w:p>
    <w:p w14:paraId="312650FF" w14:textId="77777777" w:rsidR="00771387" w:rsidRPr="00771387" w:rsidRDefault="00771387" w:rsidP="00771387">
      <w:pPr>
        <w:numPr>
          <w:ilvl w:val="0"/>
          <w:numId w:val="12"/>
        </w:numPr>
        <w:rPr>
          <w:sz w:val="22"/>
          <w:szCs w:val="22"/>
        </w:rPr>
      </w:pPr>
      <w:r w:rsidRPr="00771387">
        <w:rPr>
          <w:sz w:val="22"/>
          <w:szCs w:val="22"/>
        </w:rPr>
        <w:t xml:space="preserve">Criminal Defense </w:t>
      </w:r>
      <w:proofErr w:type="spellStart"/>
      <w:r w:rsidRPr="00771387">
        <w:rPr>
          <w:sz w:val="22"/>
          <w:szCs w:val="22"/>
        </w:rPr>
        <w:t>intake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support</w:t>
      </w:r>
      <w:proofErr w:type="spellEnd"/>
    </w:p>
    <w:p w14:paraId="25FE20C7" w14:textId="77777777" w:rsidR="00771387" w:rsidRPr="00771387" w:rsidRDefault="00771387" w:rsidP="00771387">
      <w:pPr>
        <w:numPr>
          <w:ilvl w:val="0"/>
          <w:numId w:val="12"/>
        </w:numPr>
        <w:rPr>
          <w:sz w:val="22"/>
          <w:szCs w:val="22"/>
        </w:rPr>
      </w:pPr>
      <w:r w:rsidRPr="00771387">
        <w:rPr>
          <w:sz w:val="22"/>
          <w:szCs w:val="22"/>
        </w:rPr>
        <w:t xml:space="preserve">Lead </w:t>
      </w:r>
      <w:proofErr w:type="spellStart"/>
      <w:r w:rsidRPr="00771387">
        <w:rPr>
          <w:sz w:val="22"/>
          <w:szCs w:val="22"/>
        </w:rPr>
        <w:t>qualification</w:t>
      </w:r>
      <w:proofErr w:type="spellEnd"/>
      <w:r w:rsidRPr="00771387">
        <w:rPr>
          <w:sz w:val="22"/>
          <w:szCs w:val="22"/>
        </w:rPr>
        <w:t xml:space="preserve"> &amp; case </w:t>
      </w:r>
      <w:proofErr w:type="spellStart"/>
      <w:r w:rsidRPr="00771387">
        <w:rPr>
          <w:sz w:val="22"/>
          <w:szCs w:val="22"/>
        </w:rPr>
        <w:t>viability</w:t>
      </w:r>
      <w:proofErr w:type="spellEnd"/>
      <w:r w:rsidRPr="00771387">
        <w:rPr>
          <w:sz w:val="22"/>
          <w:szCs w:val="22"/>
        </w:rPr>
        <w:t xml:space="preserve"> screening</w:t>
      </w:r>
    </w:p>
    <w:p w14:paraId="213C397A" w14:textId="77777777" w:rsidR="00771387" w:rsidRPr="00771387" w:rsidRDefault="00771387" w:rsidP="00771387">
      <w:pPr>
        <w:numPr>
          <w:ilvl w:val="0"/>
          <w:numId w:val="12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Retainer</w:t>
      </w:r>
      <w:proofErr w:type="spellEnd"/>
      <w:r w:rsidRPr="00771387">
        <w:rPr>
          <w:sz w:val="22"/>
          <w:szCs w:val="22"/>
        </w:rPr>
        <w:t xml:space="preserve"> and </w:t>
      </w:r>
      <w:proofErr w:type="spellStart"/>
      <w:r w:rsidRPr="00771387">
        <w:rPr>
          <w:sz w:val="22"/>
          <w:szCs w:val="22"/>
        </w:rPr>
        <w:t>service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agreement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explanation</w:t>
      </w:r>
      <w:proofErr w:type="spellEnd"/>
    </w:p>
    <w:p w14:paraId="1E75C63A" w14:textId="77777777" w:rsidR="00771387" w:rsidRPr="00771387" w:rsidRDefault="00771387" w:rsidP="00771387">
      <w:pPr>
        <w:rPr>
          <w:sz w:val="22"/>
          <w:szCs w:val="22"/>
        </w:rPr>
      </w:pPr>
      <w:proofErr w:type="spellStart"/>
      <w:r w:rsidRPr="00771387">
        <w:rPr>
          <w:b/>
          <w:bCs/>
          <w:sz w:val="22"/>
          <w:szCs w:val="22"/>
        </w:rPr>
        <w:t>Litigation</w:t>
      </w:r>
      <w:proofErr w:type="spellEnd"/>
      <w:r w:rsidRPr="00771387">
        <w:rPr>
          <w:b/>
          <w:bCs/>
          <w:sz w:val="22"/>
          <w:szCs w:val="22"/>
        </w:rPr>
        <w:t xml:space="preserve"> &amp; Case </w:t>
      </w:r>
      <w:proofErr w:type="spellStart"/>
      <w:r w:rsidRPr="00771387">
        <w:rPr>
          <w:b/>
          <w:bCs/>
          <w:sz w:val="22"/>
          <w:szCs w:val="22"/>
        </w:rPr>
        <w:t>Support</w:t>
      </w:r>
      <w:proofErr w:type="spellEnd"/>
      <w:r w:rsidRPr="00771387">
        <w:rPr>
          <w:b/>
          <w:bCs/>
          <w:sz w:val="22"/>
          <w:szCs w:val="22"/>
        </w:rPr>
        <w:t xml:space="preserve"> </w:t>
      </w:r>
      <w:proofErr w:type="spellStart"/>
      <w:r w:rsidRPr="00771387">
        <w:rPr>
          <w:b/>
          <w:bCs/>
          <w:sz w:val="22"/>
          <w:szCs w:val="22"/>
        </w:rPr>
        <w:t>Foundations</w:t>
      </w:r>
      <w:proofErr w:type="spellEnd"/>
    </w:p>
    <w:p w14:paraId="27426ECC" w14:textId="77777777" w:rsidR="00771387" w:rsidRPr="00771387" w:rsidRDefault="00771387" w:rsidP="00771387">
      <w:pPr>
        <w:numPr>
          <w:ilvl w:val="0"/>
          <w:numId w:val="13"/>
        </w:numPr>
        <w:rPr>
          <w:sz w:val="22"/>
          <w:szCs w:val="22"/>
        </w:rPr>
      </w:pPr>
      <w:r w:rsidRPr="00771387">
        <w:rPr>
          <w:sz w:val="22"/>
          <w:szCs w:val="22"/>
        </w:rPr>
        <w:t xml:space="preserve">Case file </w:t>
      </w:r>
      <w:proofErr w:type="spellStart"/>
      <w:r w:rsidRPr="00771387">
        <w:rPr>
          <w:sz w:val="22"/>
          <w:szCs w:val="22"/>
        </w:rPr>
        <w:t>organization</w:t>
      </w:r>
      <w:proofErr w:type="spellEnd"/>
      <w:r w:rsidRPr="00771387">
        <w:rPr>
          <w:sz w:val="22"/>
          <w:szCs w:val="22"/>
        </w:rPr>
        <w:t xml:space="preserve"> &amp; </w:t>
      </w:r>
      <w:proofErr w:type="spellStart"/>
      <w:r w:rsidRPr="00771387">
        <w:rPr>
          <w:sz w:val="22"/>
          <w:szCs w:val="22"/>
        </w:rPr>
        <w:t>documentation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accuracy</w:t>
      </w:r>
      <w:proofErr w:type="spellEnd"/>
    </w:p>
    <w:p w14:paraId="3AA145C7" w14:textId="77777777" w:rsidR="00771387" w:rsidRPr="00771387" w:rsidRDefault="00771387" w:rsidP="00771387">
      <w:pPr>
        <w:numPr>
          <w:ilvl w:val="0"/>
          <w:numId w:val="13"/>
        </w:numPr>
        <w:rPr>
          <w:sz w:val="22"/>
          <w:szCs w:val="22"/>
        </w:rPr>
      </w:pPr>
      <w:r w:rsidRPr="00771387">
        <w:rPr>
          <w:sz w:val="22"/>
          <w:szCs w:val="22"/>
        </w:rPr>
        <w:t xml:space="preserve">Discovery </w:t>
      </w:r>
      <w:proofErr w:type="spellStart"/>
      <w:r w:rsidRPr="00771387">
        <w:rPr>
          <w:sz w:val="22"/>
          <w:szCs w:val="22"/>
        </w:rPr>
        <w:t>support</w:t>
      </w:r>
      <w:proofErr w:type="spellEnd"/>
      <w:r w:rsidRPr="00771387">
        <w:rPr>
          <w:sz w:val="22"/>
          <w:szCs w:val="22"/>
        </w:rPr>
        <w:t xml:space="preserve"> &amp; </w:t>
      </w:r>
      <w:proofErr w:type="spellStart"/>
      <w:r w:rsidRPr="00771387">
        <w:rPr>
          <w:sz w:val="22"/>
          <w:szCs w:val="22"/>
        </w:rPr>
        <w:t>evidence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management</w:t>
      </w:r>
      <w:proofErr w:type="spellEnd"/>
    </w:p>
    <w:p w14:paraId="57FEA993" w14:textId="77777777" w:rsidR="00771387" w:rsidRPr="00771387" w:rsidRDefault="00771387" w:rsidP="0077138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Deadline</w:t>
      </w:r>
      <w:proofErr w:type="spellEnd"/>
      <w:r w:rsidRPr="00771387">
        <w:rPr>
          <w:sz w:val="22"/>
          <w:szCs w:val="22"/>
        </w:rPr>
        <w:t xml:space="preserve"> tracking &amp; </w:t>
      </w:r>
      <w:proofErr w:type="spellStart"/>
      <w:r w:rsidRPr="00771387">
        <w:rPr>
          <w:sz w:val="22"/>
          <w:szCs w:val="22"/>
        </w:rPr>
        <w:t>calendaring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coordination</w:t>
      </w:r>
      <w:proofErr w:type="spellEnd"/>
    </w:p>
    <w:p w14:paraId="5FBC54C7" w14:textId="77777777" w:rsidR="00771387" w:rsidRPr="00771387" w:rsidRDefault="00771387" w:rsidP="0077138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Attorney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handoff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preparation</w:t>
      </w:r>
      <w:proofErr w:type="spellEnd"/>
    </w:p>
    <w:p w14:paraId="64C3EDA3" w14:textId="573AB265" w:rsidR="00771387" w:rsidRPr="00771387" w:rsidRDefault="00771387" w:rsidP="00771387">
      <w:pPr>
        <w:numPr>
          <w:ilvl w:val="0"/>
          <w:numId w:val="13"/>
        </w:numPr>
        <w:rPr>
          <w:sz w:val="22"/>
          <w:szCs w:val="22"/>
        </w:rPr>
      </w:pPr>
      <w:proofErr w:type="spellStart"/>
      <w:r w:rsidRPr="00771387">
        <w:rPr>
          <w:sz w:val="22"/>
          <w:szCs w:val="22"/>
        </w:rPr>
        <w:t>Structured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client</w:t>
      </w:r>
      <w:proofErr w:type="spellEnd"/>
      <w:r w:rsidRPr="00771387">
        <w:rPr>
          <w:sz w:val="22"/>
          <w:szCs w:val="22"/>
        </w:rPr>
        <w:t xml:space="preserve"> </w:t>
      </w:r>
      <w:proofErr w:type="spellStart"/>
      <w:r w:rsidRPr="00771387">
        <w:rPr>
          <w:sz w:val="22"/>
          <w:szCs w:val="22"/>
        </w:rPr>
        <w:t>communication</w:t>
      </w:r>
      <w:proofErr w:type="spellEnd"/>
    </w:p>
    <w:p w14:paraId="3021B858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1CCDBF42">
          <v:rect id="_x0000_i1099" style="width:0;height:1.5pt" o:hralign="center" o:hrstd="t" o:hr="t" fillcolor="#a0a0a0" stroked="f"/>
        </w:pict>
      </w:r>
    </w:p>
    <w:p w14:paraId="18A9D227" w14:textId="77777777" w:rsidR="00771387" w:rsidRPr="00771387" w:rsidRDefault="00771387" w:rsidP="00771387">
      <w:pPr>
        <w:rPr>
          <w:b/>
          <w:bCs/>
          <w:sz w:val="22"/>
          <w:szCs w:val="22"/>
        </w:rPr>
      </w:pPr>
      <w:r w:rsidRPr="00771387">
        <w:rPr>
          <w:b/>
          <w:bCs/>
          <w:sz w:val="22"/>
          <w:szCs w:val="22"/>
        </w:rPr>
        <w:t>LEGAL &amp; OPERATIONS TOOLS</w:t>
      </w:r>
    </w:p>
    <w:p w14:paraId="45EFCEE6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t xml:space="preserve">Salesforce | </w:t>
      </w:r>
      <w:proofErr w:type="spellStart"/>
      <w:r w:rsidRPr="00771387">
        <w:rPr>
          <w:sz w:val="22"/>
          <w:szCs w:val="22"/>
        </w:rPr>
        <w:t>Filevine</w:t>
      </w:r>
      <w:proofErr w:type="spellEnd"/>
      <w:r w:rsidRPr="00771387">
        <w:rPr>
          <w:sz w:val="22"/>
          <w:szCs w:val="22"/>
        </w:rPr>
        <w:t xml:space="preserve"> | Lead </w:t>
      </w:r>
      <w:proofErr w:type="spellStart"/>
      <w:r w:rsidRPr="00771387">
        <w:rPr>
          <w:sz w:val="22"/>
          <w:szCs w:val="22"/>
        </w:rPr>
        <w:t>Docket</w:t>
      </w:r>
      <w:proofErr w:type="spellEnd"/>
      <w:r w:rsidRPr="00771387">
        <w:rPr>
          <w:sz w:val="22"/>
          <w:szCs w:val="22"/>
        </w:rPr>
        <w:t xml:space="preserve"> | CLIO | </w:t>
      </w:r>
      <w:proofErr w:type="spellStart"/>
      <w:r w:rsidRPr="00771387">
        <w:rPr>
          <w:sz w:val="22"/>
          <w:szCs w:val="22"/>
        </w:rPr>
        <w:t>MyCase</w:t>
      </w:r>
      <w:proofErr w:type="spellEnd"/>
      <w:r w:rsidRPr="00771387">
        <w:rPr>
          <w:sz w:val="22"/>
          <w:szCs w:val="22"/>
        </w:rPr>
        <w:t xml:space="preserve"> | </w:t>
      </w:r>
      <w:proofErr w:type="spellStart"/>
      <w:r w:rsidRPr="00771387">
        <w:rPr>
          <w:sz w:val="22"/>
          <w:szCs w:val="22"/>
        </w:rPr>
        <w:t>Airtable</w:t>
      </w:r>
      <w:proofErr w:type="spellEnd"/>
      <w:r w:rsidRPr="00771387">
        <w:rPr>
          <w:sz w:val="22"/>
          <w:szCs w:val="22"/>
        </w:rPr>
        <w:br/>
      </w:r>
      <w:proofErr w:type="spellStart"/>
      <w:r w:rsidRPr="00771387">
        <w:rPr>
          <w:sz w:val="22"/>
          <w:szCs w:val="22"/>
        </w:rPr>
        <w:t>Zendesk</w:t>
      </w:r>
      <w:proofErr w:type="spellEnd"/>
      <w:r w:rsidRPr="00771387">
        <w:rPr>
          <w:sz w:val="22"/>
          <w:szCs w:val="22"/>
        </w:rPr>
        <w:t xml:space="preserve"> | Freshdesk | Gorgias | Jira | </w:t>
      </w:r>
      <w:proofErr w:type="spellStart"/>
      <w:r w:rsidRPr="00771387">
        <w:rPr>
          <w:sz w:val="22"/>
          <w:szCs w:val="22"/>
        </w:rPr>
        <w:t>ServiceNow</w:t>
      </w:r>
      <w:proofErr w:type="spellEnd"/>
      <w:r w:rsidRPr="00771387">
        <w:rPr>
          <w:sz w:val="22"/>
          <w:szCs w:val="22"/>
        </w:rPr>
        <w:t xml:space="preserve"> | </w:t>
      </w:r>
      <w:proofErr w:type="spellStart"/>
      <w:r w:rsidRPr="00771387">
        <w:rPr>
          <w:sz w:val="22"/>
          <w:szCs w:val="22"/>
        </w:rPr>
        <w:t>Facilio</w:t>
      </w:r>
      <w:proofErr w:type="spellEnd"/>
      <w:r w:rsidRPr="00771387">
        <w:rPr>
          <w:sz w:val="22"/>
          <w:szCs w:val="22"/>
        </w:rPr>
        <w:br/>
        <w:t xml:space="preserve">HubSpot (Basic) | Shopify | </w:t>
      </w:r>
      <w:proofErr w:type="spellStart"/>
      <w:r w:rsidRPr="00771387">
        <w:rPr>
          <w:sz w:val="22"/>
          <w:szCs w:val="22"/>
        </w:rPr>
        <w:t>CheckoutChamp</w:t>
      </w:r>
      <w:proofErr w:type="spellEnd"/>
      <w:r w:rsidRPr="00771387">
        <w:rPr>
          <w:sz w:val="22"/>
          <w:szCs w:val="22"/>
        </w:rPr>
        <w:br/>
        <w:t xml:space="preserve">Google </w:t>
      </w:r>
      <w:proofErr w:type="spellStart"/>
      <w:r w:rsidRPr="00771387">
        <w:rPr>
          <w:sz w:val="22"/>
          <w:szCs w:val="22"/>
        </w:rPr>
        <w:t>Workspace</w:t>
      </w:r>
      <w:proofErr w:type="spellEnd"/>
      <w:r w:rsidRPr="00771387">
        <w:rPr>
          <w:sz w:val="22"/>
          <w:szCs w:val="22"/>
        </w:rPr>
        <w:t xml:space="preserve"> | Microsoft 365 | Slack | Microsoft </w:t>
      </w:r>
      <w:proofErr w:type="spellStart"/>
      <w:r w:rsidRPr="00771387">
        <w:rPr>
          <w:sz w:val="22"/>
          <w:szCs w:val="22"/>
        </w:rPr>
        <w:t>Teams</w:t>
      </w:r>
      <w:proofErr w:type="spellEnd"/>
      <w:r w:rsidRPr="00771387">
        <w:rPr>
          <w:sz w:val="22"/>
          <w:szCs w:val="22"/>
        </w:rPr>
        <w:t xml:space="preserve"> | </w:t>
      </w:r>
      <w:proofErr w:type="spellStart"/>
      <w:r w:rsidRPr="00771387">
        <w:rPr>
          <w:sz w:val="22"/>
          <w:szCs w:val="22"/>
        </w:rPr>
        <w:t>Notion</w:t>
      </w:r>
      <w:proofErr w:type="spellEnd"/>
      <w:r w:rsidRPr="00771387">
        <w:rPr>
          <w:sz w:val="22"/>
          <w:szCs w:val="22"/>
        </w:rPr>
        <w:br/>
      </w:r>
      <w:proofErr w:type="spellStart"/>
      <w:r w:rsidRPr="00771387">
        <w:rPr>
          <w:sz w:val="22"/>
          <w:szCs w:val="22"/>
        </w:rPr>
        <w:t>DocuSign</w:t>
      </w:r>
      <w:proofErr w:type="spellEnd"/>
      <w:r w:rsidRPr="00771387">
        <w:rPr>
          <w:sz w:val="22"/>
          <w:szCs w:val="22"/>
        </w:rPr>
        <w:t xml:space="preserve"> | Adobe Acrobat | </w:t>
      </w:r>
      <w:proofErr w:type="spellStart"/>
      <w:r w:rsidRPr="00771387">
        <w:rPr>
          <w:sz w:val="22"/>
          <w:szCs w:val="22"/>
        </w:rPr>
        <w:t>RingCentral</w:t>
      </w:r>
      <w:proofErr w:type="spellEnd"/>
      <w:r w:rsidRPr="00771387">
        <w:rPr>
          <w:sz w:val="22"/>
          <w:szCs w:val="22"/>
        </w:rPr>
        <w:t xml:space="preserve"> | </w:t>
      </w:r>
      <w:proofErr w:type="gramStart"/>
      <w:r w:rsidRPr="00771387">
        <w:rPr>
          <w:sz w:val="22"/>
          <w:szCs w:val="22"/>
        </w:rPr>
        <w:t>Zoom</w:t>
      </w:r>
      <w:proofErr w:type="gramEnd"/>
      <w:r w:rsidRPr="00771387">
        <w:rPr>
          <w:sz w:val="22"/>
          <w:szCs w:val="22"/>
        </w:rPr>
        <w:br/>
        <w:t>Excel (</w:t>
      </w:r>
      <w:proofErr w:type="spellStart"/>
      <w:r w:rsidRPr="00771387">
        <w:rPr>
          <w:sz w:val="22"/>
          <w:szCs w:val="22"/>
        </w:rPr>
        <w:t>Advanced</w:t>
      </w:r>
      <w:proofErr w:type="spellEnd"/>
      <w:r w:rsidRPr="00771387">
        <w:rPr>
          <w:sz w:val="22"/>
          <w:szCs w:val="22"/>
        </w:rPr>
        <w:t>) | Google Sheets (</w:t>
      </w:r>
      <w:proofErr w:type="spellStart"/>
      <w:r w:rsidRPr="00771387">
        <w:rPr>
          <w:sz w:val="22"/>
          <w:szCs w:val="22"/>
        </w:rPr>
        <w:t>Advanced</w:t>
      </w:r>
      <w:proofErr w:type="spellEnd"/>
      <w:r w:rsidRPr="00771387">
        <w:rPr>
          <w:sz w:val="22"/>
          <w:szCs w:val="22"/>
        </w:rPr>
        <w:t xml:space="preserve">) | KPI &amp; SLA </w:t>
      </w:r>
      <w:proofErr w:type="spellStart"/>
      <w:r w:rsidRPr="00771387">
        <w:rPr>
          <w:sz w:val="22"/>
          <w:szCs w:val="22"/>
        </w:rPr>
        <w:t>Reporting</w:t>
      </w:r>
      <w:proofErr w:type="spellEnd"/>
      <w:r w:rsidRPr="00771387">
        <w:rPr>
          <w:sz w:val="22"/>
          <w:szCs w:val="22"/>
        </w:rPr>
        <w:t xml:space="preserve"> Tools</w:t>
      </w:r>
    </w:p>
    <w:p w14:paraId="1BE13841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1C2F1701">
          <v:rect id="_x0000_i1100" style="width:0;height:1.5pt" o:hralign="center" o:hrstd="t" o:hr="t" fillcolor="#a0a0a0" stroked="f"/>
        </w:pict>
      </w:r>
    </w:p>
    <w:p w14:paraId="2A37E244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EDUCATION</w:t>
      </w:r>
    </w:p>
    <w:p w14:paraId="3CF01D93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Bachelor of Marketing</w:t>
      </w:r>
      <w:r w:rsidRPr="00771387">
        <w:rPr>
          <w:sz w:val="22"/>
          <w:szCs w:val="22"/>
          <w:lang w:val="en-US"/>
        </w:rPr>
        <w:br/>
        <w:t>ISIL – 2023</w:t>
      </w:r>
    </w:p>
    <w:p w14:paraId="62AB6632" w14:textId="77777777" w:rsidR="00771387" w:rsidRPr="00771387" w:rsidRDefault="00771387" w:rsidP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Additional Training:</w:t>
      </w:r>
      <w:r w:rsidRPr="00771387">
        <w:rPr>
          <w:sz w:val="22"/>
          <w:szCs w:val="22"/>
          <w:lang w:val="en-US"/>
        </w:rPr>
        <w:br/>
        <w:t>Marketing &amp; Commercialization – USIL</w:t>
      </w:r>
      <w:r w:rsidRPr="00771387">
        <w:rPr>
          <w:sz w:val="22"/>
          <w:szCs w:val="22"/>
          <w:lang w:val="en-US"/>
        </w:rPr>
        <w:br/>
        <w:t>Marketing Manager Program – USIL</w:t>
      </w:r>
    </w:p>
    <w:p w14:paraId="647C652D" w14:textId="77777777" w:rsidR="00771387" w:rsidRPr="00771387" w:rsidRDefault="00771387" w:rsidP="00771387">
      <w:pPr>
        <w:rPr>
          <w:sz w:val="22"/>
          <w:szCs w:val="22"/>
        </w:rPr>
      </w:pPr>
      <w:r w:rsidRPr="00771387">
        <w:rPr>
          <w:sz w:val="22"/>
          <w:szCs w:val="22"/>
        </w:rPr>
        <w:pict w14:anchorId="55924B8B">
          <v:rect id="_x0000_i1101" style="width:0;height:1.5pt" o:hralign="center" o:hrstd="t" o:hr="t" fillcolor="#a0a0a0" stroked="f"/>
        </w:pict>
      </w:r>
    </w:p>
    <w:p w14:paraId="13426776" w14:textId="77777777" w:rsidR="00771387" w:rsidRPr="00771387" w:rsidRDefault="00771387" w:rsidP="00771387">
      <w:pPr>
        <w:rPr>
          <w:b/>
          <w:bCs/>
          <w:sz w:val="22"/>
          <w:szCs w:val="22"/>
          <w:lang w:val="en-US"/>
        </w:rPr>
      </w:pPr>
      <w:r w:rsidRPr="00771387">
        <w:rPr>
          <w:b/>
          <w:bCs/>
          <w:sz w:val="22"/>
          <w:szCs w:val="22"/>
          <w:lang w:val="en-US"/>
        </w:rPr>
        <w:t>LANGUAGES</w:t>
      </w:r>
    </w:p>
    <w:p w14:paraId="00F95A39" w14:textId="01DAAF27" w:rsidR="00771387" w:rsidRPr="00771387" w:rsidRDefault="00771387">
      <w:pPr>
        <w:rPr>
          <w:sz w:val="22"/>
          <w:szCs w:val="22"/>
          <w:lang w:val="en-US"/>
        </w:rPr>
      </w:pPr>
      <w:r w:rsidRPr="00771387">
        <w:rPr>
          <w:sz w:val="22"/>
          <w:szCs w:val="22"/>
          <w:lang w:val="en-US"/>
        </w:rPr>
        <w:t>Spanish – Native</w:t>
      </w:r>
      <w:r w:rsidRPr="00771387">
        <w:rPr>
          <w:sz w:val="22"/>
          <w:szCs w:val="22"/>
          <w:lang w:val="en-US"/>
        </w:rPr>
        <w:br/>
        <w:t>English – Fluent</w:t>
      </w:r>
      <w:r w:rsidRPr="00771387">
        <w:rPr>
          <w:sz w:val="22"/>
          <w:szCs w:val="22"/>
          <w:lang w:val="en-US"/>
        </w:rPr>
        <w:br/>
        <w:t>Portuguese – In Progress</w:t>
      </w:r>
    </w:p>
    <w:sectPr w:rsidR="00771387" w:rsidRPr="007713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4D6"/>
    <w:multiLevelType w:val="multilevel"/>
    <w:tmpl w:val="5B6C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359AB"/>
    <w:multiLevelType w:val="multilevel"/>
    <w:tmpl w:val="84D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B7B70"/>
    <w:multiLevelType w:val="multilevel"/>
    <w:tmpl w:val="6FD8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54263"/>
    <w:multiLevelType w:val="multilevel"/>
    <w:tmpl w:val="411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F7355"/>
    <w:multiLevelType w:val="multilevel"/>
    <w:tmpl w:val="85A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0775A"/>
    <w:multiLevelType w:val="multilevel"/>
    <w:tmpl w:val="0374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50E95"/>
    <w:multiLevelType w:val="multilevel"/>
    <w:tmpl w:val="18B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C56EDC"/>
    <w:multiLevelType w:val="multilevel"/>
    <w:tmpl w:val="8B0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D4E50"/>
    <w:multiLevelType w:val="multilevel"/>
    <w:tmpl w:val="210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F82E2F"/>
    <w:multiLevelType w:val="multilevel"/>
    <w:tmpl w:val="F0AA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25786A"/>
    <w:multiLevelType w:val="multilevel"/>
    <w:tmpl w:val="92DE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E5A32"/>
    <w:multiLevelType w:val="multilevel"/>
    <w:tmpl w:val="E906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4478FB"/>
    <w:multiLevelType w:val="multilevel"/>
    <w:tmpl w:val="0C64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082402">
    <w:abstractNumId w:val="11"/>
  </w:num>
  <w:num w:numId="2" w16cid:durableId="231888045">
    <w:abstractNumId w:val="4"/>
  </w:num>
  <w:num w:numId="3" w16cid:durableId="1094518866">
    <w:abstractNumId w:val="3"/>
  </w:num>
  <w:num w:numId="4" w16cid:durableId="392658095">
    <w:abstractNumId w:val="10"/>
  </w:num>
  <w:num w:numId="5" w16cid:durableId="751783053">
    <w:abstractNumId w:val="2"/>
  </w:num>
  <w:num w:numId="6" w16cid:durableId="917592018">
    <w:abstractNumId w:val="0"/>
  </w:num>
  <w:num w:numId="7" w16cid:durableId="1134443424">
    <w:abstractNumId w:val="9"/>
  </w:num>
  <w:num w:numId="8" w16cid:durableId="63336353">
    <w:abstractNumId w:val="5"/>
  </w:num>
  <w:num w:numId="9" w16cid:durableId="367995107">
    <w:abstractNumId w:val="8"/>
  </w:num>
  <w:num w:numId="10" w16cid:durableId="1799374131">
    <w:abstractNumId w:val="7"/>
  </w:num>
  <w:num w:numId="11" w16cid:durableId="89088297">
    <w:abstractNumId w:val="12"/>
  </w:num>
  <w:num w:numId="12" w16cid:durableId="1360471472">
    <w:abstractNumId w:val="6"/>
  </w:num>
  <w:num w:numId="13" w16cid:durableId="1776250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87"/>
    <w:rsid w:val="00771387"/>
    <w:rsid w:val="00D5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76D0C09"/>
  <w15:chartTrackingRefBased/>
  <w15:docId w15:val="{A277A629-5CA8-4B5D-8465-9F687038F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1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1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1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1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1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1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1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1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1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1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3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13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13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13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13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13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1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1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1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1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1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13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13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13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1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13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1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642</Words>
  <Characters>4481</Characters>
  <Application>Microsoft Office Word</Application>
  <DocSecurity>0</DocSecurity>
  <Lines>124</Lines>
  <Paragraphs>94</Paragraphs>
  <ScaleCrop>false</ScaleCrop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Percy Dane Addyson Rojas Cordova</dc:creator>
  <cp:keywords/>
  <dc:description/>
  <cp:lastModifiedBy>Percy Dane Addyson Rojas Cordova</cp:lastModifiedBy>
  <cp:revision>1</cp:revision>
  <dcterms:created xsi:type="dcterms:W3CDTF">2026-02-27T21:51:00Z</dcterms:created>
  <dcterms:modified xsi:type="dcterms:W3CDTF">2026-02-27T21:55:00Z</dcterms:modified>
</cp:coreProperties>
</file>