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sz w:val="44"/>
          <w:szCs w:val="44"/>
        </w:rPr>
      </w:pPr>
      <w:r w:rsidDel="00000000" w:rsidR="00000000" w:rsidRPr="00000000">
        <w:rPr>
          <w:b w:val="1"/>
          <w:sz w:val="44"/>
          <w:szCs w:val="44"/>
          <w:rtl w:val="0"/>
        </w:rPr>
        <w:t xml:space="preserve"> </w:t>
      </w:r>
      <w:r w:rsidDel="00000000" w:rsidR="00000000" w:rsidRPr="00000000">
        <w:rPr>
          <w:b w:val="1"/>
          <w:sz w:val="44"/>
          <w:szCs w:val="44"/>
          <w:rtl w:val="0"/>
        </w:rPr>
        <w:t xml:space="preserve">Mr. Shamarre B. Dickens</w:t>
      </w:r>
    </w:p>
    <w:p w:rsidR="00000000" w:rsidDel="00000000" w:rsidP="00000000" w:rsidRDefault="00000000" w:rsidRPr="00000000" w14:paraId="00000002">
      <w:pPr>
        <w:pageBreakBefore w:val="0"/>
        <w:jc w:val="center"/>
        <w:rPr/>
      </w:pPr>
      <w:r w:rsidDel="00000000" w:rsidR="00000000" w:rsidRPr="00000000">
        <w:rPr>
          <w:rtl w:val="0"/>
        </w:rPr>
        <w:t xml:space="preserve">14181 Noel Rd. </w:t>
      </w:r>
    </w:p>
    <w:p w:rsidR="00000000" w:rsidDel="00000000" w:rsidP="00000000" w:rsidRDefault="00000000" w:rsidRPr="00000000" w14:paraId="00000003">
      <w:pPr>
        <w:pageBreakBefore w:val="0"/>
        <w:jc w:val="center"/>
        <w:rPr/>
      </w:pPr>
      <w:r w:rsidDel="00000000" w:rsidR="00000000" w:rsidRPr="00000000">
        <w:rPr>
          <w:rtl w:val="0"/>
        </w:rPr>
        <w:t xml:space="preserve">Addison, Tx 75254</w:t>
      </w:r>
    </w:p>
    <w:p w:rsidR="00000000" w:rsidDel="00000000" w:rsidP="00000000" w:rsidRDefault="00000000" w:rsidRPr="00000000" w14:paraId="00000004">
      <w:pPr>
        <w:pageBreakBefore w:val="0"/>
        <w:jc w:val="center"/>
        <w:rPr/>
      </w:pPr>
      <w:r w:rsidDel="00000000" w:rsidR="00000000" w:rsidRPr="00000000">
        <w:rPr>
          <w:rtl w:val="0"/>
        </w:rPr>
        <w:t xml:space="preserve">601-454-5946· babyb605@gmail.com</w:t>
      </w:r>
    </w:p>
    <w:p w:rsidR="00000000" w:rsidDel="00000000" w:rsidP="00000000" w:rsidRDefault="00000000" w:rsidRPr="00000000" w14:paraId="00000005">
      <w:pPr>
        <w:pageBreakBefore w:val="0"/>
        <w:rPr/>
      </w:pPr>
      <w:r w:rsidDel="00000000" w:rsidR="00000000" w:rsidRPr="00000000">
        <w:rPr>
          <w:rtl w:val="0"/>
        </w:rPr>
        <w:t xml:space="preserve">OBJECTIVE</w:t>
      </w:r>
    </w:p>
    <w:p w:rsidR="00000000" w:rsidDel="00000000" w:rsidP="00000000" w:rsidRDefault="00000000" w:rsidRPr="00000000" w14:paraId="00000006">
      <w:pPr>
        <w:pageBreakBefore w:val="0"/>
        <w:rPr/>
      </w:pPr>
      <w:r w:rsidDel="00000000" w:rsidR="00000000" w:rsidRPr="00000000">
        <w:rPr>
          <w:rtl w:val="0"/>
        </w:rPr>
        <w:t xml:space="preserve">To obtain a position with the opportunity to be creative, have responsibility, show leadership, and create a positive impact on the company growth, while gaining experience and insight. </w:t>
      </w:r>
    </w:p>
    <w:p w:rsidR="00000000" w:rsidDel="00000000" w:rsidP="00000000" w:rsidRDefault="00000000" w:rsidRPr="00000000" w14:paraId="00000007">
      <w:pPr>
        <w:pageBreakBefore w:val="0"/>
        <w:rPr/>
      </w:pPr>
      <w:r w:rsidDel="00000000" w:rsidR="00000000" w:rsidRPr="00000000">
        <w:rPr>
          <w:rtl w:val="0"/>
        </w:rPr>
        <w:t xml:space="preserve">EDUCATION</w:t>
      </w:r>
    </w:p>
    <w:p w:rsidR="00000000" w:rsidDel="00000000" w:rsidP="00000000" w:rsidRDefault="00000000" w:rsidRPr="00000000" w14:paraId="00000008">
      <w:pPr>
        <w:pageBreakBefore w:val="0"/>
        <w:rPr/>
      </w:pPr>
      <w:r w:rsidDel="00000000" w:rsidR="00000000" w:rsidRPr="00000000">
        <w:rPr>
          <w:rtl w:val="0"/>
        </w:rPr>
        <w:t xml:space="preserve">2006-2010 Murrah High School 1400 Murrah Drive. Jackson, Ms.</w:t>
      </w:r>
    </w:p>
    <w:p w:rsidR="00000000" w:rsidDel="00000000" w:rsidP="00000000" w:rsidRDefault="00000000" w:rsidRPr="00000000" w14:paraId="00000009">
      <w:pPr>
        <w:pageBreakBefore w:val="0"/>
        <w:rPr/>
      </w:pPr>
      <w:r w:rsidDel="00000000" w:rsidR="00000000" w:rsidRPr="00000000">
        <w:rPr>
          <w:rtl w:val="0"/>
        </w:rPr>
        <w:t xml:space="preserve">2018-2022 Jackson State University  1400 John R. Lynch St.  Ms</w:t>
      </w:r>
    </w:p>
    <w:p w:rsidR="00000000" w:rsidDel="00000000" w:rsidP="00000000" w:rsidRDefault="00000000" w:rsidRPr="00000000" w14:paraId="0000000A">
      <w:pPr>
        <w:pageBreakBefore w:val="0"/>
        <w:tabs>
          <w:tab w:val="center" w:leader="none" w:pos="4680"/>
        </w:tabs>
        <w:rPr/>
      </w:pPr>
      <w:r w:rsidDel="00000000" w:rsidR="00000000" w:rsidRPr="00000000">
        <w:rPr>
          <w:rtl w:val="0"/>
        </w:rPr>
        <w:t xml:space="preserve">Healthcare Administration major</w:t>
        <w:tab/>
      </w:r>
    </w:p>
    <w:p w:rsidR="00000000" w:rsidDel="00000000" w:rsidP="00000000" w:rsidRDefault="00000000" w:rsidRPr="00000000" w14:paraId="0000000B">
      <w:pPr>
        <w:pageBreakBefore w:val="0"/>
        <w:rPr/>
      </w:pPr>
      <w:r w:rsidDel="00000000" w:rsidR="00000000" w:rsidRPr="00000000">
        <w:rPr>
          <w:rtl w:val="0"/>
        </w:rPr>
        <w:t xml:space="preserve">WORK OF EXPERIENCE</w:t>
      </w:r>
    </w:p>
    <w:p w:rsidR="00000000" w:rsidDel="00000000" w:rsidP="00000000" w:rsidRDefault="00000000" w:rsidRPr="00000000" w14:paraId="0000000C">
      <w:pPr>
        <w:pageBreakBefore w:val="0"/>
        <w:rPr>
          <w:rFonts w:ascii="Roboto" w:cs="Roboto" w:eastAsia="Roboto" w:hAnsi="Roboto"/>
          <w:b w:val="1"/>
          <w:color w:val="202124"/>
          <w:sz w:val="21"/>
          <w:szCs w:val="21"/>
          <w:highlight w:val="white"/>
        </w:rPr>
      </w:pPr>
      <w:r w:rsidDel="00000000" w:rsidR="00000000" w:rsidRPr="00000000">
        <w:rPr>
          <w:b w:val="1"/>
          <w:rtl w:val="0"/>
        </w:rPr>
        <w:t xml:space="preserve">Kaiser Permanente-  (Contractor- Insight Global) (619-528-5000) </w:t>
      </w:r>
      <w:r w:rsidDel="00000000" w:rsidR="00000000" w:rsidRPr="00000000">
        <w:rPr>
          <w:rFonts w:ascii="Roboto" w:cs="Roboto" w:eastAsia="Roboto" w:hAnsi="Roboto"/>
          <w:b w:val="1"/>
          <w:color w:val="202124"/>
          <w:sz w:val="21"/>
          <w:szCs w:val="21"/>
          <w:highlight w:val="white"/>
          <w:rtl w:val="0"/>
        </w:rPr>
        <w:t xml:space="preserve">10990 San Diego Mission Rd, San Diego, CA 92108 - (February 2022- current)</w:t>
      </w:r>
    </w:p>
    <w:p w:rsidR="00000000" w:rsidDel="00000000" w:rsidP="00000000" w:rsidRDefault="00000000" w:rsidRPr="00000000" w14:paraId="0000000D">
      <w:pPr>
        <w:pageBreakBefore w:val="0"/>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 </w:t>
      </w:r>
      <w:r w:rsidDel="00000000" w:rsidR="00000000" w:rsidRPr="00000000">
        <w:rPr>
          <w:rFonts w:ascii="Arial" w:cs="Arial" w:eastAsia="Arial" w:hAnsi="Arial"/>
          <w:color w:val="2d2d2d"/>
          <w:sz w:val="21"/>
          <w:szCs w:val="21"/>
          <w:highlight w:val="white"/>
          <w:rtl w:val="0"/>
        </w:rPr>
        <w:t xml:space="preserve">Duties: Identifying, researching &amp; reconciling billing payments amounts to ensure accurate eligibility determination, payment, revenue &amp; membership records. Setting up &amp; maintaining member data including but not limited to processing enrollments, corrections, retroactivity adjustments &amp; terminations. Supporting eligibility inquiries. Ensuring bills are correct &amp; mailed timely. Interacting w/ purchaser benefit administrators to answer questions &amp; explain Health Plan policy &amp; contractual provisions related to membership &amp; billing. Resolving related problems. Assisting Health Plan purchaser contacts &amp; sales &amp; service representatives in the sales process &amp; the analysis &amp; resolution of problems related to membership accounting. Conducting audits of purchasers w/ large payment variances, unallocated payments or other specified criteria. Resolving payment discrepancies &amp; delinquencies. Ensuring purchasers compliance w/ Health Plan policies &amp; contractual provisions.</w:t>
      </w:r>
      <w:r w:rsidDel="00000000" w:rsidR="00000000" w:rsidRPr="00000000">
        <w:rPr>
          <w:rtl w:val="0"/>
        </w:rPr>
      </w:r>
    </w:p>
    <w:p w:rsidR="00000000" w:rsidDel="00000000" w:rsidP="00000000" w:rsidRDefault="00000000" w:rsidRPr="00000000" w14:paraId="0000000E">
      <w:pPr>
        <w:pageBreakBefore w:val="0"/>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b w:val="1"/>
          <w:rtl w:val="0"/>
        </w:rPr>
        <w:t xml:space="preserve">United Healthcare (866-574-6088) 795 Woodlands Pkwy Ridgeland MS. (August 2016- February 2022)</w:t>
      </w:r>
    </w:p>
    <w:p w:rsidR="00000000" w:rsidDel="00000000" w:rsidP="00000000" w:rsidRDefault="00000000" w:rsidRPr="00000000" w14:paraId="00000010">
      <w:pPr>
        <w:spacing w:after="0" w:line="276" w:lineRule="auto"/>
        <w:rPr/>
      </w:pPr>
      <w:r w:rsidDel="00000000" w:rsidR="00000000" w:rsidRPr="00000000">
        <w:rPr>
          <w:rtl w:val="0"/>
        </w:rPr>
        <w:t xml:space="preserve">Duties: Answer incoming phone calls from health care providers (i.e. physician offices, clinics) and</w:t>
      </w:r>
    </w:p>
    <w:p w:rsidR="00000000" w:rsidDel="00000000" w:rsidP="00000000" w:rsidRDefault="00000000" w:rsidRPr="00000000" w14:paraId="00000011">
      <w:pPr>
        <w:spacing w:after="0" w:line="276" w:lineRule="auto"/>
        <w:rPr/>
      </w:pPr>
      <w:r w:rsidDel="00000000" w:rsidR="00000000" w:rsidRPr="00000000">
        <w:rPr>
          <w:rtl w:val="0"/>
        </w:rPr>
        <w:t xml:space="preserve">identify the type of assistance the provider needs (EG. benefit and eligibility, billing and payments,</w:t>
      </w:r>
    </w:p>
    <w:p w:rsidR="00000000" w:rsidDel="00000000" w:rsidP="00000000" w:rsidRDefault="00000000" w:rsidRPr="00000000" w14:paraId="00000012">
      <w:pPr>
        <w:spacing w:after="0" w:line="276" w:lineRule="auto"/>
        <w:rPr/>
      </w:pPr>
      <w:r w:rsidDel="00000000" w:rsidR="00000000" w:rsidRPr="00000000">
        <w:rPr>
          <w:rtl w:val="0"/>
        </w:rPr>
        <w:t xml:space="preserve">authorizations for treatment, explanation of benefits). Focus on resolving issues on the first call,</w:t>
      </w:r>
    </w:p>
    <w:p w:rsidR="00000000" w:rsidDel="00000000" w:rsidP="00000000" w:rsidRDefault="00000000" w:rsidRPr="00000000" w14:paraId="00000013">
      <w:pPr>
        <w:spacing w:after="0" w:line="276" w:lineRule="auto"/>
        <w:rPr/>
      </w:pPr>
      <w:r w:rsidDel="00000000" w:rsidR="00000000" w:rsidRPr="00000000">
        <w:rPr>
          <w:rtl w:val="0"/>
        </w:rPr>
        <w:t xml:space="preserve">navigating through complex computer systems to identify the status of the issue and provide</w:t>
      </w:r>
    </w:p>
    <w:p w:rsidR="00000000" w:rsidDel="00000000" w:rsidP="00000000" w:rsidRDefault="00000000" w:rsidRPr="00000000" w14:paraId="00000014">
      <w:pPr>
        <w:spacing w:after="0" w:line="276" w:lineRule="auto"/>
        <w:rPr/>
      </w:pPr>
      <w:r w:rsidDel="00000000" w:rsidR="00000000" w:rsidRPr="00000000">
        <w:rPr>
          <w:rtl w:val="0"/>
        </w:rPr>
        <w:t xml:space="preserve">appropriate response to the caller. Deliver information and answer questions in a positive manner to facilitate strong relationships with providers and their staff. Complete the documentation necessary to</w:t>
      </w:r>
    </w:p>
    <w:p w:rsidR="00000000" w:rsidDel="00000000" w:rsidP="00000000" w:rsidRDefault="00000000" w:rsidRPr="00000000" w14:paraId="00000015">
      <w:pPr>
        <w:spacing w:after="0" w:line="276" w:lineRule="auto"/>
        <w:rPr/>
      </w:pPr>
      <w:r w:rsidDel="00000000" w:rsidR="00000000" w:rsidRPr="00000000">
        <w:rPr>
          <w:rtl w:val="0"/>
        </w:rPr>
        <w:t xml:space="preserve">track provider issues and facilitate the reporting of overall trends</w:t>
      </w:r>
    </w:p>
    <w:p w:rsidR="00000000" w:rsidDel="00000000" w:rsidP="00000000" w:rsidRDefault="00000000" w:rsidRPr="00000000" w14:paraId="00000016">
      <w:pPr>
        <w:pageBreakBefore w:val="0"/>
        <w:spacing w:after="0" w:line="276" w:lineRule="auto"/>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b w:val="1"/>
          <w:rtl w:val="0"/>
        </w:rPr>
        <w:t xml:space="preserve">Methodist Rehabilitation Center (601-983-1000) 367 Woodrow Wilson Jackson Ms. (Augt. 2010- August 2016)</w:t>
      </w:r>
    </w:p>
    <w:p w:rsidR="00000000" w:rsidDel="00000000" w:rsidP="00000000" w:rsidRDefault="00000000" w:rsidRPr="00000000" w14:paraId="00000019">
      <w:pPr>
        <w:pageBreakBefore w:val="0"/>
        <w:spacing w:line="240" w:lineRule="auto"/>
        <w:rPr/>
      </w:pPr>
      <w:r w:rsidDel="00000000" w:rsidR="00000000" w:rsidRPr="00000000">
        <w:rPr>
          <w:rtl w:val="0"/>
        </w:rPr>
        <w:t xml:space="preserve">Providing customer service. Assisting with all aspects of administrative management, directory maintenance, logistics, equipment and storage. Managing inventory of assets and supplies, sourcing for suppliers (vendors) and submitting invoices. Coordinating between departments and operating units in resolving day-to-day administrative and operational problems. Scheduling and coordinating meetings, interviews, events and other similar activities. Sending out and receiving mail and packages. Preparing business correspondence, agendas, and presentations, typically using Microsoft Office (Word, Excel, PowerPoint, Access, Outlook). Sending faxes and emails. Managing documents and files. Performing multifaceted general office support. Sending and receiving documents for the company. Answering the phone. Assisting in various daily operations. Operating a range of office machines such as photocopiers and computers. Managing mailing or distribution lists as needed. Greeting guests and visitors</w:t>
      </w:r>
    </w:p>
    <w:p w:rsidR="00000000" w:rsidDel="00000000" w:rsidP="00000000" w:rsidRDefault="00000000" w:rsidRPr="00000000" w14:paraId="0000001A">
      <w:pPr>
        <w:pageBreakBefore w:val="0"/>
        <w:rPr>
          <w:b w:val="1"/>
        </w:rPr>
      </w:pPr>
      <w:r w:rsidDel="00000000" w:rsidR="00000000" w:rsidRPr="00000000">
        <w:rPr>
          <w:b w:val="1"/>
          <w:rtl w:val="0"/>
        </w:rPr>
        <w:t xml:space="preserve">SKILLS</w:t>
      </w:r>
    </w:p>
    <w:p w:rsidR="00000000" w:rsidDel="00000000" w:rsidP="00000000" w:rsidRDefault="00000000" w:rsidRPr="00000000" w14:paraId="0000001B">
      <w:pPr>
        <w:pageBreakBefore w:val="0"/>
        <w:rPr/>
      </w:pPr>
      <w:r w:rsidDel="00000000" w:rsidR="00000000" w:rsidRPr="00000000">
        <w:rPr>
          <w:rtl w:val="0"/>
        </w:rPr>
        <w:t xml:space="preserve">Advanced in Microsoft Office ( Word, Excel, Powerpoint, Outlook)</w:t>
      </w:r>
    </w:p>
    <w:p w:rsidR="00000000" w:rsidDel="00000000" w:rsidP="00000000" w:rsidRDefault="00000000" w:rsidRPr="00000000" w14:paraId="0000001C">
      <w:pPr>
        <w:pageBreakBefore w:val="0"/>
        <w:rPr/>
      </w:pPr>
      <w:r w:rsidDel="00000000" w:rsidR="00000000" w:rsidRPr="00000000">
        <w:rPr>
          <w:rtl w:val="0"/>
        </w:rPr>
        <w:t xml:space="preserve">Proficient in Adobe </w:t>
      </w:r>
    </w:p>
    <w:p w:rsidR="00000000" w:rsidDel="00000000" w:rsidP="00000000" w:rsidRDefault="00000000" w:rsidRPr="00000000" w14:paraId="0000001D">
      <w:pPr>
        <w:pageBreakBefore w:val="0"/>
        <w:rPr/>
      </w:pPr>
      <w:r w:rsidDel="00000000" w:rsidR="00000000" w:rsidRPr="00000000">
        <w:rPr>
          <w:rtl w:val="0"/>
        </w:rPr>
        <w:t xml:space="preserve">Types 30 wpm </w:t>
      </w:r>
    </w:p>
    <w:p w:rsidR="00000000" w:rsidDel="00000000" w:rsidP="00000000" w:rsidRDefault="00000000" w:rsidRPr="00000000" w14:paraId="0000001E">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