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E579D6"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E579D6"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E579D6" w:rsidRDefault="00E579D6">
            <w:pPr>
              <w:rPr>
                <w:rFonts w:cs="Calibri"/>
                <w:sz w:val="4"/>
              </w:rPr>
            </w:pPr>
          </w:p>
        </w:tc>
        <w:tc>
          <w:tcPr>
            <w:tcW w:w="2561" w:type="dxa"/>
            <w:tcBorders>
              <w:top w:val="nil"/>
              <w:left w:val="nil"/>
              <w:bottom w:val="single" w:sz="12" w:space="0" w:color="FF0000"/>
              <w:right w:val="nil"/>
            </w:tcBorders>
          </w:tcPr>
          <w:p w14:paraId="3511E3A9" w14:textId="77777777" w:rsidR="00E579D6" w:rsidRDefault="00E579D6">
            <w:pPr>
              <w:rPr>
                <w:rFonts w:cs="Calibri"/>
                <w:sz w:val="10"/>
              </w:rPr>
            </w:pPr>
          </w:p>
        </w:tc>
      </w:tr>
    </w:tbl>
    <w:p w14:paraId="5BC38BD1" w14:textId="77777777" w:rsidR="00E579D6" w:rsidRDefault="00E579D6">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E579D6"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E579D6"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E579D6"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E579D6" w:rsidRPr="001F4F14" w:rsidRDefault="00E579D6">
            <w:pPr>
              <w:rPr>
                <w:rFonts w:ascii="Tahoma" w:eastAsia="Cambria" w:hAnsi="Tahoma" w:cs="Tahoma"/>
                <w:sz w:val="16"/>
                <w:szCs w:val="16"/>
              </w:rPr>
            </w:pPr>
          </w:p>
        </w:tc>
        <w:tc>
          <w:tcPr>
            <w:tcW w:w="2394" w:type="pct"/>
            <w:shd w:val="clear" w:color="auto" w:fill="auto"/>
          </w:tcPr>
          <w:p w14:paraId="583F5DB0" w14:textId="77777777" w:rsidR="00E579D6" w:rsidRPr="00C73BB6" w:rsidRDefault="00E579D6">
            <w:pPr>
              <w:rPr>
                <w:rFonts w:ascii="Tahoma" w:eastAsia="Cambria" w:hAnsi="Tahoma" w:cs="Tahoma"/>
                <w:sz w:val="16"/>
                <w:szCs w:val="16"/>
              </w:rPr>
            </w:pPr>
          </w:p>
        </w:tc>
        <w:tc>
          <w:tcPr>
            <w:tcW w:w="1235" w:type="pct"/>
            <w:shd w:val="clear" w:color="auto" w:fill="auto"/>
          </w:tcPr>
          <w:p w14:paraId="11FA0507" w14:textId="77777777" w:rsidR="00E579D6" w:rsidRPr="00C73BB6" w:rsidRDefault="00E579D6">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E579D6"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1423377032"/>
                <w:placeholder>
                  <w:docPart w:val="21DB3C448933405D91D245C93F205AD6"/>
                </w:placeholder>
              </w:sdtPr>
              <w:sdtContent>
                <w:tc>
                  <w:tcPr>
                    <w:tcW w:w="2394" w:type="pct"/>
                    <w:shd w:val="clear" w:color="auto" w:fill="auto"/>
                  </w:tcPr>
                  <w:p w14:paraId="13AC2B3E" w14:textId="274F4963" w:rsidR="00E579D6" w:rsidRPr="00C73BB6" w:rsidRDefault="008A62E5">
                    <w:pPr>
                      <w:rPr>
                        <w:rFonts w:ascii="Tahoma" w:eastAsia="Cambria" w:hAnsi="Tahoma" w:cs="Tahoma"/>
                        <w:sz w:val="16"/>
                        <w:szCs w:val="16"/>
                      </w:rPr>
                    </w:pPr>
                    <w:r>
                      <w:rPr>
                        <w:rFonts w:ascii="Tahoma" w:eastAsia="Cambria" w:hAnsi="Tahoma" w:cs="Tahoma"/>
                        <w:sz w:val="16"/>
                        <w:szCs w:val="16"/>
                      </w:rPr>
                      <w:t xml:space="preserve">The </w:t>
                    </w:r>
                    <w:r w:rsidR="007772EF">
                      <w:rPr>
                        <w:rFonts w:ascii="Tahoma" w:eastAsia="Cambria" w:hAnsi="Tahoma" w:cs="Tahoma"/>
                        <w:sz w:val="16"/>
                        <w:szCs w:val="16"/>
                      </w:rPr>
                      <w:t>Third</w:t>
                    </w:r>
                    <w:r w:rsidR="00C22822" w:rsidRPr="00210777">
                      <w:rPr>
                        <w:rFonts w:ascii="Tahoma" w:eastAsia="Cambria" w:hAnsi="Tahoma" w:cs="Tahoma"/>
                        <w:sz w:val="16"/>
                        <w:szCs w:val="16"/>
                      </w:rPr>
                      <w:t xml:space="preserve"> Workshop on </w:t>
                    </w:r>
                    <w:r w:rsidR="007772EF">
                      <w:rPr>
                        <w:rFonts w:ascii="Tahoma" w:eastAsia="Cambria" w:hAnsi="Tahoma" w:cs="Tahoma"/>
                        <w:sz w:val="16"/>
                        <w:szCs w:val="16"/>
                      </w:rPr>
                      <w:t xml:space="preserve">Learning with Longitudinal Medical Images and Data (LMID) </w:t>
                    </w:r>
                    <w:r w:rsidR="00EC1482" w:rsidRPr="00EC1482">
                      <w:rPr>
                        <w:rFonts w:ascii="Tahoma" w:eastAsia="Cambria" w:hAnsi="Tahoma" w:cs="Tahoma"/>
                        <w:sz w:val="16"/>
                        <w:szCs w:val="16"/>
                      </w:rPr>
                      <w:t xml:space="preserve">at MICCAI </w:t>
                    </w:r>
                    <w:r w:rsidR="007772EF">
                      <w:rPr>
                        <w:rFonts w:ascii="Tahoma" w:eastAsia="Cambria" w:hAnsi="Tahoma" w:cs="Tahoma"/>
                        <w:sz w:val="16"/>
                        <w:szCs w:val="16"/>
                      </w:rPr>
                      <w:t>2025</w:t>
                    </w:r>
                  </w:p>
                </w:tc>
              </w:sdtContent>
            </w:sdt>
          </w:sdtContent>
        </w:sdt>
        <w:tc>
          <w:tcPr>
            <w:tcW w:w="1235" w:type="pct"/>
            <w:shd w:val="clear" w:color="auto" w:fill="auto"/>
          </w:tcPr>
          <w:p w14:paraId="4F0393DB" w14:textId="77777777" w:rsidR="00E579D6"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E579D6" w:rsidRPr="00C73BB6" w:rsidRDefault="00E579D6">
            <w:pPr>
              <w:rPr>
                <w:rFonts w:ascii="Tahoma" w:eastAsia="Cambria" w:hAnsi="Tahoma" w:cs="Tahoma"/>
                <w:sz w:val="16"/>
                <w:szCs w:val="16"/>
              </w:rPr>
            </w:pPr>
          </w:p>
        </w:tc>
        <w:tc>
          <w:tcPr>
            <w:tcW w:w="2394" w:type="pct"/>
            <w:shd w:val="clear" w:color="auto" w:fill="auto"/>
          </w:tcPr>
          <w:p w14:paraId="088913DE" w14:textId="77777777" w:rsidR="00E579D6" w:rsidRPr="00C73BB6" w:rsidRDefault="00E579D6">
            <w:pPr>
              <w:rPr>
                <w:rFonts w:ascii="Tahoma" w:eastAsia="Cambria" w:hAnsi="Tahoma" w:cs="Tahoma"/>
                <w:sz w:val="16"/>
                <w:szCs w:val="16"/>
              </w:rPr>
            </w:pPr>
          </w:p>
        </w:tc>
        <w:tc>
          <w:tcPr>
            <w:tcW w:w="1235" w:type="pct"/>
            <w:shd w:val="clear" w:color="auto" w:fill="auto"/>
          </w:tcPr>
          <w:p w14:paraId="0DCBD8AF" w14:textId="77777777" w:rsidR="00E579D6" w:rsidRPr="00C73BB6" w:rsidRDefault="00E579D6">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E579D6"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sdt>
              <w:sdtPr>
                <w:rPr>
                  <w:rFonts w:ascii="Tahoma" w:eastAsia="Cambria" w:hAnsi="Tahoma" w:cs="Tahoma"/>
                  <w:sz w:val="16"/>
                  <w:szCs w:val="16"/>
                </w:rPr>
                <w:alias w:val="Volume Editor Name"/>
                <w:tag w:val="Volume Editor Name"/>
                <w:id w:val="960154147"/>
                <w:placeholder>
                  <w:docPart w:val="D779BD09BA5A4ACFBA64FBC25A3C60A6"/>
                </w:placeholder>
              </w:sdtPr>
              <w:sdtContent>
                <w:tc>
                  <w:tcPr>
                    <w:tcW w:w="2394" w:type="pct"/>
                    <w:shd w:val="clear" w:color="auto" w:fill="auto"/>
                  </w:tcPr>
                  <w:p w14:paraId="2D36A5CA" w14:textId="2ABF95BB" w:rsidR="00E579D6" w:rsidRPr="00C73BB6" w:rsidRDefault="007772EF">
                    <w:pPr>
                      <w:rPr>
                        <w:rFonts w:ascii="Tahoma" w:eastAsia="Cambria" w:hAnsi="Tahoma" w:cs="Tahoma"/>
                        <w:sz w:val="16"/>
                        <w:szCs w:val="16"/>
                      </w:rPr>
                    </w:pPr>
                    <w:r>
                      <w:rPr>
                        <w:rFonts w:ascii="Tahoma" w:eastAsia="Cambria" w:hAnsi="Tahoma" w:cs="Tahoma"/>
                        <w:sz w:val="16"/>
                        <w:szCs w:val="16"/>
                      </w:rPr>
                      <w:t>Tejas Sudharshan Mathai, Pritam Mukherjee, Alessa Herring, Benjamin Hou, Yan Zhuang</w:t>
                    </w:r>
                  </w:p>
                </w:tc>
              </w:sdtContent>
            </w:sdt>
          </w:sdtContent>
        </w:sdt>
        <w:tc>
          <w:tcPr>
            <w:tcW w:w="1235" w:type="pct"/>
            <w:shd w:val="clear" w:color="auto" w:fill="auto"/>
          </w:tcPr>
          <w:p w14:paraId="2482FE17" w14:textId="77777777" w:rsidR="00E579D6" w:rsidRPr="00C73BB6" w:rsidRDefault="00E579D6">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E579D6" w:rsidRPr="00C73BB6" w:rsidRDefault="00E579D6">
            <w:pPr>
              <w:rPr>
                <w:rFonts w:ascii="Tahoma" w:eastAsia="Cambria" w:hAnsi="Tahoma" w:cs="Tahoma"/>
                <w:sz w:val="16"/>
                <w:szCs w:val="16"/>
              </w:rPr>
            </w:pPr>
          </w:p>
        </w:tc>
        <w:tc>
          <w:tcPr>
            <w:tcW w:w="2394" w:type="pct"/>
            <w:shd w:val="clear" w:color="auto" w:fill="auto"/>
          </w:tcPr>
          <w:p w14:paraId="5E4043A4" w14:textId="77777777" w:rsidR="00E579D6" w:rsidRPr="00C73BB6" w:rsidRDefault="00E579D6">
            <w:pPr>
              <w:rPr>
                <w:rFonts w:ascii="Tahoma" w:eastAsia="Cambria" w:hAnsi="Tahoma" w:cs="Tahoma"/>
                <w:sz w:val="16"/>
                <w:szCs w:val="16"/>
              </w:rPr>
            </w:pPr>
          </w:p>
        </w:tc>
        <w:tc>
          <w:tcPr>
            <w:tcW w:w="1235" w:type="pct"/>
            <w:shd w:val="clear" w:color="auto" w:fill="auto"/>
          </w:tcPr>
          <w:p w14:paraId="626FE4EF" w14:textId="77777777" w:rsidR="00E579D6" w:rsidRPr="00C73BB6" w:rsidRDefault="00E579D6">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E579D6"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E579D6"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E579D6"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E579D6" w:rsidRPr="00C73BB6" w:rsidRDefault="00E579D6">
            <w:pPr>
              <w:rPr>
                <w:rFonts w:ascii="Tahoma" w:eastAsia="Cambria" w:hAnsi="Tahoma" w:cs="Tahoma"/>
                <w:sz w:val="16"/>
                <w:szCs w:val="16"/>
              </w:rPr>
            </w:pPr>
          </w:p>
        </w:tc>
        <w:tc>
          <w:tcPr>
            <w:tcW w:w="2394" w:type="pct"/>
            <w:shd w:val="clear" w:color="auto" w:fill="auto"/>
          </w:tcPr>
          <w:p w14:paraId="0A6F2F0E" w14:textId="77777777" w:rsidR="00E579D6" w:rsidRPr="0051447B" w:rsidRDefault="00E579D6">
            <w:pPr>
              <w:rPr>
                <w:rFonts w:ascii="Tahoma" w:eastAsia="Cambria" w:hAnsi="Tahoma" w:cs="Tahoma"/>
                <w:sz w:val="16"/>
                <w:szCs w:val="16"/>
              </w:rPr>
            </w:pPr>
          </w:p>
        </w:tc>
        <w:tc>
          <w:tcPr>
            <w:tcW w:w="1235" w:type="pct"/>
            <w:shd w:val="clear" w:color="auto" w:fill="auto"/>
          </w:tcPr>
          <w:p w14:paraId="666CD4C5" w14:textId="77777777" w:rsidR="00E579D6" w:rsidRPr="00C73BB6" w:rsidRDefault="00E579D6">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E579D6"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E579D6"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E579D6" w:rsidRPr="00C73BB6" w:rsidRDefault="00E579D6"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E579D6" w:rsidRPr="00C73BB6" w:rsidRDefault="00E579D6" w:rsidP="00CD7681">
            <w:pPr>
              <w:rPr>
                <w:rFonts w:ascii="Tahoma" w:eastAsia="Cambria" w:hAnsi="Tahoma" w:cs="Tahoma"/>
                <w:sz w:val="16"/>
                <w:szCs w:val="16"/>
              </w:rPr>
            </w:pPr>
          </w:p>
        </w:tc>
        <w:tc>
          <w:tcPr>
            <w:tcW w:w="2394" w:type="pct"/>
            <w:shd w:val="clear" w:color="auto" w:fill="auto"/>
          </w:tcPr>
          <w:p w14:paraId="55B33175" w14:textId="77777777" w:rsidR="00E579D6" w:rsidRPr="00C73BB6" w:rsidRDefault="00E579D6" w:rsidP="00CD7681">
            <w:pPr>
              <w:rPr>
                <w:rFonts w:ascii="Tahoma" w:eastAsia="Cambria" w:hAnsi="Tahoma" w:cs="Tahoma"/>
                <w:sz w:val="16"/>
                <w:szCs w:val="16"/>
              </w:rPr>
            </w:pPr>
          </w:p>
        </w:tc>
        <w:tc>
          <w:tcPr>
            <w:tcW w:w="1235" w:type="pct"/>
            <w:shd w:val="clear" w:color="auto" w:fill="auto"/>
          </w:tcPr>
          <w:p w14:paraId="567D48F8" w14:textId="77777777" w:rsidR="00E579D6" w:rsidRPr="00C73BB6" w:rsidRDefault="00E579D6"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E579D6"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E579D6"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E579D6"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E579D6" w:rsidRPr="00C73BB6" w:rsidRDefault="00E579D6" w:rsidP="00CD7681">
            <w:pPr>
              <w:rPr>
                <w:rFonts w:ascii="Tahoma" w:eastAsia="Cambria" w:hAnsi="Tahoma" w:cs="Tahoma"/>
                <w:sz w:val="16"/>
                <w:szCs w:val="16"/>
              </w:rPr>
            </w:pPr>
          </w:p>
        </w:tc>
        <w:tc>
          <w:tcPr>
            <w:tcW w:w="2394" w:type="pct"/>
            <w:shd w:val="clear" w:color="auto" w:fill="auto"/>
          </w:tcPr>
          <w:p w14:paraId="7FAB86A8" w14:textId="77777777" w:rsidR="00E579D6" w:rsidRPr="00C73BB6" w:rsidRDefault="00E579D6" w:rsidP="00CD7681">
            <w:pPr>
              <w:rPr>
                <w:rFonts w:ascii="Tahoma" w:eastAsia="Cambria" w:hAnsi="Tahoma" w:cs="Tahoma"/>
                <w:sz w:val="16"/>
                <w:szCs w:val="16"/>
              </w:rPr>
            </w:pPr>
          </w:p>
        </w:tc>
        <w:tc>
          <w:tcPr>
            <w:tcW w:w="1235" w:type="pct"/>
            <w:shd w:val="clear" w:color="auto" w:fill="auto"/>
          </w:tcPr>
          <w:p w14:paraId="7259DE01" w14:textId="77777777" w:rsidR="00E579D6" w:rsidRPr="00C73BB6" w:rsidRDefault="00E579D6"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E579D6"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E579D6" w:rsidRPr="00C73BB6" w:rsidRDefault="00E579D6" w:rsidP="00CD7681">
            <w:pPr>
              <w:rPr>
                <w:rFonts w:ascii="Tahoma" w:eastAsia="Cambria" w:hAnsi="Tahoma" w:cs="Tahoma"/>
                <w:sz w:val="16"/>
                <w:szCs w:val="16"/>
              </w:rPr>
            </w:pPr>
          </w:p>
        </w:tc>
        <w:tc>
          <w:tcPr>
            <w:tcW w:w="2394" w:type="pct"/>
            <w:shd w:val="clear" w:color="auto" w:fill="auto"/>
          </w:tcPr>
          <w:p w14:paraId="5EAE612F" w14:textId="77777777" w:rsidR="00E579D6" w:rsidRPr="00C73BB6" w:rsidRDefault="00E579D6" w:rsidP="00CD7681">
            <w:pPr>
              <w:rPr>
                <w:rFonts w:ascii="Tahoma" w:eastAsia="Cambria" w:hAnsi="Tahoma" w:cs="Tahoma"/>
                <w:sz w:val="16"/>
                <w:szCs w:val="16"/>
              </w:rPr>
            </w:pPr>
          </w:p>
        </w:tc>
        <w:tc>
          <w:tcPr>
            <w:tcW w:w="1235" w:type="pct"/>
            <w:shd w:val="clear" w:color="auto" w:fill="auto"/>
          </w:tcPr>
          <w:p w14:paraId="62D31E64" w14:textId="77777777" w:rsidR="00E579D6" w:rsidRPr="00C73BB6" w:rsidRDefault="00E579D6"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E579D6"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E579D6" w:rsidRPr="00C73BB6" w:rsidRDefault="00E579D6"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E579D6"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E579D6" w:rsidRPr="00C73BB6" w:rsidRDefault="00E579D6"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E579D6" w:rsidRPr="00C73BB6" w:rsidRDefault="00E579D6">
            <w:pPr>
              <w:rPr>
                <w:rFonts w:ascii="Tahoma" w:hAnsi="Tahoma" w:cs="Tahoma"/>
                <w:color w:val="FF4500"/>
                <w:sz w:val="16"/>
                <w:szCs w:val="16"/>
              </w:rPr>
            </w:pPr>
          </w:p>
        </w:tc>
        <w:tc>
          <w:tcPr>
            <w:tcW w:w="2394" w:type="pct"/>
            <w:shd w:val="clear" w:color="auto" w:fill="auto"/>
          </w:tcPr>
          <w:p w14:paraId="35FC87BC" w14:textId="77777777" w:rsidR="00E579D6" w:rsidRPr="00C73BB6" w:rsidRDefault="00E579D6">
            <w:pPr>
              <w:rPr>
                <w:rFonts w:ascii="Tahoma" w:hAnsi="Tahoma" w:cs="Tahoma"/>
                <w:sz w:val="16"/>
                <w:szCs w:val="16"/>
              </w:rPr>
            </w:pPr>
          </w:p>
        </w:tc>
        <w:tc>
          <w:tcPr>
            <w:tcW w:w="1235" w:type="pct"/>
            <w:shd w:val="clear" w:color="auto" w:fill="auto"/>
            <w:vAlign w:val="center"/>
          </w:tcPr>
          <w:p w14:paraId="33F001C7" w14:textId="77777777" w:rsidR="00E579D6" w:rsidRPr="00C73BB6" w:rsidRDefault="00E579D6">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E579D6"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E579D6" w:rsidRPr="00C73BB6" w:rsidRDefault="00F21570" w:rsidP="00BA0480">
            <w:pPr>
              <w:pStyle w:val="NormalWeb"/>
              <w:spacing w:before="0" w:beforeAutospacing="0" w:after="0" w:afterAutospacing="0"/>
              <w:rPr>
                <w:rFonts w:ascii="Tahoma" w:hAnsi="Tahoma" w:cs="Tahoma"/>
                <w:sz w:val="16"/>
                <w:szCs w:val="16"/>
              </w:rPr>
            </w:pPr>
            <w:hyperlink r:id="rId10" w:history="1">
              <w:r w:rsidRPr="00751CFC">
                <w:rPr>
                  <w:rStyle w:val="Hyperlink"/>
                  <w:rFonts w:ascii="Tahoma" w:hAnsi="Tahoma" w:cs="Tahoma"/>
                  <w:sz w:val="16"/>
                  <w:szCs w:val="16"/>
                </w:rPr>
                <w:t>https://re</w:t>
              </w:r>
              <w:r w:rsidRPr="00751CFC">
                <w:rPr>
                  <w:rStyle w:val="Hyperlink"/>
                  <w:rFonts w:ascii="Tahoma" w:hAnsi="Tahoma" w:cs="Tahoma"/>
                  <w:sz w:val="16"/>
                  <w:szCs w:val="16"/>
                </w:rPr>
                <w:t>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E579D6"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E579D6" w:rsidRDefault="00E579D6">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E579D6"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E579D6"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E579D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E579D6"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E579D6"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E579D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E579D6" w:rsidRPr="00C73BB6" w:rsidRDefault="00E579D6"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E579D6"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E579D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E579D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E579D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E579D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E579D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E579D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E579D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E579D6"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E579D6" w:rsidRDefault="00E579D6">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E579D6" w:rsidRDefault="00F21570">
            <w:pPr>
              <w:spacing w:before="120" w:after="120"/>
              <w:rPr>
                <w:sz w:val="12"/>
                <w:szCs w:val="18"/>
              </w:rPr>
            </w:pPr>
            <w:r>
              <w:rPr>
                <w:sz w:val="12"/>
                <w:szCs w:val="18"/>
              </w:rPr>
              <w:t>Signed for and on behalf of the Author</w:t>
            </w:r>
          </w:p>
          <w:p w14:paraId="12494AE9" w14:textId="77777777" w:rsidR="00E579D6" w:rsidRDefault="00F21570">
            <w:pPr>
              <w:tabs>
                <w:tab w:val="left" w:pos="724"/>
              </w:tabs>
              <w:spacing w:before="120" w:after="120"/>
              <w:ind w:left="-993"/>
              <w:rPr>
                <w:sz w:val="16"/>
                <w:szCs w:val="16"/>
              </w:rPr>
            </w:pPr>
            <w:r>
              <w:rPr>
                <w:sz w:val="16"/>
                <w:szCs w:val="16"/>
              </w:rPr>
              <w:t>[Ha</w:t>
            </w:r>
          </w:p>
          <w:p w14:paraId="20CB9840" w14:textId="77777777" w:rsidR="00E579D6" w:rsidRDefault="00E579D6">
            <w:pPr>
              <w:spacing w:before="120" w:after="120"/>
              <w:ind w:left="-993"/>
              <w:rPr>
                <w:sz w:val="16"/>
                <w:szCs w:val="16"/>
              </w:rPr>
            </w:pPr>
          </w:p>
        </w:tc>
        <w:tc>
          <w:tcPr>
            <w:tcW w:w="567" w:type="dxa"/>
          </w:tcPr>
          <w:p w14:paraId="3D9C8D4B" w14:textId="77777777" w:rsidR="00E579D6" w:rsidRDefault="00E579D6">
            <w:pPr>
              <w:spacing w:before="120" w:after="120"/>
              <w:rPr>
                <w:sz w:val="16"/>
                <w:szCs w:val="16"/>
              </w:rPr>
            </w:pPr>
          </w:p>
        </w:tc>
        <w:tc>
          <w:tcPr>
            <w:tcW w:w="3345" w:type="dxa"/>
            <w:tcBorders>
              <w:bottom w:val="single" w:sz="4" w:space="0" w:color="auto"/>
            </w:tcBorders>
          </w:tcPr>
          <w:p w14:paraId="39E53902" w14:textId="77777777" w:rsidR="00E579D6" w:rsidRDefault="00F21570">
            <w:pPr>
              <w:spacing w:before="120" w:after="120"/>
              <w:rPr>
                <w:sz w:val="12"/>
                <w:szCs w:val="12"/>
              </w:rPr>
            </w:pPr>
            <w:r>
              <w:rPr>
                <w:sz w:val="12"/>
                <w:szCs w:val="12"/>
              </w:rPr>
              <w:t>Print Name:</w:t>
            </w:r>
          </w:p>
        </w:tc>
        <w:tc>
          <w:tcPr>
            <w:tcW w:w="567" w:type="dxa"/>
          </w:tcPr>
          <w:p w14:paraId="29C8D580" w14:textId="77777777" w:rsidR="00E579D6" w:rsidRDefault="00E579D6">
            <w:pPr>
              <w:spacing w:before="120" w:after="120"/>
              <w:rPr>
                <w:sz w:val="16"/>
                <w:szCs w:val="16"/>
              </w:rPr>
            </w:pPr>
          </w:p>
        </w:tc>
        <w:tc>
          <w:tcPr>
            <w:tcW w:w="3345" w:type="dxa"/>
            <w:tcBorders>
              <w:bottom w:val="single" w:sz="4" w:space="0" w:color="auto"/>
            </w:tcBorders>
          </w:tcPr>
          <w:p w14:paraId="18B345D3" w14:textId="77777777" w:rsidR="00E579D6"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E579D6" w:rsidRDefault="00E579D6">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E579D6" w:rsidRDefault="00E579D6">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E579D6"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E579D6" w:rsidRDefault="00E579D6">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E579D6"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E579D6" w:rsidRDefault="00E579D6">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E579D6"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E579D6" w:rsidRDefault="00E579D6"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E579D6"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E579D6"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E579D6" w:rsidRDefault="00E579D6"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E579D6"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E579D6" w:rsidRDefault="00E579D6">
      <w:pPr>
        <w:spacing w:after="0" w:line="240" w:lineRule="auto"/>
        <w:rPr>
          <w:rFonts w:ascii="Calibri" w:eastAsia="Arial" w:hAnsi="Calibri" w:cs="Calibri"/>
          <w:sz w:val="15"/>
          <w:szCs w:val="15"/>
          <w:lang w:eastAsia="en-GB"/>
        </w:rPr>
      </w:pPr>
    </w:p>
    <w:p w14:paraId="4046CB5E" w14:textId="77777777" w:rsidR="00E579D6" w:rsidRDefault="00E579D6">
      <w:pPr>
        <w:spacing w:after="0" w:line="240" w:lineRule="auto"/>
        <w:rPr>
          <w:rFonts w:ascii="Calibri" w:eastAsia="Arial" w:hAnsi="Calibri" w:cs="Calibri"/>
          <w:sz w:val="15"/>
          <w:szCs w:val="15"/>
          <w:lang w:eastAsia="en-GB"/>
        </w:rPr>
      </w:pPr>
    </w:p>
    <w:p w14:paraId="29804D7E" w14:textId="3ACCD51C" w:rsidR="00E579D6"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E579D6"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E579D6" w:rsidRPr="00E07945" w:rsidRDefault="00E579D6" w:rsidP="00E07945">
      <w:pPr>
        <w:pStyle w:val="NormalWeb"/>
        <w:spacing w:before="0" w:beforeAutospacing="0" w:after="0" w:afterAutospacing="0"/>
        <w:rPr>
          <w:rFonts w:ascii="Calibri" w:hAnsi="Calibri" w:cs="Calibri"/>
          <w:sz w:val="16"/>
          <w:szCs w:val="16"/>
        </w:rPr>
      </w:pPr>
    </w:p>
    <w:sectPr w:rsidR="00E579D6"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8DF552" w14:textId="77777777" w:rsidR="0030331D" w:rsidRDefault="0030331D">
      <w:pPr>
        <w:spacing w:after="0" w:line="240" w:lineRule="auto"/>
      </w:pPr>
      <w:r>
        <w:separator/>
      </w:r>
    </w:p>
  </w:endnote>
  <w:endnote w:type="continuationSeparator" w:id="0">
    <w:p w14:paraId="07EC9E6C" w14:textId="77777777" w:rsidR="0030331D" w:rsidRDefault="00303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0EBAD85C" w:rsidR="00E579D6"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8A62E5">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8A62E5">
              <w:rPr>
                <w:bCs/>
                <w:noProof/>
                <w:sz w:val="12"/>
                <w:szCs w:val="16"/>
              </w:rPr>
              <w:t>5</w:t>
            </w:r>
            <w:r>
              <w:rPr>
                <w:bCs/>
                <w:sz w:val="12"/>
                <w:szCs w:val="16"/>
              </w:rPr>
              <w:fldChar w:fldCharType="end"/>
            </w:r>
          </w:p>
        </w:sdtContent>
      </w:sdt>
    </w:sdtContent>
  </w:sdt>
  <w:p w14:paraId="598379E3" w14:textId="77777777" w:rsidR="00E579D6" w:rsidRDefault="00E57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F94CB" w14:textId="77777777" w:rsidR="0030331D" w:rsidRDefault="0030331D">
      <w:pPr>
        <w:spacing w:after="0" w:line="240" w:lineRule="auto"/>
      </w:pPr>
      <w:r>
        <w:separator/>
      </w:r>
    </w:p>
  </w:footnote>
  <w:footnote w:type="continuationSeparator" w:id="0">
    <w:p w14:paraId="209CBC90" w14:textId="77777777" w:rsidR="0030331D" w:rsidRDefault="00303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22867545">
    <w:abstractNumId w:val="4"/>
  </w:num>
  <w:num w:numId="2" w16cid:durableId="1683512043">
    <w:abstractNumId w:val="3"/>
  </w:num>
  <w:num w:numId="3" w16cid:durableId="2010207673">
    <w:abstractNumId w:val="1"/>
  </w:num>
  <w:num w:numId="4" w16cid:durableId="2005013885">
    <w:abstractNumId w:val="2"/>
  </w:num>
  <w:num w:numId="5" w16cid:durableId="1010182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606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30331D"/>
    <w:rsid w:val="00305BCE"/>
    <w:rsid w:val="003F2406"/>
    <w:rsid w:val="004E5A77"/>
    <w:rsid w:val="005D1964"/>
    <w:rsid w:val="006D5EFE"/>
    <w:rsid w:val="007362A5"/>
    <w:rsid w:val="00751CFC"/>
    <w:rsid w:val="007772EF"/>
    <w:rsid w:val="008A62E5"/>
    <w:rsid w:val="008B61CE"/>
    <w:rsid w:val="00A51A2A"/>
    <w:rsid w:val="00C20074"/>
    <w:rsid w:val="00C22822"/>
    <w:rsid w:val="00C418BA"/>
    <w:rsid w:val="00D4414B"/>
    <w:rsid w:val="00E579D6"/>
    <w:rsid w:val="00EC03DC"/>
    <w:rsid w:val="00EC1482"/>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EC14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1DB3C448933405D91D245C93F205AD6"/>
        <w:category>
          <w:name w:val="General"/>
          <w:gallery w:val="placeholder"/>
        </w:category>
        <w:types>
          <w:type w:val="bbPlcHdr"/>
        </w:types>
        <w:behaviors>
          <w:behavior w:val="content"/>
        </w:behaviors>
        <w:guid w:val="{B4E1F27B-D300-4FA4-8D4E-AF343981872B}"/>
      </w:docPartPr>
      <w:docPartBody>
        <w:p w:rsidR="00C20414" w:rsidRDefault="00E11629" w:rsidP="00E11629">
          <w:pPr>
            <w:pStyle w:val="21DB3C448933405D91D245C93F205AD6"/>
          </w:pPr>
          <w:r w:rsidRPr="00C73BB6">
            <w:rPr>
              <w:rFonts w:ascii="Tahoma" w:eastAsia="Cambria" w:hAnsi="Tahoma" w:cs="Tahoma"/>
              <w:color w:val="808080"/>
              <w:sz w:val="16"/>
              <w:szCs w:val="16"/>
            </w:rPr>
            <w:t>Click here to enter text.</w:t>
          </w:r>
        </w:p>
      </w:docPartBody>
    </w:docPart>
    <w:docPart>
      <w:docPartPr>
        <w:name w:val="D779BD09BA5A4ACFBA64FBC25A3C60A6"/>
        <w:category>
          <w:name w:val="General"/>
          <w:gallery w:val="placeholder"/>
        </w:category>
        <w:types>
          <w:type w:val="bbPlcHdr"/>
        </w:types>
        <w:behaviors>
          <w:behavior w:val="content"/>
        </w:behaviors>
        <w:guid w:val="{3942F9A9-E0CF-4460-B801-39EEFCF31574}"/>
      </w:docPartPr>
      <w:docPartBody>
        <w:p w:rsidR="00C20414" w:rsidRDefault="00E11629" w:rsidP="00E11629">
          <w:pPr>
            <w:pStyle w:val="D779BD09BA5A4ACFBA64FBC25A3C60A6"/>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1D4761"/>
    <w:rsid w:val="002029B2"/>
    <w:rsid w:val="003827B1"/>
    <w:rsid w:val="0042401E"/>
    <w:rsid w:val="0048095B"/>
    <w:rsid w:val="004D6D1E"/>
    <w:rsid w:val="004E5A77"/>
    <w:rsid w:val="00575ED0"/>
    <w:rsid w:val="005B0921"/>
    <w:rsid w:val="006260DC"/>
    <w:rsid w:val="006A6696"/>
    <w:rsid w:val="006C071E"/>
    <w:rsid w:val="00716D66"/>
    <w:rsid w:val="008136D0"/>
    <w:rsid w:val="00823D58"/>
    <w:rsid w:val="00866E3F"/>
    <w:rsid w:val="008973D6"/>
    <w:rsid w:val="009F7E10"/>
    <w:rsid w:val="00A1700F"/>
    <w:rsid w:val="00B1416F"/>
    <w:rsid w:val="00B231E4"/>
    <w:rsid w:val="00C20414"/>
    <w:rsid w:val="00C35570"/>
    <w:rsid w:val="00C453A4"/>
    <w:rsid w:val="00C533A8"/>
    <w:rsid w:val="00CE1E64"/>
    <w:rsid w:val="00D04933"/>
    <w:rsid w:val="00D4414B"/>
    <w:rsid w:val="00DF6D14"/>
    <w:rsid w:val="00E11629"/>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1DB3C448933405D91D245C93F205AD6">
    <w:name w:val="21DB3C448933405D91D245C93F205AD6"/>
    <w:rsid w:val="00E11629"/>
    <w:rPr>
      <w:lang w:val="en-US" w:eastAsia="zh-CN"/>
    </w:rPr>
  </w:style>
  <w:style w:type="paragraph" w:customStyle="1" w:styleId="D779BD09BA5A4ACFBA64FBC25A3C60A6">
    <w:name w:val="D779BD09BA5A4ACFBA64FBC25A3C60A6"/>
    <w:rsid w:val="00E11629"/>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Mathai, Tejas (NIH/CC) [E]</cp:lastModifiedBy>
  <cp:revision>8</cp:revision>
  <dcterms:created xsi:type="dcterms:W3CDTF">2023-06-20T14:44:00Z</dcterms:created>
  <dcterms:modified xsi:type="dcterms:W3CDTF">2025-07-29T15:22:00Z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