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E9" w:rsidRPr="00AB3F19" w:rsidRDefault="00BA7368" w:rsidP="005B21AE">
      <w:pPr>
        <w:pStyle w:val="Titre1"/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before="0" w:line="240" w:lineRule="auto"/>
        <w:jc w:val="center"/>
        <w:rPr>
          <w:color w:val="244061" w:themeColor="accent1" w:themeShade="80"/>
          <w:sz w:val="32"/>
        </w:rPr>
      </w:pPr>
      <w:bookmarkStart w:id="0" w:name="_Toc385927800"/>
      <w:r w:rsidRPr="00AB3F19">
        <w:rPr>
          <w:color w:val="244061" w:themeColor="accent1" w:themeShade="80"/>
          <w:sz w:val="32"/>
        </w:rPr>
        <w:t>Documentation technique</w:t>
      </w:r>
      <w:bookmarkEnd w:id="0"/>
    </w:p>
    <w:sdt>
      <w:sdtPr>
        <w:id w:val="8305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051CE" w:rsidRPr="00D051CE" w:rsidRDefault="00D051CE" w:rsidP="005B21AE">
          <w:pPr>
            <w:pStyle w:val="En-ttedetabledesmatires"/>
            <w:spacing w:before="0" w:line="240" w:lineRule="auto"/>
            <w:rPr>
              <w:sz w:val="20"/>
              <w:szCs w:val="20"/>
            </w:rPr>
          </w:pPr>
        </w:p>
        <w:p w:rsidR="00D051CE" w:rsidRDefault="00D051CE" w:rsidP="005B21AE">
          <w:pPr>
            <w:pStyle w:val="En-ttedetabledesmatires"/>
            <w:spacing w:before="0" w:line="240" w:lineRule="auto"/>
          </w:pPr>
          <w:r>
            <w:t>Sommaire</w:t>
          </w:r>
          <w:r w:rsidR="00012C68">
            <w:t> :</w:t>
          </w:r>
        </w:p>
        <w:p w:rsidR="005B21AE" w:rsidRDefault="00D051CE" w:rsidP="005B21AE">
          <w:pPr>
            <w:pStyle w:val="TM1"/>
            <w:tabs>
              <w:tab w:val="right" w:leader="dot" w:pos="9062"/>
            </w:tabs>
            <w:spacing w:after="0" w:line="240" w:lineRule="auto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927800" w:history="1">
            <w:r w:rsidR="005B21AE" w:rsidRPr="00E62BF9">
              <w:rPr>
                <w:rStyle w:val="Lienhypertexte"/>
                <w:noProof/>
              </w:rPr>
              <w:t>Documentation technique</w:t>
            </w:r>
            <w:r w:rsidR="005B21AE">
              <w:rPr>
                <w:noProof/>
                <w:webHidden/>
              </w:rPr>
              <w:tab/>
            </w:r>
            <w:r w:rsidR="005B21AE">
              <w:rPr>
                <w:noProof/>
                <w:webHidden/>
              </w:rPr>
              <w:fldChar w:fldCharType="begin"/>
            </w:r>
            <w:r w:rsidR="005B21AE">
              <w:rPr>
                <w:noProof/>
                <w:webHidden/>
              </w:rPr>
              <w:instrText xml:space="preserve"> PAGEREF _Toc385927800 \h </w:instrText>
            </w:r>
            <w:r w:rsidR="005B21AE">
              <w:rPr>
                <w:noProof/>
                <w:webHidden/>
              </w:rPr>
            </w:r>
            <w:r w:rsidR="005B21AE">
              <w:rPr>
                <w:noProof/>
                <w:webHidden/>
              </w:rPr>
              <w:fldChar w:fldCharType="separate"/>
            </w:r>
            <w:r w:rsidR="005B21AE">
              <w:rPr>
                <w:noProof/>
                <w:webHidden/>
              </w:rPr>
              <w:t>1</w:t>
            </w:r>
            <w:r w:rsidR="005B21AE">
              <w:rPr>
                <w:noProof/>
                <w:webHidden/>
              </w:rPr>
              <w:fldChar w:fldCharType="end"/>
            </w:r>
          </w:hyperlink>
        </w:p>
        <w:p w:rsidR="005B21AE" w:rsidRDefault="005B21AE" w:rsidP="005B21AE">
          <w:pPr>
            <w:pStyle w:val="TM2"/>
            <w:tabs>
              <w:tab w:val="left" w:pos="660"/>
              <w:tab w:val="right" w:leader="dot" w:pos="9062"/>
            </w:tabs>
            <w:spacing w:after="0" w:line="240" w:lineRule="auto"/>
            <w:rPr>
              <w:rFonts w:eastAsiaTheme="minorEastAsia"/>
              <w:noProof/>
              <w:lang w:eastAsia="fr-FR"/>
            </w:rPr>
          </w:pPr>
          <w:hyperlink w:anchor="_Toc385927801" w:history="1">
            <w:r w:rsidRPr="00E62BF9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62BF9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1AE" w:rsidRDefault="005B21AE" w:rsidP="005B21AE">
          <w:pPr>
            <w:pStyle w:val="TM2"/>
            <w:tabs>
              <w:tab w:val="left" w:pos="660"/>
              <w:tab w:val="right" w:leader="dot" w:pos="9062"/>
            </w:tabs>
            <w:spacing w:after="0" w:line="240" w:lineRule="auto"/>
            <w:rPr>
              <w:rFonts w:eastAsiaTheme="minorEastAsia"/>
              <w:noProof/>
              <w:lang w:eastAsia="fr-FR"/>
            </w:rPr>
          </w:pPr>
          <w:hyperlink w:anchor="_Toc385927802" w:history="1">
            <w:r w:rsidRPr="00E62BF9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62BF9">
              <w:rPr>
                <w:rStyle w:val="Lienhypertexte"/>
                <w:noProof/>
              </w:rPr>
              <w:t>Modélisation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1AE" w:rsidRDefault="005B21AE" w:rsidP="005B21AE">
          <w:pPr>
            <w:pStyle w:val="TM2"/>
            <w:tabs>
              <w:tab w:val="left" w:pos="880"/>
              <w:tab w:val="right" w:leader="dot" w:pos="9062"/>
            </w:tabs>
            <w:spacing w:after="0" w:line="240" w:lineRule="auto"/>
            <w:rPr>
              <w:rFonts w:eastAsiaTheme="minorEastAsia"/>
              <w:noProof/>
              <w:lang w:eastAsia="fr-FR"/>
            </w:rPr>
          </w:pPr>
          <w:hyperlink w:anchor="_Toc385927803" w:history="1">
            <w:r w:rsidRPr="00E62BF9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 xml:space="preserve">    </w:t>
            </w:r>
            <w:r w:rsidRPr="00E62BF9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1AE" w:rsidRDefault="005B21AE" w:rsidP="005B21AE">
          <w:pPr>
            <w:pStyle w:val="TM2"/>
            <w:tabs>
              <w:tab w:val="left" w:pos="880"/>
              <w:tab w:val="right" w:leader="dot" w:pos="9062"/>
            </w:tabs>
            <w:spacing w:after="0" w:line="240" w:lineRule="auto"/>
            <w:rPr>
              <w:rFonts w:eastAsiaTheme="minorEastAsia"/>
              <w:noProof/>
              <w:lang w:eastAsia="fr-FR"/>
            </w:rPr>
          </w:pPr>
          <w:hyperlink w:anchor="_Toc385927804" w:history="1">
            <w:r w:rsidRPr="00E62BF9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 xml:space="preserve">    </w:t>
            </w:r>
            <w:r w:rsidRPr="00E62BF9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1AE" w:rsidRDefault="005B21AE" w:rsidP="005B21AE">
          <w:pPr>
            <w:pStyle w:val="TM2"/>
            <w:tabs>
              <w:tab w:val="left" w:pos="660"/>
              <w:tab w:val="right" w:leader="dot" w:pos="9062"/>
            </w:tabs>
            <w:spacing w:after="0" w:line="240" w:lineRule="auto"/>
            <w:rPr>
              <w:rFonts w:eastAsiaTheme="minorEastAsia"/>
              <w:noProof/>
              <w:lang w:eastAsia="fr-FR"/>
            </w:rPr>
          </w:pPr>
          <w:hyperlink w:anchor="_Toc385927805" w:history="1">
            <w:r w:rsidRPr="00E62BF9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62BF9">
              <w:rPr>
                <w:rStyle w:val="Lienhypertexte"/>
                <w:noProof/>
              </w:rPr>
              <w:t>Génération et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1AE" w:rsidRDefault="005B21AE" w:rsidP="005B21AE">
          <w:pPr>
            <w:pStyle w:val="TM2"/>
            <w:tabs>
              <w:tab w:val="left" w:pos="880"/>
              <w:tab w:val="right" w:leader="dot" w:pos="9062"/>
            </w:tabs>
            <w:spacing w:after="0" w:line="240" w:lineRule="auto"/>
            <w:rPr>
              <w:rFonts w:eastAsiaTheme="minorEastAsia"/>
              <w:noProof/>
              <w:lang w:eastAsia="fr-FR"/>
            </w:rPr>
          </w:pPr>
          <w:hyperlink w:anchor="_Toc385927806" w:history="1">
            <w:r w:rsidRPr="00E62BF9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 xml:space="preserve">    </w:t>
            </w:r>
            <w:r w:rsidRPr="00E62BF9">
              <w:rPr>
                <w:rStyle w:val="Lienhypertexte"/>
                <w:noProof/>
              </w:rPr>
              <w:t>Évolution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02C6" w:rsidRPr="00D051CE" w:rsidRDefault="00D051CE" w:rsidP="005B21AE">
          <w:pPr>
            <w:spacing w:after="0" w:line="240" w:lineRule="auto"/>
          </w:pPr>
          <w:r>
            <w:fldChar w:fldCharType="end"/>
          </w:r>
        </w:p>
      </w:sdtContent>
    </w:sdt>
    <w:p w:rsidR="001D3703" w:rsidRDefault="001D3703" w:rsidP="005B21AE">
      <w:pPr>
        <w:pStyle w:val="Titre2"/>
        <w:numPr>
          <w:ilvl w:val="0"/>
          <w:numId w:val="4"/>
        </w:numPr>
        <w:spacing w:before="0" w:line="240" w:lineRule="auto"/>
        <w:jc w:val="both"/>
      </w:pPr>
      <w:bookmarkStart w:id="1" w:name="_Toc385927801"/>
      <w:r>
        <w:t>Présentation du projet</w:t>
      </w:r>
      <w:bookmarkEnd w:id="1"/>
      <w:r>
        <w:t> </w:t>
      </w:r>
    </w:p>
    <w:p w:rsidR="001D3703" w:rsidRDefault="001D3703" w:rsidP="005B21AE">
      <w:pPr>
        <w:spacing w:after="0" w:line="240" w:lineRule="auto"/>
        <w:jc w:val="both"/>
      </w:pPr>
    </w:p>
    <w:p w:rsidR="00D051CE" w:rsidRDefault="00D051CE" w:rsidP="005B21AE">
      <w:pPr>
        <w:widowControl w:val="0"/>
        <w:tabs>
          <w:tab w:val="left" w:pos="720"/>
          <w:tab w:val="right" w:pos="1560"/>
        </w:tabs>
        <w:spacing w:after="0" w:line="240" w:lineRule="auto"/>
        <w:rPr>
          <w:rFonts w:cs="Tahoma"/>
          <w:color w:val="000000"/>
        </w:rPr>
      </w:pPr>
      <w:r>
        <w:rPr>
          <w:rFonts w:cs="Tahoma"/>
          <w:color w:val="000000"/>
        </w:rPr>
        <w:t>Chic Tendance est un projet de type application web. Ce projet de e-commerce à été réalisé en équipe de deux développeurs. L’application propose la vente de trois types de robes : robe de soirée, de mariée et de cocktail.</w:t>
      </w:r>
    </w:p>
    <w:p w:rsidR="00D051CE" w:rsidRDefault="00D051CE" w:rsidP="005B21AE">
      <w:pPr>
        <w:widowControl w:val="0"/>
        <w:tabs>
          <w:tab w:val="left" w:pos="720"/>
          <w:tab w:val="right" w:leader="dot" w:pos="9062"/>
        </w:tabs>
        <w:spacing w:after="0" w:line="240" w:lineRule="auto"/>
        <w:rPr>
          <w:rFonts w:cs="Tahoma"/>
          <w:color w:val="000000"/>
        </w:rPr>
      </w:pPr>
      <w:r>
        <w:rPr>
          <w:rFonts w:cs="Tahoma"/>
          <w:color w:val="000000"/>
        </w:rPr>
        <w:t>Le site a évolué par phases correspondant aux différentes parties du cahier des charges :</w:t>
      </w:r>
    </w:p>
    <w:p w:rsidR="00D051CE" w:rsidRPr="003042C7" w:rsidRDefault="00D051CE" w:rsidP="005B21AE">
      <w:pPr>
        <w:widowControl w:val="0"/>
        <w:numPr>
          <w:ilvl w:val="0"/>
          <w:numId w:val="3"/>
        </w:numPr>
        <w:tabs>
          <w:tab w:val="left" w:pos="720"/>
          <w:tab w:val="right" w:pos="1560"/>
        </w:tabs>
        <w:suppressAutoHyphens/>
        <w:spacing w:after="0" w:line="240" w:lineRule="auto"/>
        <w:rPr>
          <w:rFonts w:cs="Tahoma"/>
          <w:color w:val="000000"/>
        </w:rPr>
      </w:pPr>
      <w:r w:rsidRPr="003042C7">
        <w:rPr>
          <w:rFonts w:cs="Tahoma"/>
          <w:color w:val="000000"/>
        </w:rPr>
        <w:t>Construction de la base de données</w:t>
      </w:r>
    </w:p>
    <w:p w:rsidR="00D051CE" w:rsidRPr="003042C7" w:rsidRDefault="00D051CE" w:rsidP="005B21AE">
      <w:pPr>
        <w:widowControl w:val="0"/>
        <w:numPr>
          <w:ilvl w:val="0"/>
          <w:numId w:val="3"/>
        </w:numPr>
        <w:tabs>
          <w:tab w:val="left" w:pos="720"/>
          <w:tab w:val="right" w:pos="1560"/>
        </w:tabs>
        <w:suppressAutoHyphens/>
        <w:spacing w:after="0" w:line="240" w:lineRule="auto"/>
        <w:rPr>
          <w:rFonts w:cs="Tahoma"/>
          <w:color w:val="000000"/>
        </w:rPr>
      </w:pPr>
      <w:r w:rsidRPr="003042C7">
        <w:rPr>
          <w:rFonts w:cs="Tahoma"/>
          <w:color w:val="000000"/>
        </w:rPr>
        <w:t>Apparence et ergonomie du site</w:t>
      </w:r>
    </w:p>
    <w:p w:rsidR="00D051CE" w:rsidRPr="003042C7" w:rsidRDefault="00D051CE" w:rsidP="005B21AE">
      <w:pPr>
        <w:widowControl w:val="0"/>
        <w:numPr>
          <w:ilvl w:val="0"/>
          <w:numId w:val="3"/>
        </w:numPr>
        <w:tabs>
          <w:tab w:val="left" w:pos="720"/>
          <w:tab w:val="right" w:pos="1560"/>
        </w:tabs>
        <w:suppressAutoHyphens/>
        <w:spacing w:after="0" w:line="240" w:lineRule="auto"/>
        <w:rPr>
          <w:rFonts w:cs="Tahoma"/>
          <w:color w:val="000000"/>
        </w:rPr>
      </w:pPr>
      <w:r w:rsidRPr="003042C7">
        <w:rPr>
          <w:rFonts w:cs="Tahoma"/>
          <w:color w:val="000000"/>
        </w:rPr>
        <w:t>Page d’accueil dynamique</w:t>
      </w:r>
    </w:p>
    <w:p w:rsidR="00D051CE" w:rsidRPr="003042C7" w:rsidRDefault="00D051CE" w:rsidP="005B21AE">
      <w:pPr>
        <w:widowControl w:val="0"/>
        <w:numPr>
          <w:ilvl w:val="0"/>
          <w:numId w:val="3"/>
        </w:numPr>
        <w:tabs>
          <w:tab w:val="left" w:pos="720"/>
          <w:tab w:val="right" w:pos="1560"/>
        </w:tabs>
        <w:suppressAutoHyphens/>
        <w:spacing w:after="0" w:line="240" w:lineRule="auto"/>
        <w:rPr>
          <w:rFonts w:cs="Tahoma"/>
          <w:color w:val="000000"/>
        </w:rPr>
      </w:pPr>
      <w:r w:rsidRPr="003042C7">
        <w:rPr>
          <w:rFonts w:eastAsia="Times New Roman" w:cs="ArialMT"/>
          <w:lang w:eastAsia="fr-FR"/>
        </w:rPr>
        <w:t>Refactorisation de l'architecture du site avec MVC</w:t>
      </w:r>
    </w:p>
    <w:p w:rsidR="00D051CE" w:rsidRPr="003042C7" w:rsidRDefault="00D051CE" w:rsidP="005B21AE">
      <w:pPr>
        <w:widowControl w:val="0"/>
        <w:numPr>
          <w:ilvl w:val="0"/>
          <w:numId w:val="3"/>
        </w:numPr>
        <w:tabs>
          <w:tab w:val="left" w:pos="720"/>
          <w:tab w:val="right" w:pos="1560"/>
        </w:tabs>
        <w:suppressAutoHyphens/>
        <w:spacing w:after="0" w:line="240" w:lineRule="auto"/>
        <w:rPr>
          <w:rFonts w:cs="Tahoma"/>
          <w:color w:val="000000"/>
        </w:rPr>
      </w:pPr>
      <w:r w:rsidRPr="003042C7">
        <w:rPr>
          <w:rFonts w:eastAsia="Times New Roman" w:cs="ArialMT"/>
          <w:lang w:eastAsia="fr-FR"/>
        </w:rPr>
        <w:t>Afficher les détails d’un produit</w:t>
      </w:r>
    </w:p>
    <w:p w:rsidR="00D051CE" w:rsidRPr="003042C7" w:rsidRDefault="00D051CE" w:rsidP="005B21AE">
      <w:pPr>
        <w:widowControl w:val="0"/>
        <w:numPr>
          <w:ilvl w:val="0"/>
          <w:numId w:val="3"/>
        </w:numPr>
        <w:tabs>
          <w:tab w:val="left" w:pos="720"/>
          <w:tab w:val="right" w:pos="1560"/>
        </w:tabs>
        <w:suppressAutoHyphens/>
        <w:spacing w:after="0" w:line="240" w:lineRule="auto"/>
        <w:rPr>
          <w:rFonts w:cs="Tahoma"/>
          <w:color w:val="000000"/>
        </w:rPr>
      </w:pPr>
      <w:r w:rsidRPr="003042C7">
        <w:rPr>
          <w:rFonts w:eastAsia="Times New Roman" w:cs="ArialMT"/>
          <w:lang w:eastAsia="fr-FR"/>
        </w:rPr>
        <w:t>Connexion et inscription d’un client</w:t>
      </w:r>
    </w:p>
    <w:p w:rsidR="00D051CE" w:rsidRPr="003042C7" w:rsidRDefault="00D051CE" w:rsidP="005B21AE">
      <w:pPr>
        <w:widowControl w:val="0"/>
        <w:numPr>
          <w:ilvl w:val="0"/>
          <w:numId w:val="3"/>
        </w:numPr>
        <w:tabs>
          <w:tab w:val="left" w:pos="720"/>
          <w:tab w:val="right" w:pos="1560"/>
        </w:tabs>
        <w:suppressAutoHyphens/>
        <w:spacing w:after="0" w:line="240" w:lineRule="auto"/>
        <w:rPr>
          <w:rFonts w:cs="Tahoma"/>
          <w:color w:val="000000"/>
        </w:rPr>
      </w:pPr>
      <w:r w:rsidRPr="003042C7">
        <w:rPr>
          <w:rFonts w:eastAsia="Times New Roman" w:cs="ArialMT"/>
          <w:lang w:eastAsia="fr-FR"/>
        </w:rPr>
        <w:t>Rendre le site responsive</w:t>
      </w:r>
    </w:p>
    <w:p w:rsidR="00D051CE" w:rsidRPr="003042C7" w:rsidRDefault="00D051CE" w:rsidP="005B21AE">
      <w:pPr>
        <w:widowControl w:val="0"/>
        <w:numPr>
          <w:ilvl w:val="0"/>
          <w:numId w:val="3"/>
        </w:numPr>
        <w:tabs>
          <w:tab w:val="left" w:pos="720"/>
          <w:tab w:val="right" w:pos="1560"/>
        </w:tabs>
        <w:suppressAutoHyphens/>
        <w:spacing w:after="0" w:line="240" w:lineRule="auto"/>
        <w:rPr>
          <w:rFonts w:cs="Tahoma"/>
          <w:color w:val="000000"/>
        </w:rPr>
      </w:pPr>
      <w:r w:rsidRPr="003042C7">
        <w:rPr>
          <w:rFonts w:eastAsia="Times New Roman" w:cs="ArialMT"/>
          <w:lang w:eastAsia="fr-FR"/>
        </w:rPr>
        <w:t>Documentation du code source</w:t>
      </w:r>
    </w:p>
    <w:p w:rsidR="00D051CE" w:rsidRPr="00D051CE" w:rsidRDefault="00D051CE" w:rsidP="005B21AE">
      <w:pPr>
        <w:widowControl w:val="0"/>
        <w:numPr>
          <w:ilvl w:val="0"/>
          <w:numId w:val="3"/>
        </w:numPr>
        <w:tabs>
          <w:tab w:val="left" w:pos="720"/>
          <w:tab w:val="right" w:pos="1560"/>
        </w:tabs>
        <w:suppressAutoHyphens/>
        <w:spacing w:after="0" w:line="240" w:lineRule="auto"/>
        <w:rPr>
          <w:rFonts w:cs="Tahoma"/>
          <w:color w:val="000000"/>
        </w:rPr>
      </w:pPr>
      <w:r w:rsidRPr="003042C7">
        <w:rPr>
          <w:rFonts w:cs="Tahoma"/>
          <w:color w:val="000000"/>
        </w:rPr>
        <w:t>Gestion du panier</w:t>
      </w:r>
    </w:p>
    <w:p w:rsidR="001D3703" w:rsidRPr="00D051CE" w:rsidRDefault="00D051CE" w:rsidP="005B21AE">
      <w:pPr>
        <w:widowControl w:val="0"/>
        <w:tabs>
          <w:tab w:val="left" w:pos="720"/>
          <w:tab w:val="right" w:pos="1560"/>
        </w:tabs>
        <w:spacing w:after="0" w:line="240" w:lineRule="auto"/>
        <w:rPr>
          <w:rFonts w:cs="Tahoma"/>
          <w:color w:val="000000"/>
        </w:rPr>
      </w:pPr>
      <w:r>
        <w:rPr>
          <w:rFonts w:cs="Tahoma"/>
          <w:color w:val="000000"/>
        </w:rPr>
        <w:t>Le site doit ainsi permettre à un visiteur de consulter des robes disponibles et leurs détails mais également de pouvoir créer un compte puis se connecter afin de placer des robes dans son panier pour les acheter.</w:t>
      </w:r>
    </w:p>
    <w:p w:rsidR="001D3703" w:rsidRPr="001D3703" w:rsidRDefault="001D3703" w:rsidP="005B21AE">
      <w:pPr>
        <w:spacing w:after="0" w:line="240" w:lineRule="auto"/>
        <w:jc w:val="both"/>
      </w:pPr>
    </w:p>
    <w:p w:rsidR="00B502C6" w:rsidRDefault="00B502C6" w:rsidP="005B21AE">
      <w:pPr>
        <w:pStyle w:val="Titre2"/>
        <w:numPr>
          <w:ilvl w:val="0"/>
          <w:numId w:val="4"/>
        </w:numPr>
        <w:spacing w:before="0" w:line="240" w:lineRule="auto"/>
        <w:jc w:val="both"/>
        <w:rPr>
          <w:sz w:val="24"/>
        </w:rPr>
      </w:pPr>
      <w:bookmarkStart w:id="2" w:name="_Toc385927802"/>
      <w:r w:rsidRPr="00B502C6">
        <w:rPr>
          <w:sz w:val="24"/>
        </w:rPr>
        <w:t>M</w:t>
      </w:r>
      <w:r w:rsidR="00DB36A1">
        <w:rPr>
          <w:sz w:val="24"/>
        </w:rPr>
        <w:t xml:space="preserve">odélisation </w:t>
      </w:r>
      <w:r w:rsidR="00D051CE">
        <w:rPr>
          <w:sz w:val="24"/>
        </w:rPr>
        <w:t>de la base de données</w:t>
      </w:r>
      <w:bookmarkEnd w:id="2"/>
      <w:r w:rsidRPr="00B502C6">
        <w:rPr>
          <w:sz w:val="24"/>
        </w:rPr>
        <w:t> </w:t>
      </w:r>
    </w:p>
    <w:p w:rsidR="00D051CE" w:rsidRPr="00D051CE" w:rsidRDefault="00D051CE" w:rsidP="005B21AE">
      <w:pPr>
        <w:spacing w:after="0" w:line="240" w:lineRule="auto"/>
      </w:pPr>
    </w:p>
    <w:p w:rsidR="00B502C6" w:rsidRPr="00B502C6" w:rsidRDefault="00B502C6" w:rsidP="005B21AE">
      <w:pPr>
        <w:spacing w:after="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4924915" cy="3170397"/>
            <wp:effectExtent l="19050" t="0" r="903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33" cy="317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2C6" w:rsidRPr="00B502C6" w:rsidRDefault="00B502C6" w:rsidP="005B21AE">
      <w:pPr>
        <w:spacing w:after="0" w:line="240" w:lineRule="auto"/>
        <w:jc w:val="both"/>
      </w:pPr>
    </w:p>
    <w:p w:rsidR="00DC0D51" w:rsidRDefault="00DC0D51" w:rsidP="005B21AE">
      <w:pPr>
        <w:pStyle w:val="Titre2"/>
        <w:numPr>
          <w:ilvl w:val="0"/>
          <w:numId w:val="4"/>
        </w:numPr>
        <w:spacing w:before="0" w:line="240" w:lineRule="auto"/>
        <w:jc w:val="both"/>
        <w:rPr>
          <w:sz w:val="24"/>
        </w:rPr>
      </w:pPr>
      <w:bookmarkStart w:id="3" w:name="_Toc385927803"/>
      <w:r w:rsidRPr="00DC0D51">
        <w:rPr>
          <w:sz w:val="24"/>
        </w:rPr>
        <w:t>Conception</w:t>
      </w:r>
      <w:bookmarkEnd w:id="3"/>
      <w:r>
        <w:rPr>
          <w:sz w:val="24"/>
        </w:rPr>
        <w:t> </w:t>
      </w:r>
    </w:p>
    <w:p w:rsidR="00DC0D51" w:rsidRDefault="00DC0D51" w:rsidP="005B21AE">
      <w:pPr>
        <w:spacing w:after="0" w:line="240" w:lineRule="auto"/>
        <w:jc w:val="both"/>
      </w:pPr>
    </w:p>
    <w:p w:rsidR="00474894" w:rsidRDefault="00DC0D51" w:rsidP="005B21AE">
      <w:pPr>
        <w:spacing w:after="0" w:line="240" w:lineRule="auto"/>
        <w:jc w:val="both"/>
      </w:pPr>
      <w:r>
        <w:t>Le cahier des charges</w:t>
      </w:r>
      <w:r w:rsidR="00DB36A1">
        <w:t xml:space="preserve"> </w:t>
      </w:r>
      <w:r w:rsidR="000F6ECD">
        <w:t xml:space="preserve">impose </w:t>
      </w:r>
      <w:r w:rsidR="00DB36A1">
        <w:t>d’utiliser les langages HTML5</w:t>
      </w:r>
      <w:r w:rsidR="000F6ECD">
        <w:t>/CSS3</w:t>
      </w:r>
      <w:r w:rsidR="00DB36A1">
        <w:t xml:space="preserve"> et PHP lors du développement ainsi que MySQL pour le stockage persistant des données. Il </w:t>
      </w:r>
      <w:r w:rsidR="00D051CE">
        <w:t xml:space="preserve">impose également d’utiliser l’architecture MVC </w:t>
      </w:r>
      <w:r w:rsidR="00AB3F19">
        <w:t>et conseille</w:t>
      </w:r>
      <w:r w:rsidR="00DB36A1">
        <w:t xml:space="preserve"> </w:t>
      </w:r>
      <w:r w:rsidR="00AB3F19">
        <w:t>d’exploiter</w:t>
      </w:r>
      <w:r w:rsidR="00DB36A1">
        <w:t xml:space="preserve"> la librairie </w:t>
      </w:r>
      <w:proofErr w:type="spellStart"/>
      <w:r w:rsidR="00DB36A1">
        <w:t>Bootstrap</w:t>
      </w:r>
      <w:proofErr w:type="spellEnd"/>
      <w:r w:rsidR="00DB36A1">
        <w:t xml:space="preserve"> pour un rendu simple mais</w:t>
      </w:r>
      <w:r w:rsidR="00AB3F19">
        <w:t xml:space="preserve"> élégant du design du </w:t>
      </w:r>
      <w:r w:rsidR="0094478B">
        <w:t xml:space="preserve">site. L’application web a été </w:t>
      </w:r>
      <w:r w:rsidR="000F6ECD">
        <w:t>développée</w:t>
      </w:r>
      <w:r w:rsidR="0094478B">
        <w:t xml:space="preserve"> sous l’éditeur </w:t>
      </w:r>
      <w:proofErr w:type="spellStart"/>
      <w:r w:rsidR="0094478B">
        <w:t>NetBeans</w:t>
      </w:r>
      <w:proofErr w:type="spellEnd"/>
      <w:r w:rsidR="0094478B">
        <w:t>.</w:t>
      </w:r>
    </w:p>
    <w:p w:rsidR="00AB3F19" w:rsidRPr="00AB3F19" w:rsidRDefault="00AB3F19" w:rsidP="005B21AE">
      <w:pPr>
        <w:pStyle w:val="Sansinterligne"/>
      </w:pPr>
    </w:p>
    <w:p w:rsidR="00474894" w:rsidRDefault="00474894" w:rsidP="005B21AE">
      <w:pPr>
        <w:pStyle w:val="Paragraphedeliste"/>
        <w:numPr>
          <w:ilvl w:val="0"/>
          <w:numId w:val="5"/>
        </w:numPr>
        <w:spacing w:after="0" w:line="240" w:lineRule="auto"/>
        <w:jc w:val="both"/>
      </w:pPr>
      <w:r>
        <w:t>Normes :</w:t>
      </w:r>
    </w:p>
    <w:p w:rsidR="00156EE9" w:rsidRDefault="00474894" w:rsidP="005B21AE">
      <w:pPr>
        <w:spacing w:after="0" w:line="240" w:lineRule="auto"/>
        <w:jc w:val="both"/>
      </w:pPr>
      <w:r w:rsidRPr="00594183">
        <w:t xml:space="preserve">L’application a été développée </w:t>
      </w:r>
      <w:r w:rsidR="00AB3F19">
        <w:t>sous</w:t>
      </w:r>
      <w:r w:rsidRPr="00594183">
        <w:t xml:space="preserve"> la norme CAMEL.</w:t>
      </w:r>
    </w:p>
    <w:p w:rsidR="00D051CE" w:rsidRPr="00D051CE" w:rsidRDefault="00D051CE" w:rsidP="005B21AE">
      <w:pPr>
        <w:pStyle w:val="Sansinterligne"/>
      </w:pPr>
    </w:p>
    <w:p w:rsidR="001F3EDA" w:rsidRDefault="001F3EDA" w:rsidP="005B21AE">
      <w:pPr>
        <w:pStyle w:val="Titre2"/>
        <w:numPr>
          <w:ilvl w:val="0"/>
          <w:numId w:val="4"/>
        </w:numPr>
        <w:spacing w:before="0" w:line="240" w:lineRule="auto"/>
      </w:pPr>
      <w:bookmarkStart w:id="4" w:name="_Toc385927804"/>
      <w:r>
        <w:t>Architecture</w:t>
      </w:r>
      <w:bookmarkEnd w:id="4"/>
      <w:r w:rsidR="005B21AE">
        <w:t> </w:t>
      </w:r>
    </w:p>
    <w:p w:rsidR="00474894" w:rsidRPr="00474894" w:rsidRDefault="00405DA7" w:rsidP="005B21AE">
      <w:pPr>
        <w:spacing w:after="0" w:line="240" w:lineRule="auto"/>
      </w:pPr>
      <w:r>
        <w:rPr>
          <w:noProof/>
          <w:lang w:eastAsia="fr-FR"/>
        </w:rPr>
        <w:pict>
          <v:rect id="_x0000_s1027" style="position:absolute;margin-left:43.4pt;margin-top:9pt;width:371.55pt;height:180.65pt;z-index:251659264" filled="f" strokecolor="#b6dde8 [1304]" strokeweight=".5pt"/>
        </w:pict>
      </w:r>
    </w:p>
    <w:p w:rsidR="00156EE9" w:rsidRDefault="001F3EDA" w:rsidP="005B21AE">
      <w:pPr>
        <w:spacing w:after="0" w:line="240" w:lineRule="auto"/>
        <w:jc w:val="center"/>
      </w:pPr>
      <w:r>
        <w:rPr>
          <w:noProof/>
          <w:lang w:eastAsia="fr-FR"/>
        </w:rPr>
        <w:drawing>
          <wp:inline distT="0" distB="0" distL="0" distR="0">
            <wp:extent cx="4548736" cy="2130725"/>
            <wp:effectExtent l="57150" t="19050" r="23264" b="0"/>
            <wp:docPr id="2" name="Image 1" descr="clien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Serv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736" cy="2151804"/>
                    </a:xfrm>
                    <a:prstGeom prst="rect">
                      <a:avLst/>
                    </a:prstGeom>
                    <a:noFill/>
                    <a:ln w="6350" cap="sq">
                      <a:noFill/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56EE9" w:rsidRDefault="00156EE9" w:rsidP="005B21AE">
      <w:pPr>
        <w:pStyle w:val="Sansinterligne"/>
      </w:pPr>
    </w:p>
    <w:p w:rsidR="00156EE9" w:rsidRPr="00156EE9" w:rsidRDefault="00156EE9" w:rsidP="005B21AE">
      <w:pPr>
        <w:pStyle w:val="Sansinterligne"/>
      </w:pPr>
    </w:p>
    <w:p w:rsidR="00156EE9" w:rsidRDefault="00156EE9" w:rsidP="005B21AE">
      <w:pPr>
        <w:pStyle w:val="Titre2"/>
        <w:numPr>
          <w:ilvl w:val="0"/>
          <w:numId w:val="4"/>
        </w:numPr>
        <w:spacing w:before="0" w:line="240" w:lineRule="auto"/>
        <w:rPr>
          <w:rFonts w:eastAsiaTheme="minorHAnsi"/>
        </w:rPr>
      </w:pPr>
      <w:bookmarkStart w:id="5" w:name="_Toc385927805"/>
      <w:r>
        <w:rPr>
          <w:rFonts w:eastAsiaTheme="minorHAnsi"/>
        </w:rPr>
        <w:t>Génération et déploiement</w:t>
      </w:r>
      <w:bookmarkEnd w:id="5"/>
    </w:p>
    <w:p w:rsidR="00156EE9" w:rsidRDefault="00156EE9" w:rsidP="005B21AE">
      <w:pPr>
        <w:pStyle w:val="Sansinterligne"/>
      </w:pPr>
    </w:p>
    <w:p w:rsidR="00156EE9" w:rsidRDefault="00156EE9" w:rsidP="005B21AE">
      <w:pPr>
        <w:pStyle w:val="Sansinterligne"/>
      </w:pPr>
      <w:r>
        <w:t>La génération se fait de manière transparente par l’IDE utilisé.</w:t>
      </w:r>
    </w:p>
    <w:p w:rsidR="00156EE9" w:rsidRDefault="00156EE9" w:rsidP="005B21AE">
      <w:pPr>
        <w:pStyle w:val="Sansinterligne"/>
      </w:pPr>
      <w:r>
        <w:t xml:space="preserve">L’application est déployée en local. Les scripts de la base de données se trouvent dans le dossier BD du projet. Ils sont à exécuter sous </w:t>
      </w:r>
      <w:proofErr w:type="spellStart"/>
      <w:r>
        <w:t>MySql</w:t>
      </w:r>
      <w:proofErr w:type="spellEnd"/>
      <w:r>
        <w:t xml:space="preserve"> dans cet ordre.</w:t>
      </w:r>
    </w:p>
    <w:p w:rsidR="00156EE9" w:rsidRDefault="00156EE9" w:rsidP="005B21AE">
      <w:pPr>
        <w:pStyle w:val="Sansinterligne"/>
        <w:numPr>
          <w:ilvl w:val="0"/>
          <w:numId w:val="2"/>
        </w:numPr>
      </w:pPr>
      <w:r>
        <w:t>chicTendance_structure.sql</w:t>
      </w:r>
    </w:p>
    <w:p w:rsidR="00156EE9" w:rsidRDefault="00156EE9" w:rsidP="005B21AE">
      <w:pPr>
        <w:pStyle w:val="Sansinterligne"/>
        <w:numPr>
          <w:ilvl w:val="0"/>
          <w:numId w:val="2"/>
        </w:numPr>
      </w:pPr>
      <w:r>
        <w:t>chicTendande_insert.sql</w:t>
      </w:r>
    </w:p>
    <w:p w:rsidR="00AB3F19" w:rsidRDefault="00AB3F19" w:rsidP="005B21AE">
      <w:pPr>
        <w:pStyle w:val="Sansinterligne"/>
      </w:pPr>
    </w:p>
    <w:p w:rsidR="00AB3F19" w:rsidRDefault="00AB3F19" w:rsidP="005B21AE">
      <w:pPr>
        <w:pStyle w:val="Titre2"/>
        <w:numPr>
          <w:ilvl w:val="0"/>
          <w:numId w:val="4"/>
        </w:numPr>
        <w:spacing w:before="0" w:line="240" w:lineRule="auto"/>
      </w:pPr>
      <w:bookmarkStart w:id="6" w:name="_Toc385927806"/>
      <w:r>
        <w:t>Évolution du projet</w:t>
      </w:r>
      <w:bookmarkEnd w:id="6"/>
    </w:p>
    <w:p w:rsidR="00AB3F19" w:rsidRDefault="00AB3F19" w:rsidP="005B21AE">
      <w:pPr>
        <w:pStyle w:val="Sansinterligne"/>
      </w:pPr>
    </w:p>
    <w:p w:rsidR="00AB3F19" w:rsidRDefault="00AB3F19" w:rsidP="005B21AE">
      <w:pPr>
        <w:pStyle w:val="Sansinterligne"/>
      </w:pPr>
      <w:r>
        <w:t>La partie commande n’est pas encore développée.</w:t>
      </w:r>
    </w:p>
    <w:p w:rsidR="00AB3F19" w:rsidRDefault="00AB3F19" w:rsidP="005B21AE">
      <w:pPr>
        <w:pStyle w:val="Sansinterligne"/>
      </w:pPr>
    </w:p>
    <w:p w:rsidR="00B61CF1" w:rsidRDefault="00B61CF1" w:rsidP="005B21AE">
      <w:pPr>
        <w:pStyle w:val="Sansinterligne"/>
      </w:pPr>
    </w:p>
    <w:p w:rsidR="00B61CF1" w:rsidRDefault="00B61CF1" w:rsidP="005B21AE">
      <w:pPr>
        <w:pStyle w:val="Sansinterligne"/>
      </w:pPr>
    </w:p>
    <w:p w:rsidR="00AB3F19" w:rsidRPr="00AB3F19" w:rsidRDefault="00AB3F19" w:rsidP="005B21AE">
      <w:pPr>
        <w:pStyle w:val="Sansinterligne"/>
      </w:pPr>
    </w:p>
    <w:sectPr w:rsidR="00AB3F19" w:rsidRPr="00AB3F19" w:rsidSect="00156EE9">
      <w:headerReference w:type="default" r:id="rId10"/>
      <w:footerReference w:type="default" r:id="rId1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F72" w:rsidRDefault="00AC4F72" w:rsidP="00AB3F19">
      <w:pPr>
        <w:spacing w:after="0" w:line="240" w:lineRule="auto"/>
      </w:pPr>
      <w:r>
        <w:separator/>
      </w:r>
    </w:p>
  </w:endnote>
  <w:endnote w:type="continuationSeparator" w:id="0">
    <w:p w:rsidR="00AC4F72" w:rsidRDefault="00AC4F72" w:rsidP="00AB3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595959" w:themeColor="text1" w:themeTint="A6"/>
      </w:rPr>
      <w:id w:val="8305294"/>
      <w:docPartObj>
        <w:docPartGallery w:val="Page Numbers (Bottom of Page)"/>
        <w:docPartUnique/>
      </w:docPartObj>
    </w:sdtPr>
    <w:sdtContent>
      <w:sdt>
        <w:sdtPr>
          <w:rPr>
            <w:color w:val="595959" w:themeColor="text1" w:themeTint="A6"/>
          </w:rPr>
          <w:id w:val="123787606"/>
          <w:docPartObj>
            <w:docPartGallery w:val="Page Numbers (Top of Page)"/>
            <w:docPartUnique/>
          </w:docPartObj>
        </w:sdtPr>
        <w:sdtContent>
          <w:p w:rsidR="00AB3F19" w:rsidRPr="00AB3F19" w:rsidRDefault="00AB3F19" w:rsidP="00AB3F19">
            <w:pPr>
              <w:pStyle w:val="Pieddepage"/>
              <w:jc w:val="right"/>
              <w:rPr>
                <w:color w:val="595959" w:themeColor="text1" w:themeTint="A6"/>
              </w:rPr>
            </w:pPr>
            <w:r w:rsidRPr="00AB3F19">
              <w:rPr>
                <w:color w:val="595959" w:themeColor="text1" w:themeTint="A6"/>
              </w:rPr>
              <w:t xml:space="preserve">Page </w:t>
            </w:r>
            <w:r w:rsidRPr="00AB3F19">
              <w:rPr>
                <w:b/>
                <w:color w:val="595959" w:themeColor="text1" w:themeTint="A6"/>
                <w:sz w:val="24"/>
                <w:szCs w:val="24"/>
              </w:rPr>
              <w:fldChar w:fldCharType="begin"/>
            </w:r>
            <w:r w:rsidRPr="00AB3F19">
              <w:rPr>
                <w:b/>
                <w:color w:val="595959" w:themeColor="text1" w:themeTint="A6"/>
              </w:rPr>
              <w:instrText>PAGE</w:instrText>
            </w:r>
            <w:r w:rsidRPr="00AB3F19">
              <w:rPr>
                <w:b/>
                <w:color w:val="595959" w:themeColor="text1" w:themeTint="A6"/>
                <w:sz w:val="24"/>
                <w:szCs w:val="24"/>
              </w:rPr>
              <w:fldChar w:fldCharType="separate"/>
            </w:r>
            <w:r w:rsidR="00012C68">
              <w:rPr>
                <w:b/>
                <w:noProof/>
                <w:color w:val="595959" w:themeColor="text1" w:themeTint="A6"/>
              </w:rPr>
              <w:t>2</w:t>
            </w:r>
            <w:r w:rsidRPr="00AB3F19">
              <w:rPr>
                <w:b/>
                <w:color w:val="595959" w:themeColor="text1" w:themeTint="A6"/>
                <w:sz w:val="24"/>
                <w:szCs w:val="24"/>
              </w:rPr>
              <w:fldChar w:fldCharType="end"/>
            </w:r>
            <w:r w:rsidRPr="00AB3F19">
              <w:rPr>
                <w:color w:val="595959" w:themeColor="text1" w:themeTint="A6"/>
              </w:rPr>
              <w:t xml:space="preserve"> sur </w:t>
            </w:r>
            <w:r w:rsidRPr="00AB3F19">
              <w:rPr>
                <w:b/>
                <w:color w:val="595959" w:themeColor="text1" w:themeTint="A6"/>
                <w:sz w:val="24"/>
                <w:szCs w:val="24"/>
              </w:rPr>
              <w:fldChar w:fldCharType="begin"/>
            </w:r>
            <w:r w:rsidRPr="00AB3F19">
              <w:rPr>
                <w:b/>
                <w:color w:val="595959" w:themeColor="text1" w:themeTint="A6"/>
              </w:rPr>
              <w:instrText>NUMPAGES</w:instrText>
            </w:r>
            <w:r w:rsidRPr="00AB3F19">
              <w:rPr>
                <w:b/>
                <w:color w:val="595959" w:themeColor="text1" w:themeTint="A6"/>
                <w:sz w:val="24"/>
                <w:szCs w:val="24"/>
              </w:rPr>
              <w:fldChar w:fldCharType="separate"/>
            </w:r>
            <w:r w:rsidR="00012C68">
              <w:rPr>
                <w:b/>
                <w:noProof/>
                <w:color w:val="595959" w:themeColor="text1" w:themeTint="A6"/>
              </w:rPr>
              <w:t>2</w:t>
            </w:r>
            <w:r w:rsidRPr="00AB3F19">
              <w:rPr>
                <w:b/>
                <w:color w:val="595959" w:themeColor="text1" w:themeTint="A6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F72" w:rsidRDefault="00AC4F72" w:rsidP="00AB3F19">
      <w:pPr>
        <w:spacing w:after="0" w:line="240" w:lineRule="auto"/>
      </w:pPr>
      <w:r>
        <w:separator/>
      </w:r>
    </w:p>
  </w:footnote>
  <w:footnote w:type="continuationSeparator" w:id="0">
    <w:p w:rsidR="00AC4F72" w:rsidRDefault="00AC4F72" w:rsidP="00AB3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F19" w:rsidRPr="00AB3F19" w:rsidRDefault="00AB3F19" w:rsidP="00AB3F19">
    <w:pPr>
      <w:pStyle w:val="En-tte"/>
      <w:tabs>
        <w:tab w:val="clear" w:pos="4536"/>
        <w:tab w:val="center" w:pos="8222"/>
      </w:tabs>
      <w:rPr>
        <w:color w:val="595959" w:themeColor="text1" w:themeTint="A6"/>
      </w:rPr>
    </w:pPr>
    <w:r w:rsidRPr="00AB3F19">
      <w:rPr>
        <w:color w:val="595959" w:themeColor="text1" w:themeTint="A6"/>
      </w:rPr>
      <w:t>Gwendoline GOMEZ – Lauriane DUCROT</w:t>
    </w:r>
    <w:r w:rsidRPr="00AB3F19">
      <w:rPr>
        <w:color w:val="595959" w:themeColor="text1" w:themeTint="A6"/>
      </w:rPr>
      <w:tab/>
      <w:t>22/04/2014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2456"/>
    <w:multiLevelType w:val="hybridMultilevel"/>
    <w:tmpl w:val="1256B5C4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C58BC"/>
    <w:multiLevelType w:val="hybridMultilevel"/>
    <w:tmpl w:val="F086F6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A5A89"/>
    <w:multiLevelType w:val="hybridMultilevel"/>
    <w:tmpl w:val="0C045E6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32102EF"/>
    <w:multiLevelType w:val="hybridMultilevel"/>
    <w:tmpl w:val="CB88A290"/>
    <w:lvl w:ilvl="0" w:tplc="41BE9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9412C"/>
    <w:multiLevelType w:val="hybridMultilevel"/>
    <w:tmpl w:val="F0103EF8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7368"/>
    <w:rsid w:val="00012C68"/>
    <w:rsid w:val="00016600"/>
    <w:rsid w:val="000F6ECD"/>
    <w:rsid w:val="00156EE9"/>
    <w:rsid w:val="001D3703"/>
    <w:rsid w:val="001F3EDA"/>
    <w:rsid w:val="00242C1B"/>
    <w:rsid w:val="00357953"/>
    <w:rsid w:val="00405DA7"/>
    <w:rsid w:val="00474894"/>
    <w:rsid w:val="00594183"/>
    <w:rsid w:val="005B21AE"/>
    <w:rsid w:val="0094478B"/>
    <w:rsid w:val="00AB3F19"/>
    <w:rsid w:val="00AC4F72"/>
    <w:rsid w:val="00B502C6"/>
    <w:rsid w:val="00B61CF1"/>
    <w:rsid w:val="00BA7368"/>
    <w:rsid w:val="00D051CE"/>
    <w:rsid w:val="00DB36A1"/>
    <w:rsid w:val="00DC0D51"/>
    <w:rsid w:val="00DC7223"/>
    <w:rsid w:val="00E87EF3"/>
    <w:rsid w:val="00FC3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DC7223"/>
  </w:style>
  <w:style w:type="paragraph" w:styleId="Titre1">
    <w:name w:val="heading 1"/>
    <w:basedOn w:val="Normal"/>
    <w:next w:val="Normal"/>
    <w:link w:val="Titre1Car"/>
    <w:uiPriority w:val="9"/>
    <w:qFormat/>
    <w:rsid w:val="00BA7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02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4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7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2C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50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48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74894"/>
    <w:pPr>
      <w:ind w:left="720"/>
      <w:contextualSpacing/>
    </w:pPr>
  </w:style>
  <w:style w:type="paragraph" w:styleId="Sansinterligne">
    <w:name w:val="No Spacing"/>
    <w:uiPriority w:val="1"/>
    <w:qFormat/>
    <w:rsid w:val="00156EE9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51C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051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51C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051C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B3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3F19"/>
  </w:style>
  <w:style w:type="paragraph" w:styleId="Pieddepage">
    <w:name w:val="footer"/>
    <w:basedOn w:val="Normal"/>
    <w:link w:val="PieddepageCar"/>
    <w:uiPriority w:val="99"/>
    <w:unhideWhenUsed/>
    <w:rsid w:val="00AB3F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F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1D1B26-7BC2-4C6A-9C24-0F06B326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ggome</dc:creator>
  <cp:lastModifiedBy>lducr</cp:lastModifiedBy>
  <cp:revision>8</cp:revision>
  <dcterms:created xsi:type="dcterms:W3CDTF">2014-04-08T06:39:00Z</dcterms:created>
  <dcterms:modified xsi:type="dcterms:W3CDTF">2014-04-22T09:03:00Z</dcterms:modified>
</cp:coreProperties>
</file>