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FD1" w:rsidRPr="00F51536" w:rsidRDefault="00056FD1" w:rsidP="00056FD1">
      <w:pPr>
        <w:jc w:val="both"/>
      </w:pPr>
      <w:r>
        <w:t xml:space="preserve">GSB est une </w:t>
      </w:r>
      <w:r w:rsidRPr="009A0F36">
        <w:t>industrie pharmaceutique</w:t>
      </w:r>
      <w:r>
        <w:t>.</w:t>
      </w:r>
    </w:p>
    <w:p w:rsidR="00056FD1" w:rsidRDefault="00056FD1" w:rsidP="00056FD1">
      <w:pPr>
        <w:jc w:val="both"/>
      </w:pPr>
      <w:r w:rsidRPr="009A0F36">
        <w:t>L'entreprise compte 480 visiteurs médicaux en France métropolitaine (Corse comprise),</w:t>
      </w:r>
      <w:r w:rsidRPr="00F51536">
        <w:t xml:space="preserve"> </w:t>
      </w:r>
      <w:r>
        <w:t xml:space="preserve">et 60 dans les </w:t>
      </w:r>
      <w:r w:rsidRPr="00F51536">
        <w:t>départements et territoires d'outre-mer.</w:t>
      </w:r>
      <w:r>
        <w:t xml:space="preserve"> </w:t>
      </w:r>
      <w:r w:rsidRPr="00F51536">
        <w:t>Les territoires sont répar</w:t>
      </w:r>
      <w:r>
        <w:t xml:space="preserve">tis en 6 secteurs géographiques </w:t>
      </w:r>
      <w:r w:rsidRPr="00F51536">
        <w:t>(Paris-Centre, Sud, Nord, Ouest, Est, DTOM Caraïbes-Amériques, DTOM Asie-Afrique).</w:t>
      </w:r>
    </w:p>
    <w:p w:rsidR="00056FD1" w:rsidRDefault="00056FD1" w:rsidP="00056FD1">
      <w:pPr>
        <w:autoSpaceDE w:val="0"/>
        <w:autoSpaceDN w:val="0"/>
        <w:adjustRightInd w:val="0"/>
        <w:spacing w:after="0" w:line="240" w:lineRule="auto"/>
        <w:jc w:val="both"/>
      </w:pPr>
      <w:r w:rsidRPr="00F51536">
        <w:t>Après deux années de réorganisations internes, tan</w:t>
      </w:r>
      <w:r>
        <w:t xml:space="preserve">t au niveau du personnel que du </w:t>
      </w:r>
      <w:r w:rsidRPr="00F51536">
        <w:t xml:space="preserve">fonctionnement administratif, l'entreprise GSB souhaite </w:t>
      </w:r>
      <w:r>
        <w:t xml:space="preserve">moderniser l'activité de visite </w:t>
      </w:r>
      <w:r w:rsidRPr="00F51536">
        <w:t>médicale.</w:t>
      </w:r>
    </w:p>
    <w:p w:rsidR="00056FD1"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Sur le site parisien, toutes les fonctions administratives (g</w:t>
      </w:r>
      <w:r>
        <w:t xml:space="preserve">estion des ressources humaines, </w:t>
      </w:r>
      <w:r w:rsidRPr="005671AA">
        <w:t>comptabilité, direction, commerciale, etc.) sont présentes</w:t>
      </w:r>
      <w:r>
        <w:t xml:space="preserve">. On trouve en outre un service </w:t>
      </w:r>
      <w:r w:rsidRPr="005671AA">
        <w:t>labo</w:t>
      </w:r>
      <w:r>
        <w:t>-</w:t>
      </w:r>
      <w:r w:rsidRPr="005671AA">
        <w:t>recherche</w:t>
      </w:r>
      <w:r>
        <w:t xml:space="preserve">, </w:t>
      </w:r>
      <w:r w:rsidRPr="005671AA">
        <w:t>le service juridique et le service communication.</w:t>
      </w:r>
    </w:p>
    <w:p w:rsidR="00056FD1"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 xml:space="preserve">Les données de l'entreprises sont considérées comme stratégiques et </w:t>
      </w:r>
      <w:r>
        <w:t xml:space="preserve">ne peuvent tolérer ni fuite, ni </w:t>
      </w:r>
      <w:r w:rsidRPr="005671AA">
        <w:t>destruction.</w:t>
      </w:r>
    </w:p>
    <w:p w:rsidR="00056FD1" w:rsidRDefault="00056FD1" w:rsidP="00056FD1">
      <w:pPr>
        <w:autoSpaceDE w:val="0"/>
        <w:autoSpaceDN w:val="0"/>
        <w:adjustRightInd w:val="0"/>
        <w:spacing w:after="0" w:line="240" w:lineRule="auto"/>
        <w:jc w:val="both"/>
      </w:pPr>
    </w:p>
    <w:p w:rsidR="00056FD1" w:rsidRPr="005671AA" w:rsidRDefault="00056FD1" w:rsidP="00056FD1">
      <w:pPr>
        <w:autoSpaceDE w:val="0"/>
        <w:autoSpaceDN w:val="0"/>
        <w:adjustRightInd w:val="0"/>
        <w:spacing w:after="0" w:line="240" w:lineRule="auto"/>
        <w:jc w:val="both"/>
      </w:pPr>
      <w:r w:rsidRPr="005671AA">
        <w:t>L'informatique est fortement répandue sur le site. Chaque employé est équipé d'un poste fixe relié au système central. On dénombre ainsi plus de 350 équipements terminaux et un nombre de serveurs physiques conséquent (45 en 2012) sur lesquels tournent plus de 100 serveurs virtuels.</w:t>
      </w:r>
    </w:p>
    <w:p w:rsidR="00056FD1" w:rsidRDefault="00056FD1" w:rsidP="00056FD1">
      <w:pPr>
        <w:autoSpaceDE w:val="0"/>
        <w:autoSpaceDN w:val="0"/>
        <w:adjustRightInd w:val="0"/>
        <w:spacing w:after="0" w:line="240" w:lineRule="auto"/>
        <w:jc w:val="both"/>
      </w:pPr>
      <w:r w:rsidRPr="005671AA">
        <w:t xml:space="preserve">On trouve aussi des stations de travail plus puissantes dans la partie labo-recherche, et une multitude d'ordinateurs portables (personnels de direction, service informatique, services commerciaux, </w:t>
      </w:r>
      <w:proofErr w:type="spellStart"/>
      <w:r w:rsidRPr="005671AA">
        <w:t>etc</w:t>
      </w:r>
      <w:proofErr w:type="spellEnd"/>
      <w:r w:rsidRPr="005671AA">
        <w:t>).</w:t>
      </w:r>
    </w:p>
    <w:p w:rsidR="00056FD1" w:rsidRPr="005671AA" w:rsidRDefault="00056FD1" w:rsidP="00056FD1">
      <w:pPr>
        <w:autoSpaceDE w:val="0"/>
        <w:autoSpaceDN w:val="0"/>
        <w:adjustRightInd w:val="0"/>
        <w:spacing w:after="0" w:line="240" w:lineRule="auto"/>
        <w:jc w:val="both"/>
      </w:pPr>
    </w:p>
    <w:p w:rsidR="00056FD1" w:rsidRDefault="00056FD1" w:rsidP="00056FD1">
      <w:pPr>
        <w:autoSpaceDE w:val="0"/>
        <w:autoSpaceDN w:val="0"/>
        <w:adjustRightInd w:val="0"/>
        <w:spacing w:after="0" w:line="240" w:lineRule="auto"/>
        <w:jc w:val="both"/>
      </w:pPr>
      <w:r w:rsidRPr="005671AA">
        <w:t xml:space="preserve">Les visiteurs médicaux reçoivent une indemnité bisannuelle pour s'équiper en informatique (politique </w:t>
      </w:r>
      <w:proofErr w:type="spellStart"/>
      <w:r w:rsidRPr="005671AA">
        <w:t>Swiss</w:t>
      </w:r>
      <w:proofErr w:type="spellEnd"/>
      <w:r w:rsidRPr="005671AA">
        <w:t xml:space="preserve">-Bourdin) ou une dotation en équipement (politique </w:t>
      </w:r>
      <w:proofErr w:type="spellStart"/>
      <w:r w:rsidRPr="005671AA">
        <w:t>Galaxy</w:t>
      </w:r>
      <w:proofErr w:type="spellEnd"/>
      <w:r w:rsidRPr="005671AA">
        <w:t>). Il n'y a pas à l'heure actuelle d'uniformisation des machines ni du mode de fonctionnement</w:t>
      </w:r>
      <w:r>
        <w:t>.</w:t>
      </w:r>
    </w:p>
    <w:p w:rsidR="002473E6" w:rsidRDefault="002473E6" w:rsidP="00056FD1">
      <w:pPr>
        <w:autoSpaceDE w:val="0"/>
        <w:autoSpaceDN w:val="0"/>
        <w:adjustRightInd w:val="0"/>
        <w:spacing w:after="0" w:line="240" w:lineRule="auto"/>
        <w:jc w:val="both"/>
      </w:pPr>
    </w:p>
    <w:p w:rsidR="002473E6" w:rsidRDefault="002473E6" w:rsidP="002473E6">
      <w:pPr>
        <w:jc w:val="both"/>
      </w:pPr>
      <w:r w:rsidRPr="003E1E37">
        <w:t>Les serveurs assurent les fonctions de base du réseau (DHCP, DNS, Annuaire et g</w:t>
      </w:r>
      <w:r>
        <w:t xml:space="preserve">estion centralisée </w:t>
      </w:r>
      <w:r w:rsidRPr="003E1E37">
        <w:t>des environnements) et les fonctions de communication (Intranet, Messagerie, Agenda partagé, etc.).</w:t>
      </w:r>
    </w:p>
    <w:p w:rsidR="002473E6" w:rsidRDefault="002473E6" w:rsidP="002473E6">
      <w:pPr>
        <w:jc w:val="both"/>
      </w:pPr>
      <w:r w:rsidRPr="00D33C6E">
        <w:t>Toutes les salles de réunion sont équipées d'un point d'accès Wifi positionné par défaut dans le VLAN "Visiteurs" qui autorise uniquement un accès Internet.</w:t>
      </w:r>
    </w:p>
    <w:p w:rsidR="002473E6" w:rsidRDefault="002473E6" w:rsidP="00056FD1">
      <w:pPr>
        <w:autoSpaceDE w:val="0"/>
        <w:autoSpaceDN w:val="0"/>
        <w:adjustRightInd w:val="0"/>
        <w:spacing w:after="0" w:line="240" w:lineRule="auto"/>
        <w:jc w:val="both"/>
      </w:pPr>
      <w:bookmarkStart w:id="0" w:name="_GoBack"/>
      <w:bookmarkEnd w:id="0"/>
    </w:p>
    <w:p w:rsidR="00056FD1" w:rsidRDefault="00056FD1" w:rsidP="00056FD1">
      <w:pPr>
        <w:autoSpaceDE w:val="0"/>
        <w:autoSpaceDN w:val="0"/>
        <w:adjustRightInd w:val="0"/>
        <w:spacing w:after="0" w:line="240" w:lineRule="auto"/>
        <w:jc w:val="both"/>
      </w:pPr>
    </w:p>
    <w:p w:rsidR="00CD07A9" w:rsidRDefault="00CD07A9"/>
    <w:sectPr w:rsidR="00CD07A9" w:rsidSect="00631D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B225AE"/>
    <w:rsid w:val="000002D6"/>
    <w:rsid w:val="00000C31"/>
    <w:rsid w:val="00006900"/>
    <w:rsid w:val="0002001F"/>
    <w:rsid w:val="00020C81"/>
    <w:rsid w:val="00040F43"/>
    <w:rsid w:val="00041C0E"/>
    <w:rsid w:val="00056FD1"/>
    <w:rsid w:val="00067671"/>
    <w:rsid w:val="000807DF"/>
    <w:rsid w:val="000858F6"/>
    <w:rsid w:val="000973F1"/>
    <w:rsid w:val="00102828"/>
    <w:rsid w:val="00107B12"/>
    <w:rsid w:val="00123D2C"/>
    <w:rsid w:val="00135658"/>
    <w:rsid w:val="00176BBA"/>
    <w:rsid w:val="00182B56"/>
    <w:rsid w:val="001A1391"/>
    <w:rsid w:val="001D6A95"/>
    <w:rsid w:val="001E737A"/>
    <w:rsid w:val="002319CB"/>
    <w:rsid w:val="002473E6"/>
    <w:rsid w:val="00263810"/>
    <w:rsid w:val="002B53A0"/>
    <w:rsid w:val="002B7E43"/>
    <w:rsid w:val="002F3096"/>
    <w:rsid w:val="0032159D"/>
    <w:rsid w:val="003A518D"/>
    <w:rsid w:val="003D29C3"/>
    <w:rsid w:val="003E75FB"/>
    <w:rsid w:val="00421473"/>
    <w:rsid w:val="00447845"/>
    <w:rsid w:val="004719AB"/>
    <w:rsid w:val="004A376F"/>
    <w:rsid w:val="00511D3B"/>
    <w:rsid w:val="00515C74"/>
    <w:rsid w:val="0053232F"/>
    <w:rsid w:val="00541838"/>
    <w:rsid w:val="00560EA7"/>
    <w:rsid w:val="00577BEA"/>
    <w:rsid w:val="00587BBE"/>
    <w:rsid w:val="005B0594"/>
    <w:rsid w:val="005D10DA"/>
    <w:rsid w:val="005D6A37"/>
    <w:rsid w:val="005E27C0"/>
    <w:rsid w:val="00631D0F"/>
    <w:rsid w:val="006415F2"/>
    <w:rsid w:val="0067174A"/>
    <w:rsid w:val="006906CF"/>
    <w:rsid w:val="00695012"/>
    <w:rsid w:val="006E3F96"/>
    <w:rsid w:val="0070197A"/>
    <w:rsid w:val="00717638"/>
    <w:rsid w:val="00725A90"/>
    <w:rsid w:val="00750691"/>
    <w:rsid w:val="00751B31"/>
    <w:rsid w:val="00761920"/>
    <w:rsid w:val="00770139"/>
    <w:rsid w:val="00777FE6"/>
    <w:rsid w:val="007A5F52"/>
    <w:rsid w:val="007B12D6"/>
    <w:rsid w:val="007B2600"/>
    <w:rsid w:val="007D05C6"/>
    <w:rsid w:val="00800F44"/>
    <w:rsid w:val="0080307A"/>
    <w:rsid w:val="008161D7"/>
    <w:rsid w:val="00831D69"/>
    <w:rsid w:val="00833EE1"/>
    <w:rsid w:val="00853161"/>
    <w:rsid w:val="00871E16"/>
    <w:rsid w:val="008866BC"/>
    <w:rsid w:val="008C0021"/>
    <w:rsid w:val="008C4BCA"/>
    <w:rsid w:val="008D37EF"/>
    <w:rsid w:val="008F50C5"/>
    <w:rsid w:val="0093237D"/>
    <w:rsid w:val="00935514"/>
    <w:rsid w:val="009500ED"/>
    <w:rsid w:val="009868A5"/>
    <w:rsid w:val="009D1D97"/>
    <w:rsid w:val="009E3698"/>
    <w:rsid w:val="009E63F4"/>
    <w:rsid w:val="00A01413"/>
    <w:rsid w:val="00A11131"/>
    <w:rsid w:val="00A63537"/>
    <w:rsid w:val="00A761B7"/>
    <w:rsid w:val="00A93C12"/>
    <w:rsid w:val="00AA1671"/>
    <w:rsid w:val="00AB617A"/>
    <w:rsid w:val="00AC1BD8"/>
    <w:rsid w:val="00B17BF9"/>
    <w:rsid w:val="00B225AE"/>
    <w:rsid w:val="00B453CD"/>
    <w:rsid w:val="00B5076F"/>
    <w:rsid w:val="00B651C4"/>
    <w:rsid w:val="00BE6C5E"/>
    <w:rsid w:val="00BE72B3"/>
    <w:rsid w:val="00C16CFD"/>
    <w:rsid w:val="00C418CB"/>
    <w:rsid w:val="00C45165"/>
    <w:rsid w:val="00C50CCE"/>
    <w:rsid w:val="00C62A24"/>
    <w:rsid w:val="00C650A7"/>
    <w:rsid w:val="00C72742"/>
    <w:rsid w:val="00CA0134"/>
    <w:rsid w:val="00CA1039"/>
    <w:rsid w:val="00CC2094"/>
    <w:rsid w:val="00CD07A9"/>
    <w:rsid w:val="00CD1E32"/>
    <w:rsid w:val="00CF7F0C"/>
    <w:rsid w:val="00D1015C"/>
    <w:rsid w:val="00D42631"/>
    <w:rsid w:val="00D504E3"/>
    <w:rsid w:val="00D64DEE"/>
    <w:rsid w:val="00D65AC0"/>
    <w:rsid w:val="00DA2C93"/>
    <w:rsid w:val="00DA3700"/>
    <w:rsid w:val="00DA6E5B"/>
    <w:rsid w:val="00DC563F"/>
    <w:rsid w:val="00DE5F4D"/>
    <w:rsid w:val="00E0306D"/>
    <w:rsid w:val="00E0764D"/>
    <w:rsid w:val="00E44E06"/>
    <w:rsid w:val="00E66534"/>
    <w:rsid w:val="00E77340"/>
    <w:rsid w:val="00E84E13"/>
    <w:rsid w:val="00E944FC"/>
    <w:rsid w:val="00EE3DB8"/>
    <w:rsid w:val="00EF3884"/>
    <w:rsid w:val="00F11FFB"/>
    <w:rsid w:val="00F614A9"/>
    <w:rsid w:val="00F617D6"/>
    <w:rsid w:val="00F70B12"/>
    <w:rsid w:val="00FC315D"/>
    <w:rsid w:val="00FE6D95"/>
    <w:rsid w:val="00FF33A3"/>
    <w:rsid w:val="00FF60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D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F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303</Words>
  <Characters>1668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silou</cp:lastModifiedBy>
  <cp:revision>5</cp:revision>
  <dcterms:created xsi:type="dcterms:W3CDTF">2012-10-19T12:11:00Z</dcterms:created>
  <dcterms:modified xsi:type="dcterms:W3CDTF">2012-10-19T23:47:00Z</dcterms:modified>
</cp:coreProperties>
</file>