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"/>
        <w:ind w:left="3073" w:hanging="0"/>
        <w:rPr/>
      </w:pPr>
      <w:bookmarkStart w:id="0" w:name="_GoBack"/>
      <w:bookmarkEnd w:id="0"/>
      <w:r>
        <w:rPr>
          <w:rFonts w:eastAsia="Arial" w:cs="Arial" w:ascii="Arial" w:hAnsi="Arial"/>
          <w:b/>
          <w:sz w:val="72"/>
        </w:rPr>
        <w:t>BTS SIO</w:t>
      </w:r>
      <w:r>
        <w:rPr>
          <w:rFonts w:eastAsia="Arial" w:cs="Arial" w:ascii="Arial" w:hAnsi="Arial"/>
          <w:b/>
          <w:sz w:val="52"/>
        </w:rPr>
        <w:t xml:space="preserve"> </w:t>
      </w:r>
      <w:r>
        <w:rPr>
          <w:rFonts w:eastAsia="Arial" w:cs="Arial" w:ascii="Arial" w:hAnsi="Arial"/>
          <w:b/>
          <w:sz w:val="72"/>
        </w:rPr>
        <w:t>202</w:t>
      </w:r>
      <w:r>
        <w:rPr>
          <w:rFonts w:eastAsia="Arial" w:cs="Arial" w:ascii="Arial" w:hAnsi="Arial"/>
          <w:b/>
          <w:sz w:val="72"/>
        </w:rPr>
        <w:t>3</w:t>
      </w:r>
      <w:r>
        <w:rPr>
          <w:rFonts w:eastAsia="Arial" w:cs="Arial" w:ascii="Arial" w:hAnsi="Arial"/>
          <w:b/>
          <w:sz w:val="72"/>
        </w:rPr>
        <w:t xml:space="preserve"> </w:t>
      </w:r>
    </w:p>
    <w:p>
      <w:pPr>
        <w:pStyle w:val="Normal"/>
        <w:spacing w:lineRule="auto" w:line="261" w:before="0" w:after="0"/>
        <w:ind w:left="552" w:right="-14" w:firstLine="275"/>
        <w:rPr/>
      </w:pPr>
      <w:r>
        <w:rPr/>
        <w:drawing>
          <wp:inline distT="0" distB="0" distL="0" distR="0">
            <wp:extent cx="292735" cy="330835"/>
            <wp:effectExtent l="0" t="0" r="0" b="0"/>
            <wp:docPr id="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56"/>
        </w:rPr>
        <w:t xml:space="preserve"> </w:t>
      </w:r>
      <w:r>
        <w:rPr>
          <w:rFonts w:eastAsia="Arial" w:cs="Arial" w:ascii="Arial" w:hAnsi="Arial"/>
          <w:b/>
          <w:sz w:val="52"/>
        </w:rPr>
        <w:t xml:space="preserve">Administration des systèmes et des réseaux </w:t>
      </w:r>
      <w:r>
        <w:rPr>
          <w:rFonts w:eastAsia="Arial" w:cs="Arial" w:ascii="Arial" w:hAnsi="Arial"/>
          <w:b/>
          <w:sz w:val="72"/>
        </w:rPr>
        <w:t>(E5 – SISR)</w:t>
      </w:r>
      <w:r>
        <w:rPr>
          <w:rFonts w:eastAsia="Arial" w:cs="Arial" w:ascii="Arial" w:hAnsi="Arial"/>
          <w:b/>
          <w:sz w:val="56"/>
        </w:rPr>
        <w:t xml:space="preserve"> </w:t>
      </w:r>
    </w:p>
    <w:p>
      <w:pPr>
        <w:pStyle w:val="Normal"/>
        <w:spacing w:before="0" w:after="294"/>
        <w:ind w:left="1122" w:hanging="0"/>
        <w:jc w:val="center"/>
        <w:rPr/>
      </w:pPr>
      <w:r>
        <w:rPr>
          <w:rFonts w:eastAsia="Arial" w:cs="Arial" w:ascii="Arial" w:hAnsi="Arial"/>
          <w:b/>
          <w:sz w:val="44"/>
        </w:rPr>
        <w:t xml:space="preserve">ou </w:t>
      </w:r>
    </w:p>
    <w:p>
      <w:pPr>
        <w:pStyle w:val="Normal"/>
        <w:spacing w:lineRule="auto" w:line="261" w:before="0" w:after="0"/>
        <w:ind w:left="552" w:right="-14" w:firstLine="275"/>
        <w:rPr/>
      </w:pPr>
      <w:r>
        <w:rPr/>
        <w:drawing>
          <wp:inline distT="0" distB="0" distL="0" distR="0">
            <wp:extent cx="292735" cy="330835"/>
            <wp:effectExtent l="0" t="0" r="0" b="0"/>
            <wp:docPr id="2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56"/>
        </w:rPr>
        <w:t xml:space="preserve"> </w:t>
      </w:r>
      <w:r>
        <w:rPr>
          <w:rFonts w:eastAsia="Arial" w:cs="Arial" w:ascii="Arial" w:hAnsi="Arial"/>
          <w:b/>
          <w:sz w:val="52"/>
        </w:rPr>
        <w:t>Conception et développement d’applications</w:t>
      </w:r>
      <w:r>
        <w:rPr>
          <w:rFonts w:eastAsia="Arial" w:cs="Arial" w:ascii="Arial" w:hAnsi="Arial"/>
          <w:b/>
          <w:sz w:val="56"/>
        </w:rPr>
        <w:t xml:space="preserve"> </w:t>
      </w:r>
      <w:r>
        <w:rPr>
          <w:rFonts w:eastAsia="Arial" w:cs="Arial" w:ascii="Arial" w:hAnsi="Arial"/>
          <w:b/>
          <w:sz w:val="72"/>
        </w:rPr>
        <w:t>(E5 – SLAM)</w:t>
      </w:r>
      <w:r>
        <w:rPr>
          <w:rFonts w:eastAsia="Arial" w:cs="Arial" w:ascii="Arial" w:hAnsi="Arial"/>
          <w:b/>
          <w:sz w:val="56"/>
        </w:rPr>
        <w:t xml:space="preserve">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ind w:left="1135" w:hanging="0"/>
        <w:jc w:val="center"/>
        <w:rPr/>
      </w:pPr>
      <w:r>
        <w:rPr>
          <w:rFonts w:eastAsia="Arial" w:cs="Arial" w:ascii="Arial" w:hAnsi="Arial"/>
          <w:sz w:val="24"/>
        </w:rPr>
        <w:t xml:space="preserve">PAGE DE PRÉSENTATION DU DOSSIER </w:t>
      </w:r>
    </w:p>
    <w:p>
      <w:pPr>
        <w:pStyle w:val="Normal"/>
        <w:spacing w:before="0" w:after="30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Titre1"/>
        <w:rPr/>
      </w:pPr>
      <w:r>
        <w:rPr/>
        <w:t>N° d’inscription</w:t>
      </w:r>
      <w:r>
        <w:rPr>
          <w:vertAlign w:val="superscript"/>
        </w:rPr>
        <w:t>1</w:t>
      </w:r>
      <w:r>
        <w:rPr/>
        <w:t xml:space="preserve"> : │__│__│__│__│__│__│__│__│__│__││__│ </w:t>
      </w:r>
    </w:p>
    <w:p>
      <w:pPr>
        <w:pStyle w:val="Normal"/>
        <w:spacing w:before="0" w:after="489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ind w:left="1128" w:hanging="10"/>
        <w:rPr/>
      </w:pPr>
      <w:r>
        <w:rPr>
          <w:rFonts w:eastAsia="Arial" w:cs="Arial" w:ascii="Arial" w:hAnsi="Arial"/>
          <w:sz w:val="28"/>
        </w:rPr>
        <w:t>NOM :</w:t>
      </w:r>
      <w:r>
        <w:rPr>
          <w:rFonts w:eastAsia="Arial" w:cs="Arial" w:ascii="Arial" w:hAnsi="Arial"/>
          <w:sz w:val="16"/>
        </w:rPr>
        <w:t xml:space="preserve">  ..........................................................................................................................................................  </w:t>
      </w:r>
    </w:p>
    <w:p>
      <w:pPr>
        <w:pStyle w:val="Normal"/>
        <w:spacing w:before="0" w:after="58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95"/>
        <w:ind w:left="1128" w:hanging="10"/>
        <w:rPr/>
      </w:pPr>
      <w:r>
        <w:rPr>
          <w:rFonts w:eastAsia="Arial" w:cs="Arial" w:ascii="Arial" w:hAnsi="Arial"/>
          <w:sz w:val="24"/>
        </w:rPr>
        <w:t>Prénom :</w:t>
      </w:r>
      <w:r>
        <w:rPr>
          <w:rFonts w:eastAsia="Arial" w:cs="Arial" w:ascii="Arial" w:hAnsi="Arial"/>
          <w:sz w:val="16"/>
        </w:rPr>
        <w:t xml:space="preserve">  ....................................................................................................................................................... 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tbl>
      <w:tblPr>
        <w:tblStyle w:val="TableGrid"/>
        <w:tblW w:w="10209" w:type="dxa"/>
        <w:jc w:val="left"/>
        <w:tblInd w:w="142" w:type="dxa"/>
        <w:tblLayout w:type="fixed"/>
        <w:tblCellMar>
          <w:top w:w="74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114"/>
        <w:gridCol w:w="5094"/>
      </w:tblGrid>
      <w:tr>
        <w:trPr>
          <w:trHeight w:val="464" w:hRule="atLeast"/>
        </w:trPr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Date de passage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vertAlign w:val="superscript"/>
                <w:lang w:val="fr-FR" w:eastAsia="fr-FR" w:bidi="ar-SA"/>
              </w:rPr>
              <w:t xml:space="preserve">1 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: ……… / ........... /202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3</w:t>
            </w:r>
            <w:r>
              <w:rPr>
                <w:rFonts w:eastAsia="Arial" w:cs="Arial" w:ascii="Arial" w:hAnsi="Arial"/>
                <w:kern w:val="0"/>
                <w:sz w:val="21"/>
                <w:szCs w:val="22"/>
                <w:vertAlign w:val="subscript"/>
                <w:lang w:val="fr-FR" w:eastAsia="fr-FR" w:bidi="ar-SA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Heure de passage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vertAlign w:val="superscript"/>
                <w:lang w:val="fr-FR" w:eastAsia="fr-FR" w:bidi="ar-SA"/>
              </w:rPr>
              <w:t>1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 xml:space="preserve"> : 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fr-FR" w:eastAsia="fr-FR" w:bidi="ar-SA"/>
              </w:rPr>
              <w:t>………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h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fr-FR" w:eastAsia="fr-FR" w:bidi="ar-SA"/>
              </w:rPr>
              <w:t>………</w:t>
            </w:r>
            <w:r>
              <w:rPr>
                <w:rFonts w:eastAsia="Arial" w:cs="Arial" w:ascii="Arial" w:hAnsi="Arial"/>
                <w:kern w:val="0"/>
                <w:sz w:val="21"/>
                <w:szCs w:val="22"/>
                <w:vertAlign w:val="subscript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before="0" w:after="0"/>
        <w:ind w:left="250" w:hanging="0"/>
        <w:rPr/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ab/>
      </w:r>
      <w:r>
        <w:rPr>
          <w:rFonts w:eastAsia="Arial" w:cs="Arial" w:ascii="Arial" w:hAnsi="Arial"/>
          <w:sz w:val="16"/>
        </w:rPr>
        <w:t xml:space="preserve"> </w:t>
      </w:r>
    </w:p>
    <w:tbl>
      <w:tblPr>
        <w:tblStyle w:val="TableGrid"/>
        <w:tblW w:w="10209" w:type="dxa"/>
        <w:jc w:val="left"/>
        <w:tblInd w:w="142" w:type="dxa"/>
        <w:tblLayout w:type="fixed"/>
        <w:tblCellMar>
          <w:top w:w="65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114"/>
        <w:gridCol w:w="5094"/>
      </w:tblGrid>
      <w:tr>
        <w:trPr>
          <w:trHeight w:val="442" w:hRule="atLeast"/>
        </w:trPr>
        <w:tc>
          <w:tcPr>
            <w:tcW w:w="10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1" w:hanging="0"/>
              <w:jc w:val="center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fr-FR" w:eastAsia="fr-FR" w:bidi="ar-SA"/>
              </w:rPr>
              <w:t>CATEGORIE CANDIDAT ² (UNE CASE A COCHER)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vertAlign w:val="subscript"/>
                <w:lang w:val="fr-FR" w:eastAsia="fr-FR" w:bidi="ar-SA"/>
              </w:rPr>
              <w:t xml:space="preserve"> </w:t>
            </w:r>
          </w:p>
        </w:tc>
      </w:tr>
      <w:tr>
        <w:trPr>
          <w:trHeight w:val="1558" w:hRule="atLeast"/>
        </w:trPr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03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Scolaire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00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Apprenti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02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Formation professionnelle continue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02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Ex-scolaire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99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Ex-apprenti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Ex-formation professionnelle continue </w:t>
            </w:r>
          </w:p>
        </w:tc>
      </w:tr>
    </w:tbl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117"/>
        <w:ind w:left="-5" w:hanging="10"/>
        <w:rPr/>
      </w:pPr>
      <w:r>
        <w:rPr>
          <w:rFonts w:eastAsia="Arial" w:cs="Arial" w:ascii="Arial" w:hAnsi="Arial"/>
          <w:i/>
          <w:sz w:val="20"/>
          <w:vertAlign w:val="superscript"/>
        </w:rPr>
        <w:t>1</w:t>
      </w:r>
      <w:r>
        <w:rPr>
          <w:rFonts w:eastAsia="Arial" w:cs="Arial" w:ascii="Arial" w:hAnsi="Arial"/>
          <w:i/>
          <w:sz w:val="20"/>
        </w:rPr>
        <w:t>Informations communiquées sur votre convocation envoyée en mars-avril 202</w:t>
      </w:r>
      <w:r>
        <w:rPr>
          <w:rFonts w:eastAsia="Arial" w:cs="Arial" w:ascii="Arial" w:hAnsi="Arial"/>
          <w:i/>
          <w:sz w:val="20"/>
        </w:rPr>
        <w:t>3</w:t>
      </w:r>
      <w:r>
        <w:rPr>
          <w:rFonts w:eastAsia="Arial" w:cs="Arial" w:ascii="Arial" w:hAnsi="Arial"/>
          <w:i/>
          <w:sz w:val="20"/>
        </w:rPr>
        <w:t xml:space="preserve"> </w:t>
      </w:r>
    </w:p>
    <w:p>
      <w:pPr>
        <w:pStyle w:val="Normal"/>
        <w:spacing w:before="0" w:after="173"/>
        <w:ind w:left="-5" w:hanging="10"/>
        <w:rPr/>
      </w:pPr>
      <w:r>
        <w:rPr>
          <w:rFonts w:eastAsia="Arial" w:cs="Arial" w:ascii="Arial" w:hAnsi="Arial"/>
          <w:i/>
          <w:sz w:val="20"/>
          <w:vertAlign w:val="superscript"/>
        </w:rPr>
        <w:t xml:space="preserve">2 </w:t>
      </w:r>
      <w:r>
        <w:rPr>
          <w:rFonts w:eastAsia="Arial" w:cs="Arial" w:ascii="Arial" w:hAnsi="Arial"/>
          <w:i/>
          <w:sz w:val="20"/>
        </w:rPr>
        <w:t xml:space="preserve">Informations communiquées sur votre confirmation d’inscription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17"/>
        <w:ind w:left="10" w:right="913" w:hanging="10"/>
        <w:jc w:val="right"/>
        <w:rPr/>
      </w:pPr>
      <w:r>
        <w:rPr>
          <w:rFonts w:eastAsia="Arial" w:cs="Arial" w:ascii="Arial" w:hAnsi="Arial"/>
          <w:sz w:val="24"/>
        </w:rPr>
        <w:t xml:space="preserve">Tampon de </w:t>
      </w:r>
    </w:p>
    <w:p>
      <w:pPr>
        <w:pStyle w:val="Normal"/>
        <w:spacing w:before="0" w:after="17"/>
        <w:ind w:left="10" w:right="525" w:hanging="10"/>
        <w:jc w:val="right"/>
        <w:rPr/>
      </w:pPr>
      <w:r>
        <w:rPr>
          <w:rFonts w:eastAsia="Arial" w:cs="Arial" w:ascii="Arial" w:hAnsi="Arial"/>
          <w:sz w:val="24"/>
        </w:rPr>
        <w:t xml:space="preserve">l’établissement </w:t>
      </w:r>
    </w:p>
    <w:sectPr>
      <w:type w:val="nextPage"/>
      <w:pgSz w:w="11906" w:h="16838"/>
      <w:pgMar w:left="720" w:right="1546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"/>
      <w:lvlJc w:val="left"/>
      <w:pPr>
        <w:tabs>
          <w:tab w:val="num" w:pos="0"/>
        </w:tabs>
        <w:ind w:left="260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4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6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"/>
      <w:lvlJc w:val="left"/>
      <w:pPr>
        <w:tabs>
          <w:tab w:val="num" w:pos="0"/>
        </w:tabs>
        <w:ind w:left="260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4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6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paragraph" w:styleId="Titre1">
    <w:name w:val="Heading 1"/>
    <w:next w:val="Normal"/>
    <w:link w:val="Titre1C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133" w:hanging="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qFormat/>
    <w:rPr>
      <w:rFonts w:ascii="Arial" w:hAnsi="Arial" w:eastAsia="Arial" w:cs="Arial"/>
      <w:b/>
      <w:color w:val="000000"/>
      <w:sz w:val="2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93</Words>
  <Characters>882</Characters>
  <CharactersWithSpaces>986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2022-02-17T15:15:00Z</dcterms:created>
  <dc:creator>educ21</dc:creator>
  <dc:description/>
  <dc:language>fr-FR</dc:language>
  <cp:lastModifiedBy/>
  <dcterms:modified xsi:type="dcterms:W3CDTF">2023-03-20T18:44:24Z</dcterms:modified>
  <cp:revision>5</cp:revision>
  <dc:subject/>
  <dc:title>BTS Management des unités commerciales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