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FC8" w:rsidRPr="002677D1" w:rsidRDefault="00810FC8">
      <w:pPr>
        <w:rPr>
          <w:rFonts w:asciiTheme="minorHAnsi" w:hAnsiTheme="minorHAnsi" w:cstheme="minorHAnsi"/>
        </w:rPr>
      </w:pPr>
      <w:r w:rsidRPr="002677D1">
        <w:rPr>
          <w:rFonts w:asciiTheme="minorHAnsi" w:hAnsiTheme="minorHAnsi" w:cstheme="minorHAnsi"/>
        </w:rPr>
        <w:t>Please run :</w:t>
      </w:r>
    </w:p>
    <w:p w:rsidR="00810FC8" w:rsidRPr="00810FC8" w:rsidRDefault="00810FC8" w:rsidP="0081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810FC8">
        <w:rPr>
          <w:rFonts w:asciiTheme="minorHAnsi" w:hAnsiTheme="minorHAnsi" w:cstheme="minorHAnsi"/>
        </w:rPr>
        <w:t>if (!</w:t>
      </w:r>
      <w:proofErr w:type="spellStart"/>
      <w:r w:rsidRPr="00810FC8">
        <w:rPr>
          <w:rFonts w:asciiTheme="minorHAnsi" w:hAnsiTheme="minorHAnsi" w:cstheme="minorHAnsi"/>
        </w:rPr>
        <w:t>requireNamespace</w:t>
      </w:r>
      <w:proofErr w:type="spellEnd"/>
      <w:r w:rsidRPr="00810FC8">
        <w:rPr>
          <w:rFonts w:asciiTheme="minorHAnsi" w:hAnsiTheme="minorHAnsi" w:cstheme="minorHAnsi"/>
        </w:rPr>
        <w:t>("</w:t>
      </w:r>
      <w:proofErr w:type="spellStart"/>
      <w:r w:rsidRPr="00810FC8">
        <w:rPr>
          <w:rFonts w:asciiTheme="minorHAnsi" w:hAnsiTheme="minorHAnsi" w:cstheme="minorHAnsi"/>
        </w:rPr>
        <w:t>BiocManager</w:t>
      </w:r>
      <w:proofErr w:type="spellEnd"/>
      <w:r w:rsidRPr="00810FC8">
        <w:rPr>
          <w:rFonts w:asciiTheme="minorHAnsi" w:hAnsiTheme="minorHAnsi" w:cstheme="minorHAnsi"/>
        </w:rPr>
        <w:t>", quietly = TRUE))</w:t>
      </w:r>
    </w:p>
    <w:p w:rsidR="00810FC8" w:rsidRPr="00810FC8" w:rsidRDefault="00810FC8" w:rsidP="0081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 w:rsidRPr="00810FC8">
        <w:rPr>
          <w:rFonts w:asciiTheme="minorHAnsi" w:hAnsiTheme="minorHAnsi" w:cstheme="minorHAnsi"/>
        </w:rPr>
        <w:t xml:space="preserve">    </w:t>
      </w:r>
      <w:proofErr w:type="spellStart"/>
      <w:r w:rsidRPr="00810FC8">
        <w:rPr>
          <w:rFonts w:asciiTheme="minorHAnsi" w:hAnsiTheme="minorHAnsi" w:cstheme="minorHAnsi"/>
        </w:rPr>
        <w:t>install.packages</w:t>
      </w:r>
      <w:proofErr w:type="spellEnd"/>
      <w:r w:rsidRPr="00810FC8">
        <w:rPr>
          <w:rFonts w:asciiTheme="minorHAnsi" w:hAnsiTheme="minorHAnsi" w:cstheme="minorHAnsi"/>
        </w:rPr>
        <w:t>("</w:t>
      </w:r>
      <w:proofErr w:type="spellStart"/>
      <w:r w:rsidRPr="00810FC8">
        <w:rPr>
          <w:rFonts w:asciiTheme="minorHAnsi" w:hAnsiTheme="minorHAnsi" w:cstheme="minorHAnsi"/>
        </w:rPr>
        <w:t>BiocManager</w:t>
      </w:r>
      <w:proofErr w:type="spellEnd"/>
      <w:r w:rsidRPr="00810FC8">
        <w:rPr>
          <w:rFonts w:asciiTheme="minorHAnsi" w:hAnsiTheme="minorHAnsi" w:cstheme="minorHAnsi"/>
        </w:rPr>
        <w:t>")</w:t>
      </w:r>
    </w:p>
    <w:p w:rsidR="00810FC8" w:rsidRPr="00810FC8" w:rsidRDefault="00810FC8" w:rsidP="0081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</w:p>
    <w:p w:rsidR="00810FC8" w:rsidRPr="00810FC8" w:rsidRDefault="00810FC8" w:rsidP="00810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proofErr w:type="spellStart"/>
      <w:r w:rsidRPr="00810FC8">
        <w:rPr>
          <w:rFonts w:asciiTheme="minorHAnsi" w:hAnsiTheme="minorHAnsi" w:cstheme="minorHAnsi"/>
        </w:rPr>
        <w:t>BiocManager</w:t>
      </w:r>
      <w:proofErr w:type="spellEnd"/>
      <w:r w:rsidRPr="00810FC8">
        <w:rPr>
          <w:rFonts w:asciiTheme="minorHAnsi" w:hAnsiTheme="minorHAnsi" w:cstheme="minorHAnsi"/>
        </w:rPr>
        <w:t>::install("</w:t>
      </w:r>
      <w:proofErr w:type="spellStart"/>
      <w:r w:rsidRPr="00810FC8">
        <w:rPr>
          <w:rFonts w:asciiTheme="minorHAnsi" w:hAnsiTheme="minorHAnsi" w:cstheme="minorHAnsi"/>
        </w:rPr>
        <w:t>FlowSOM</w:t>
      </w:r>
      <w:proofErr w:type="spellEnd"/>
      <w:r w:rsidRPr="00810FC8">
        <w:rPr>
          <w:rFonts w:asciiTheme="minorHAnsi" w:hAnsiTheme="minorHAnsi" w:cstheme="minorHAnsi"/>
        </w:rPr>
        <w:t>")</w:t>
      </w:r>
    </w:p>
    <w:p w:rsidR="00810FC8" w:rsidRPr="002677D1" w:rsidRDefault="00810FC8">
      <w:pPr>
        <w:rPr>
          <w:rFonts w:asciiTheme="minorHAnsi" w:hAnsiTheme="minorHAnsi" w:cstheme="minorHAnsi"/>
        </w:rPr>
      </w:pPr>
    </w:p>
    <w:p w:rsidR="00810FC8" w:rsidRPr="002677D1" w:rsidRDefault="00810FC8">
      <w:pPr>
        <w:rPr>
          <w:rFonts w:asciiTheme="minorHAnsi" w:hAnsiTheme="minorHAnsi" w:cstheme="minorHAnsi"/>
        </w:rPr>
      </w:pPr>
      <w:r w:rsidRPr="002677D1">
        <w:rPr>
          <w:rFonts w:asciiTheme="minorHAnsi" w:hAnsiTheme="minorHAnsi" w:cstheme="minorHAnsi"/>
        </w:rPr>
        <w:t xml:space="preserve">To install the </w:t>
      </w:r>
      <w:proofErr w:type="spellStart"/>
      <w:r w:rsidRPr="002677D1">
        <w:rPr>
          <w:rFonts w:asciiTheme="minorHAnsi" w:hAnsiTheme="minorHAnsi" w:cstheme="minorHAnsi"/>
        </w:rPr>
        <w:t>FlowSOM</w:t>
      </w:r>
      <w:proofErr w:type="spellEnd"/>
      <w:r w:rsidRPr="002677D1">
        <w:rPr>
          <w:rFonts w:asciiTheme="minorHAnsi" w:hAnsiTheme="minorHAnsi" w:cstheme="minorHAnsi"/>
        </w:rPr>
        <w:t xml:space="preserve"> package as there may be issues installing Franken if this isn’t done separately first. </w:t>
      </w:r>
    </w:p>
    <w:p w:rsidR="00542B78" w:rsidRPr="002677D1" w:rsidRDefault="00542B78">
      <w:pPr>
        <w:rPr>
          <w:rFonts w:asciiTheme="minorHAnsi" w:hAnsiTheme="minorHAnsi" w:cstheme="minorHAnsi"/>
        </w:rPr>
      </w:pPr>
    </w:p>
    <w:p w:rsidR="00542B78" w:rsidRPr="002677D1" w:rsidRDefault="00542B78">
      <w:pPr>
        <w:rPr>
          <w:rFonts w:asciiTheme="minorHAnsi" w:hAnsiTheme="minorHAnsi" w:cstheme="minorHAnsi"/>
        </w:rPr>
      </w:pPr>
      <w:r w:rsidRPr="002677D1">
        <w:rPr>
          <w:rFonts w:asciiTheme="minorHAnsi" w:hAnsiTheme="minorHAnsi" w:cstheme="minorHAnsi"/>
        </w:rPr>
        <w:t xml:space="preserve">Next please download sample </w:t>
      </w:r>
      <w:proofErr w:type="spellStart"/>
      <w:r w:rsidRPr="002677D1">
        <w:rPr>
          <w:rFonts w:asciiTheme="minorHAnsi" w:hAnsiTheme="minorHAnsi" w:cstheme="minorHAnsi"/>
        </w:rPr>
        <w:t>cytof</w:t>
      </w:r>
      <w:proofErr w:type="spellEnd"/>
      <w:r w:rsidRPr="002677D1">
        <w:rPr>
          <w:rFonts w:asciiTheme="minorHAnsi" w:hAnsiTheme="minorHAnsi" w:cstheme="minorHAnsi"/>
        </w:rPr>
        <w:t xml:space="preserve"> data from </w:t>
      </w:r>
      <w:proofErr w:type="spellStart"/>
      <w:r w:rsidRPr="002677D1">
        <w:rPr>
          <w:rFonts w:asciiTheme="minorHAnsi" w:hAnsiTheme="minorHAnsi" w:cstheme="minorHAnsi"/>
        </w:rPr>
        <w:t>figshare</w:t>
      </w:r>
      <w:proofErr w:type="spellEnd"/>
      <w:r w:rsidRPr="002677D1">
        <w:rPr>
          <w:rFonts w:asciiTheme="minorHAnsi" w:hAnsiTheme="minorHAnsi" w:cstheme="minorHAnsi"/>
        </w:rPr>
        <w:t xml:space="preserve"> repo</w:t>
      </w:r>
      <w:r w:rsidR="00443F31" w:rsidRPr="002677D1">
        <w:rPr>
          <w:rFonts w:asciiTheme="minorHAnsi" w:hAnsiTheme="minorHAnsi" w:cstheme="minorHAnsi"/>
        </w:rPr>
        <w:t xml:space="preserve"> and save it in a folder of your choosing (</w:t>
      </w:r>
      <w:r w:rsidR="00A1795B" w:rsidRPr="002677D1">
        <w:rPr>
          <w:rFonts w:asciiTheme="minorHAnsi" w:hAnsiTheme="minorHAnsi" w:cstheme="minorHAnsi"/>
        </w:rPr>
        <w:t xml:space="preserve">the path to your data folder will </w:t>
      </w:r>
      <w:r w:rsidR="00443F31" w:rsidRPr="002677D1">
        <w:rPr>
          <w:rFonts w:asciiTheme="minorHAnsi" w:hAnsiTheme="minorHAnsi" w:cstheme="minorHAnsi"/>
        </w:rPr>
        <w:t xml:space="preserve">henceforth </w:t>
      </w:r>
      <w:r w:rsidR="00A1795B" w:rsidRPr="002677D1">
        <w:rPr>
          <w:rFonts w:asciiTheme="minorHAnsi" w:hAnsiTheme="minorHAnsi" w:cstheme="minorHAnsi"/>
        </w:rPr>
        <w:t xml:space="preserve">be </w:t>
      </w:r>
      <w:r w:rsidR="00443F31" w:rsidRPr="002677D1">
        <w:rPr>
          <w:rFonts w:asciiTheme="minorHAnsi" w:hAnsiTheme="minorHAnsi" w:cstheme="minorHAnsi"/>
        </w:rPr>
        <w:t xml:space="preserve">referred to as </w:t>
      </w:r>
      <w:proofErr w:type="spellStart"/>
      <w:r w:rsidR="00443F31" w:rsidRPr="002677D1">
        <w:rPr>
          <w:rFonts w:asciiTheme="minorHAnsi" w:hAnsiTheme="minorHAnsi" w:cstheme="minorHAnsi"/>
          <w:i/>
        </w:rPr>
        <w:t>your</w:t>
      </w:r>
      <w:r w:rsidR="00A0574C" w:rsidRPr="002677D1">
        <w:rPr>
          <w:rFonts w:asciiTheme="minorHAnsi" w:hAnsiTheme="minorHAnsi" w:cstheme="minorHAnsi"/>
          <w:i/>
        </w:rPr>
        <w:t>data</w:t>
      </w:r>
      <w:r w:rsidR="00443F31" w:rsidRPr="002677D1">
        <w:rPr>
          <w:rFonts w:asciiTheme="minorHAnsi" w:hAnsiTheme="minorHAnsi" w:cstheme="minorHAnsi"/>
          <w:i/>
        </w:rPr>
        <w:t>folder</w:t>
      </w:r>
      <w:proofErr w:type="spellEnd"/>
      <w:r w:rsidR="00443F31" w:rsidRPr="002677D1">
        <w:rPr>
          <w:rFonts w:asciiTheme="minorHAnsi" w:hAnsiTheme="minorHAnsi" w:cstheme="minorHAnsi"/>
        </w:rPr>
        <w:t>)</w:t>
      </w:r>
      <w:r w:rsidRPr="002677D1">
        <w:rPr>
          <w:rFonts w:asciiTheme="minorHAnsi" w:hAnsiTheme="minorHAnsi" w:cstheme="minorHAnsi"/>
        </w:rPr>
        <w:t>:</w:t>
      </w:r>
    </w:p>
    <w:p w:rsidR="00542B78" w:rsidRPr="002677D1" w:rsidRDefault="00542B78">
      <w:pPr>
        <w:rPr>
          <w:rFonts w:asciiTheme="minorHAnsi" w:hAnsiTheme="minorHAnsi" w:cstheme="minorHAnsi"/>
        </w:rPr>
      </w:pPr>
    </w:p>
    <w:p w:rsidR="001F3F35" w:rsidRPr="002677D1" w:rsidRDefault="00A0574C">
      <w:pPr>
        <w:rPr>
          <w:rFonts w:asciiTheme="minorHAnsi" w:hAnsiTheme="minorHAnsi" w:cstheme="minorHAnsi"/>
        </w:rPr>
      </w:pPr>
      <w:hyperlink r:id="rId4" w:history="1">
        <w:r w:rsidRPr="002677D1">
          <w:rPr>
            <w:rStyle w:val="Hyperlink"/>
            <w:rFonts w:asciiTheme="minorHAnsi" w:hAnsiTheme="minorHAnsi" w:cstheme="minorHAnsi"/>
          </w:rPr>
          <w:t>https://figshare.com/articles/Levine_32dim_fcs/11295719</w:t>
        </w:r>
      </w:hyperlink>
    </w:p>
    <w:p w:rsidR="0019214A" w:rsidRPr="002677D1" w:rsidRDefault="0019214A">
      <w:pPr>
        <w:rPr>
          <w:rFonts w:asciiTheme="minorHAnsi" w:hAnsiTheme="minorHAnsi" w:cstheme="minorHAnsi"/>
        </w:rPr>
      </w:pPr>
    </w:p>
    <w:p w:rsidR="0019214A" w:rsidRDefault="0019214A">
      <w:pPr>
        <w:rPr>
          <w:rFonts w:asciiTheme="minorHAnsi" w:hAnsiTheme="minorHAnsi" w:cstheme="minorHAnsi"/>
        </w:rPr>
      </w:pPr>
      <w:r w:rsidRPr="002677D1">
        <w:rPr>
          <w:rFonts w:asciiTheme="minorHAnsi" w:hAnsiTheme="minorHAnsi" w:cstheme="minorHAnsi"/>
        </w:rPr>
        <w:t xml:space="preserve">Full citation from </w:t>
      </w:r>
      <w:r w:rsidR="002677D1" w:rsidRPr="002677D1">
        <w:rPr>
          <w:rFonts w:asciiTheme="minorHAnsi" w:hAnsiTheme="minorHAnsi" w:cstheme="minorHAnsi"/>
        </w:rPr>
        <w:t xml:space="preserve">raw </w:t>
      </w:r>
      <w:r w:rsidRPr="002677D1">
        <w:rPr>
          <w:rFonts w:asciiTheme="minorHAnsi" w:hAnsiTheme="minorHAnsi" w:cstheme="minorHAnsi"/>
        </w:rPr>
        <w:t>data:</w:t>
      </w:r>
    </w:p>
    <w:p w:rsidR="00EC42DB" w:rsidRPr="002677D1" w:rsidRDefault="00EC42DB">
      <w:pPr>
        <w:rPr>
          <w:rFonts w:asciiTheme="minorHAnsi" w:hAnsiTheme="minorHAnsi" w:cstheme="minorHAnsi"/>
        </w:rPr>
      </w:pPr>
      <w:bookmarkStart w:id="0" w:name="_GoBack"/>
      <w:bookmarkEnd w:id="0"/>
    </w:p>
    <w:p w:rsidR="0019214A" w:rsidRPr="002677D1" w:rsidRDefault="0019214A" w:rsidP="0019214A">
      <w:pPr>
        <w:rPr>
          <w:rFonts w:asciiTheme="minorHAnsi" w:hAnsiTheme="minorHAnsi" w:cstheme="minorHAnsi"/>
          <w:b/>
          <w:bCs/>
        </w:rPr>
      </w:pPr>
      <w:r w:rsidRPr="002677D1">
        <w:rPr>
          <w:rFonts w:asciiTheme="minorHAnsi" w:hAnsiTheme="minorHAnsi" w:cstheme="minorHAnsi"/>
          <w:b/>
          <w:bCs/>
        </w:rPr>
        <w:t>Single-Cell Mass Cytometry of Differential Immune and Drug Responses Across a Human Hematopoietic Continuum</w:t>
      </w:r>
    </w:p>
    <w:p w:rsidR="0019214A" w:rsidRPr="002677D1" w:rsidRDefault="0019214A" w:rsidP="0019214A">
      <w:pPr>
        <w:rPr>
          <w:rFonts w:asciiTheme="minorHAnsi" w:hAnsiTheme="minorHAnsi" w:cstheme="minorHAnsi"/>
        </w:rPr>
      </w:pPr>
      <w:r w:rsidRPr="002677D1">
        <w:rPr>
          <w:rFonts w:asciiTheme="minorHAnsi" w:hAnsiTheme="minorHAnsi" w:cstheme="minorHAnsi"/>
        </w:rPr>
        <w:t xml:space="preserve">By Sean C. Bendall, Erin F. Simonds, Peng </w:t>
      </w:r>
      <w:proofErr w:type="spellStart"/>
      <w:r w:rsidRPr="002677D1">
        <w:rPr>
          <w:rFonts w:asciiTheme="minorHAnsi" w:hAnsiTheme="minorHAnsi" w:cstheme="minorHAnsi"/>
        </w:rPr>
        <w:t>Qiu</w:t>
      </w:r>
      <w:proofErr w:type="spellEnd"/>
      <w:r w:rsidRPr="002677D1">
        <w:rPr>
          <w:rFonts w:asciiTheme="minorHAnsi" w:hAnsiTheme="minorHAnsi" w:cstheme="minorHAnsi"/>
        </w:rPr>
        <w:t xml:space="preserve">, El-ad D. Amir, Peter O. </w:t>
      </w:r>
      <w:proofErr w:type="spellStart"/>
      <w:r w:rsidRPr="002677D1">
        <w:rPr>
          <w:rFonts w:asciiTheme="minorHAnsi" w:hAnsiTheme="minorHAnsi" w:cstheme="minorHAnsi"/>
        </w:rPr>
        <w:t>Krutzik</w:t>
      </w:r>
      <w:proofErr w:type="spellEnd"/>
      <w:r w:rsidRPr="002677D1">
        <w:rPr>
          <w:rFonts w:asciiTheme="minorHAnsi" w:hAnsiTheme="minorHAnsi" w:cstheme="minorHAnsi"/>
        </w:rPr>
        <w:t xml:space="preserve">, Rachel </w:t>
      </w:r>
      <w:proofErr w:type="spellStart"/>
      <w:r w:rsidRPr="002677D1">
        <w:rPr>
          <w:rFonts w:asciiTheme="minorHAnsi" w:hAnsiTheme="minorHAnsi" w:cstheme="minorHAnsi"/>
        </w:rPr>
        <w:t>Finck</w:t>
      </w:r>
      <w:proofErr w:type="spellEnd"/>
      <w:r w:rsidRPr="002677D1">
        <w:rPr>
          <w:rFonts w:asciiTheme="minorHAnsi" w:hAnsiTheme="minorHAnsi" w:cstheme="minorHAnsi"/>
        </w:rPr>
        <w:t xml:space="preserve">, Robert V. </w:t>
      </w:r>
      <w:proofErr w:type="spellStart"/>
      <w:r w:rsidRPr="002677D1">
        <w:rPr>
          <w:rFonts w:asciiTheme="minorHAnsi" w:hAnsiTheme="minorHAnsi" w:cstheme="minorHAnsi"/>
        </w:rPr>
        <w:t>Bruggner</w:t>
      </w:r>
      <w:proofErr w:type="spellEnd"/>
      <w:r w:rsidRPr="002677D1">
        <w:rPr>
          <w:rFonts w:asciiTheme="minorHAnsi" w:hAnsiTheme="minorHAnsi" w:cstheme="minorHAnsi"/>
        </w:rPr>
        <w:t xml:space="preserve">, Rachel Melamed, Angelica Trejo, Olga I. </w:t>
      </w:r>
      <w:proofErr w:type="spellStart"/>
      <w:r w:rsidRPr="002677D1">
        <w:rPr>
          <w:rFonts w:asciiTheme="minorHAnsi" w:hAnsiTheme="minorHAnsi" w:cstheme="minorHAnsi"/>
        </w:rPr>
        <w:t>Ornatsky</w:t>
      </w:r>
      <w:proofErr w:type="spellEnd"/>
      <w:r w:rsidRPr="002677D1">
        <w:rPr>
          <w:rFonts w:asciiTheme="minorHAnsi" w:hAnsiTheme="minorHAnsi" w:cstheme="minorHAnsi"/>
        </w:rPr>
        <w:t xml:space="preserve">, Robert S. Balderas, Sylvia K. Plevritis, Karen Sachs, Dana </w:t>
      </w:r>
      <w:proofErr w:type="spellStart"/>
      <w:r w:rsidRPr="002677D1">
        <w:rPr>
          <w:rFonts w:asciiTheme="minorHAnsi" w:hAnsiTheme="minorHAnsi" w:cstheme="minorHAnsi"/>
        </w:rPr>
        <w:t>Pe’er</w:t>
      </w:r>
      <w:proofErr w:type="spellEnd"/>
      <w:r w:rsidRPr="002677D1">
        <w:rPr>
          <w:rFonts w:asciiTheme="minorHAnsi" w:hAnsiTheme="minorHAnsi" w:cstheme="minorHAnsi"/>
        </w:rPr>
        <w:t>, Scott D. Tanner, Garry P. Nolan</w:t>
      </w:r>
    </w:p>
    <w:p w:rsidR="0019214A" w:rsidRPr="002677D1" w:rsidRDefault="0019214A" w:rsidP="0019214A">
      <w:pPr>
        <w:rPr>
          <w:rFonts w:asciiTheme="minorHAnsi" w:hAnsiTheme="minorHAnsi" w:cstheme="minorHAnsi"/>
        </w:rPr>
      </w:pPr>
      <w:r w:rsidRPr="002677D1">
        <w:rPr>
          <w:rFonts w:asciiTheme="minorHAnsi" w:hAnsiTheme="minorHAnsi" w:cstheme="minorHAnsi"/>
          <w:i/>
          <w:iCs/>
        </w:rPr>
        <w:t>Science</w:t>
      </w:r>
      <w:r w:rsidRPr="002677D1">
        <w:rPr>
          <w:rFonts w:asciiTheme="minorHAnsi" w:hAnsiTheme="minorHAnsi" w:cstheme="minorHAnsi"/>
        </w:rPr>
        <w:t xml:space="preserve">06 May 2011 : 687-696 </w:t>
      </w:r>
    </w:p>
    <w:p w:rsidR="00B4693A" w:rsidRPr="002677D1" w:rsidRDefault="00B4693A" w:rsidP="0019214A">
      <w:pPr>
        <w:rPr>
          <w:rFonts w:asciiTheme="minorHAnsi" w:hAnsiTheme="minorHAnsi" w:cstheme="minorHAnsi"/>
        </w:rPr>
      </w:pPr>
    </w:p>
    <w:p w:rsidR="00B4693A" w:rsidRDefault="00B4693A" w:rsidP="0019214A">
      <w:pPr>
        <w:rPr>
          <w:rFonts w:asciiTheme="minorHAnsi" w:hAnsiTheme="minorHAnsi" w:cstheme="minorHAnsi"/>
        </w:rPr>
      </w:pPr>
      <w:r w:rsidRPr="002677D1">
        <w:rPr>
          <w:rFonts w:asciiTheme="minorHAnsi" w:hAnsiTheme="minorHAnsi" w:cstheme="minorHAnsi"/>
        </w:rPr>
        <w:t xml:space="preserve">This data has been pre-processed according to </w:t>
      </w:r>
      <w:r w:rsidR="002677D1" w:rsidRPr="002677D1">
        <w:rPr>
          <w:rFonts w:asciiTheme="minorHAnsi" w:hAnsiTheme="minorHAnsi" w:cstheme="minorHAnsi"/>
        </w:rPr>
        <w:t>:</w:t>
      </w:r>
    </w:p>
    <w:p w:rsidR="002677D1" w:rsidRPr="002677D1" w:rsidRDefault="002677D1" w:rsidP="0019214A">
      <w:pPr>
        <w:rPr>
          <w:rFonts w:asciiTheme="minorHAnsi" w:hAnsiTheme="minorHAnsi" w:cstheme="minorHAnsi"/>
        </w:rPr>
      </w:pPr>
    </w:p>
    <w:p w:rsidR="002677D1" w:rsidRPr="002677D1" w:rsidRDefault="002677D1" w:rsidP="002677D1">
      <w:pPr>
        <w:rPr>
          <w:rFonts w:asciiTheme="minorHAnsi" w:hAnsiTheme="minorHAnsi" w:cstheme="minorHAnsi"/>
        </w:rPr>
      </w:pPr>
      <w:r w:rsidRPr="002677D1">
        <w:rPr>
          <w:rFonts w:asciiTheme="minorHAnsi" w:hAnsiTheme="minorHAnsi" w:cstheme="minorHAnsi"/>
        </w:rPr>
        <w:t>Weber, L.M. and Robinson, M.D. (2016), Comparison of clustering methods for high‐dimensional single‐cell flow and mass cytometry data. Cytometry, 89: 1084-1096. doi:</w:t>
      </w:r>
      <w:hyperlink r:id="rId5" w:history="1">
        <w:r w:rsidRPr="002677D1">
          <w:rPr>
            <w:rStyle w:val="Hyperlink"/>
            <w:rFonts w:asciiTheme="minorHAnsi" w:hAnsiTheme="minorHAnsi" w:cstheme="minorHAnsi"/>
          </w:rPr>
          <w:t>10.1002/cyto.a.23030</w:t>
        </w:r>
      </w:hyperlink>
    </w:p>
    <w:p w:rsidR="002677D1" w:rsidRPr="002677D1" w:rsidRDefault="002677D1" w:rsidP="0019214A">
      <w:pPr>
        <w:rPr>
          <w:rFonts w:asciiTheme="minorHAnsi" w:hAnsiTheme="minorHAnsi" w:cstheme="minorHAnsi"/>
        </w:rPr>
      </w:pPr>
    </w:p>
    <w:p w:rsidR="0019214A" w:rsidRPr="002677D1" w:rsidRDefault="0019214A">
      <w:pPr>
        <w:rPr>
          <w:rFonts w:asciiTheme="minorHAnsi" w:hAnsiTheme="minorHAnsi" w:cstheme="minorHAnsi"/>
        </w:rPr>
      </w:pPr>
    </w:p>
    <w:p w:rsidR="007A2049" w:rsidRPr="002677D1" w:rsidRDefault="007A2049">
      <w:pPr>
        <w:rPr>
          <w:rFonts w:asciiTheme="minorHAnsi" w:hAnsiTheme="minorHAnsi" w:cstheme="minorHAnsi"/>
        </w:rPr>
      </w:pPr>
    </w:p>
    <w:p w:rsidR="00A0574C" w:rsidRPr="002677D1" w:rsidRDefault="00A0574C">
      <w:pPr>
        <w:rPr>
          <w:rFonts w:asciiTheme="minorHAnsi" w:hAnsiTheme="minorHAnsi"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0574C" w:rsidRPr="002677D1" w:rsidTr="00A0574C">
        <w:tc>
          <w:tcPr>
            <w:tcW w:w="0" w:type="auto"/>
            <w:vAlign w:val="center"/>
            <w:hideMark/>
          </w:tcPr>
          <w:p w:rsidR="00A0574C" w:rsidRPr="00A0574C" w:rsidRDefault="00A0574C" w:rsidP="00A0574C">
            <w:pPr>
              <w:rPr>
                <w:rFonts w:asciiTheme="minorHAnsi" w:hAnsiTheme="minorHAnsi" w:cstheme="minorHAnsi"/>
              </w:rPr>
            </w:pPr>
          </w:p>
        </w:tc>
      </w:tr>
    </w:tbl>
    <w:p w:rsidR="00A0574C" w:rsidRPr="00A0574C" w:rsidRDefault="00A0574C" w:rsidP="00A0574C">
      <w:pPr>
        <w:rPr>
          <w:rFonts w:asciiTheme="minorHAnsi" w:hAnsiTheme="minorHAnsi" w:cstheme="minorHAnsi"/>
        </w:rPr>
      </w:pPr>
    </w:p>
    <w:p w:rsidR="00A0574C" w:rsidRPr="002677D1" w:rsidRDefault="00A0574C">
      <w:pPr>
        <w:rPr>
          <w:rFonts w:asciiTheme="minorHAnsi" w:hAnsiTheme="minorHAnsi" w:cstheme="minorHAnsi"/>
        </w:rPr>
      </w:pPr>
    </w:p>
    <w:sectPr w:rsidR="00A0574C" w:rsidRPr="002677D1" w:rsidSect="008E6E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C8"/>
    <w:rsid w:val="0019214A"/>
    <w:rsid w:val="001F3F35"/>
    <w:rsid w:val="002677D1"/>
    <w:rsid w:val="00443F31"/>
    <w:rsid w:val="00542B78"/>
    <w:rsid w:val="007A2049"/>
    <w:rsid w:val="00810FC8"/>
    <w:rsid w:val="008E6E49"/>
    <w:rsid w:val="00A0574C"/>
    <w:rsid w:val="00A1795B"/>
    <w:rsid w:val="00B4693A"/>
    <w:rsid w:val="00C314B5"/>
    <w:rsid w:val="00D45DD3"/>
    <w:rsid w:val="00E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8692E"/>
  <w15:chartTrackingRefBased/>
  <w15:docId w15:val="{C7AF40CA-A210-7A40-AF22-42F10C4B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D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0F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0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74C"/>
    <w:rPr>
      <w:color w:val="605E5C"/>
      <w:shd w:val="clear" w:color="auto" w:fill="E1DFDD"/>
    </w:rPr>
  </w:style>
  <w:style w:type="character" w:customStyle="1" w:styleId="pl-v">
    <w:name w:val="pl-v"/>
    <w:basedOn w:val="DefaultParagraphFont"/>
    <w:rsid w:val="00A0574C"/>
  </w:style>
  <w:style w:type="character" w:customStyle="1" w:styleId="pl-k">
    <w:name w:val="pl-k"/>
    <w:basedOn w:val="DefaultParagraphFont"/>
    <w:rsid w:val="00A0574C"/>
  </w:style>
  <w:style w:type="character" w:customStyle="1" w:styleId="pl-s">
    <w:name w:val="pl-s"/>
    <w:basedOn w:val="DefaultParagraphFont"/>
    <w:rsid w:val="00A0574C"/>
  </w:style>
  <w:style w:type="character" w:customStyle="1" w:styleId="pl-pds">
    <w:name w:val="pl-pds"/>
    <w:basedOn w:val="DefaultParagraphFont"/>
    <w:rsid w:val="00A0574C"/>
  </w:style>
  <w:style w:type="character" w:customStyle="1" w:styleId="pl-smi">
    <w:name w:val="pl-smi"/>
    <w:basedOn w:val="DefaultParagraphFont"/>
    <w:rsid w:val="00D45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02/cyto.a.23030" TargetMode="External"/><Relationship Id="rId4" Type="http://schemas.openxmlformats.org/officeDocument/2006/relationships/hyperlink" Target="https://figshare.com/articles/Levine_32dim_fcs/11295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2019-12-17T17:22:00Z</dcterms:created>
  <dcterms:modified xsi:type="dcterms:W3CDTF">2019-12-17T18:26:00Z</dcterms:modified>
</cp:coreProperties>
</file>