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8422B6" w14:textId="77777777" w:rsidR="005831AC" w:rsidRDefault="002924FE">
      <w:pPr>
        <w:shd w:val="clear" w:color="auto" w:fill="FFFFFF"/>
        <w:spacing w:after="143" w:line="82" w:lineRule="atLeast"/>
        <w:rPr>
          <w:rFonts w:cstheme="minorHAnsi"/>
          <w:b/>
          <w:bCs/>
          <w:lang w:val="en-US"/>
        </w:rPr>
      </w:pPr>
      <w:r>
        <w:rPr>
          <w:rFonts w:eastAsia="Times New Roman" w:cstheme="minorHAnsi"/>
          <w:noProof/>
          <w:color w:val="666666"/>
        </w:rPr>
        <mc:AlternateContent>
          <mc:Choice Requires="wps">
            <w:drawing>
              <wp:anchor distT="0" distB="0" distL="114300" distR="114300" simplePos="0" relativeHeight="251658240" behindDoc="0" locked="0" layoutInCell="1" allowOverlap="1" wp14:anchorId="4204ABF9" wp14:editId="48463B5C">
                <wp:simplePos x="0" y="0"/>
                <wp:positionH relativeFrom="column">
                  <wp:posOffset>1102360</wp:posOffset>
                </wp:positionH>
                <wp:positionV relativeFrom="paragraph">
                  <wp:posOffset>6350</wp:posOffset>
                </wp:positionV>
                <wp:extent cx="4916170" cy="1362075"/>
                <wp:effectExtent l="6985" t="12065" r="10795" b="6985"/>
                <wp:wrapNone/>
                <wp:docPr id="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16170" cy="1362075"/>
                        </a:xfrm>
                        <a:prstGeom prst="rect">
                          <a:avLst/>
                        </a:prstGeom>
                        <a:solidFill>
                          <a:srgbClr val="205440"/>
                        </a:solidFill>
                        <a:ln w="9525">
                          <a:solidFill>
                            <a:srgbClr val="000000"/>
                          </a:solidFill>
                          <a:miter lim="800000"/>
                          <a:headEnd/>
                          <a:tailEnd/>
                        </a:ln>
                      </wps:spPr>
                      <wps:txbx>
                        <w:txbxContent>
                          <w:p w14:paraId="5566E6AD" w14:textId="77777777" w:rsidR="0017511F" w:rsidRDefault="0017511F">
                            <w:pPr>
                              <w:jc w:val="center"/>
                              <w:rPr>
                                <w:rFonts w:ascii="Arial" w:hAnsi="Arial" w:cs="Arial"/>
                                <w:color w:val="FFFFFF" w:themeColor="background1"/>
                                <w:sz w:val="96"/>
                                <w:szCs w:val="96"/>
                              </w:rPr>
                            </w:pPr>
                            <w:proofErr w:type="spellStart"/>
                            <w:r>
                              <w:rPr>
                                <w:rFonts w:ascii="Arial" w:hAnsi="Arial" w:cs="Arial"/>
                                <w:color w:val="FFFFFF" w:themeColor="background1"/>
                                <w:sz w:val="96"/>
                                <w:szCs w:val="96"/>
                              </w:rPr>
                              <w:t>Agronomy</w:t>
                            </w:r>
                            <w:proofErr w:type="spellEnd"/>
                          </w:p>
                          <w:p w14:paraId="67AC57AF" w14:textId="77777777" w:rsidR="0017511F" w:rsidRDefault="0017511F">
                            <w:pPr>
                              <w:jc w:val="center"/>
                              <w:rPr>
                                <w:rFonts w:ascii="Arial" w:hAnsi="Arial" w:cs="Arial"/>
                                <w:color w:val="FFFFFF" w:themeColor="background1"/>
                                <w:sz w:val="36"/>
                                <w:szCs w:val="36"/>
                              </w:rPr>
                            </w:pPr>
                            <w:proofErr w:type="gramStart"/>
                            <w:r>
                              <w:rPr>
                                <w:rFonts w:ascii="Arial" w:hAnsi="Arial" w:cs="Arial"/>
                                <w:color w:val="FFFFFF" w:themeColor="background1"/>
                                <w:sz w:val="36"/>
                                <w:szCs w:val="36"/>
                              </w:rPr>
                              <w:t>for</w:t>
                            </w:r>
                            <w:proofErr w:type="gramEnd"/>
                            <w:r>
                              <w:rPr>
                                <w:rFonts w:ascii="Arial" w:hAnsi="Arial" w:cs="Arial"/>
                                <w:color w:val="FFFFFF" w:themeColor="background1"/>
                                <w:sz w:val="36"/>
                                <w:szCs w:val="36"/>
                              </w:rPr>
                              <w:t xml:space="preserve"> </w:t>
                            </w:r>
                            <w:proofErr w:type="spellStart"/>
                            <w:r>
                              <w:rPr>
                                <w:rFonts w:ascii="Arial" w:hAnsi="Arial" w:cs="Arial"/>
                                <w:color w:val="FFFFFF" w:themeColor="background1"/>
                                <w:sz w:val="36"/>
                                <w:szCs w:val="36"/>
                              </w:rPr>
                              <w:t>Sustainable</w:t>
                            </w:r>
                            <w:proofErr w:type="spellEnd"/>
                            <w:r>
                              <w:rPr>
                                <w:rFonts w:ascii="Arial" w:hAnsi="Arial" w:cs="Arial"/>
                                <w:color w:val="FFFFFF" w:themeColor="background1"/>
                                <w:sz w:val="36"/>
                                <w:szCs w:val="36"/>
                              </w:rPr>
                              <w:t xml:space="preserve"> </w:t>
                            </w:r>
                            <w:proofErr w:type="spellStart"/>
                            <w:r>
                              <w:rPr>
                                <w:rFonts w:ascii="Arial" w:hAnsi="Arial" w:cs="Arial"/>
                                <w:color w:val="FFFFFF" w:themeColor="background1"/>
                                <w:sz w:val="36"/>
                                <w:szCs w:val="36"/>
                              </w:rPr>
                              <w:t>Development</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04ABF9" id="Rectangle 3" o:spid="_x0000_s1026" style="position:absolute;margin-left:86.8pt;margin-top:.5pt;width:387.1pt;height:107.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" fillcolor="#205440">
                <v:textbox>
                  <w:txbxContent>
                    <w:p w14:paraId="5566E6AD" w14:textId="77777777" w:rsidR="0017511F" w:rsidRDefault="0017511F">
                      <w:pPr>
                        <w:jc w:val="center"/>
                        <w:rPr>
                          <w:rFonts w:ascii="Arial" w:hAnsi="Arial" w:cs="Arial"/>
                          <w:color w:val="FFFFFF" w:themeColor="background1"/>
                          <w:sz w:val="96"/>
                          <w:szCs w:val="96"/>
                        </w:rPr>
                      </w:pPr>
                      <w:proofErr w:type="spellStart"/>
                      <w:r>
                        <w:rPr>
                          <w:rFonts w:ascii="Arial" w:hAnsi="Arial" w:cs="Arial"/>
                          <w:color w:val="FFFFFF" w:themeColor="background1"/>
                          <w:sz w:val="96"/>
                          <w:szCs w:val="96"/>
                        </w:rPr>
                        <w:t>Agronomy</w:t>
                      </w:r>
                      <w:proofErr w:type="spellEnd"/>
                    </w:p>
                    <w:p w14:paraId="67AC57AF" w14:textId="77777777" w:rsidR="0017511F" w:rsidRDefault="0017511F">
                      <w:pPr>
                        <w:jc w:val="center"/>
                        <w:rPr>
                          <w:rFonts w:ascii="Arial" w:hAnsi="Arial" w:cs="Arial"/>
                          <w:color w:val="FFFFFF" w:themeColor="background1"/>
                          <w:sz w:val="36"/>
                          <w:szCs w:val="36"/>
                        </w:rPr>
                      </w:pPr>
                      <w:r>
                        <w:rPr>
                          <w:rFonts w:ascii="Arial" w:hAnsi="Arial" w:cs="Arial"/>
                          <w:color w:val="FFFFFF" w:themeColor="background1"/>
                          <w:sz w:val="36"/>
                          <w:szCs w:val="36"/>
                        </w:rPr>
                        <w:t xml:space="preserve">for </w:t>
                      </w:r>
                      <w:proofErr w:type="spellStart"/>
                      <w:r>
                        <w:rPr>
                          <w:rFonts w:ascii="Arial" w:hAnsi="Arial" w:cs="Arial"/>
                          <w:color w:val="FFFFFF" w:themeColor="background1"/>
                          <w:sz w:val="36"/>
                          <w:szCs w:val="36"/>
                        </w:rPr>
                        <w:t>Sustainable</w:t>
                      </w:r>
                      <w:proofErr w:type="spellEnd"/>
                      <w:r>
                        <w:rPr>
                          <w:rFonts w:ascii="Arial" w:hAnsi="Arial" w:cs="Arial"/>
                          <w:color w:val="FFFFFF" w:themeColor="background1"/>
                          <w:sz w:val="36"/>
                          <w:szCs w:val="36"/>
                        </w:rPr>
                        <w:t xml:space="preserve"> </w:t>
                      </w:r>
                      <w:proofErr w:type="spellStart"/>
                      <w:r>
                        <w:rPr>
                          <w:rFonts w:ascii="Arial" w:hAnsi="Arial" w:cs="Arial"/>
                          <w:color w:val="FFFFFF" w:themeColor="background1"/>
                          <w:sz w:val="36"/>
                          <w:szCs w:val="36"/>
                        </w:rPr>
                        <w:t>Development</w:t>
                      </w:r>
                      <w:proofErr w:type="spellEnd"/>
                    </w:p>
                  </w:txbxContent>
                </v:textbox>
              </v:rect>
            </w:pict>
          </mc:Fallback>
        </mc:AlternateContent>
      </w:r>
      <w:r>
        <w:rPr>
          <w:rFonts w:eastAsia="Times New Roman" w:cstheme="minorHAnsi"/>
          <w:noProof/>
          <w:color w:val="666666"/>
        </w:rPr>
        <mc:AlternateContent>
          <mc:Choice Requires="wpg">
            <w:drawing>
              <wp:inline distT="0" distB="0" distL="0" distR="0" wp14:anchorId="49601256" wp14:editId="05AC45E3">
                <wp:extent cx="1047038" cy="1381328"/>
                <wp:effectExtent l="19050" t="0" r="712" b="0"/>
                <wp:docPr id="2" name="Picture 1" descr="Agronomy for Sustainable Develop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gronomy for Sustainable Development"/>
                        <pic:cNvPicPr>
                          <a:picLocks noChangeAspect="1"/>
                        </pic:cNvPicPr>
                      </pic:nvPicPr>
                      <pic:blipFill>
                        <a:blip r:embed="rId11"/>
                        <a:stretch/>
                      </pic:blipFill>
                      <pic:spPr bwMode="auto">
                        <a:xfrm>
                          <a:off x="0" y="0"/>
                          <a:ext cx="1047696" cy="1382196"/>
                        </a:xfrm>
                        <a:prstGeom prst="rect">
                          <a:avLst/>
                        </a:prstGeom>
                        <a:noFill/>
                        <a:ln w="9525">
                          <a:noFill/>
                          <a:miter lim="800000"/>
                          <a:headEnd/>
                          <a:tailEnd/>
                        </a:ln>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 o:spid="_x0000_s1" type="#_x0000_t75" style="width:82.44pt;height:108.77pt;mso-wrap-distance-left:0.00pt;mso-wrap-distance-top:0.00pt;mso-wrap-distance-right:0.00pt;mso-wrap-distance-bottom:0.00pt;" stroked="f" strokeweight="0.75pt">
                <v:path textboxrect="0,0,0,0"/>
                <v:imagedata r:id="rId15" o:title=""/>
              </v:shape>
            </w:pict>
          </mc:Fallback>
        </mc:AlternateContent>
      </w:r>
    </w:p>
    <w:p w14:paraId="59ACB06F" w14:textId="77777777" w:rsidR="005831AC" w:rsidRDefault="002924FE">
      <w:pPr>
        <w:spacing w:after="0" w:line="240" w:lineRule="auto"/>
        <w:jc w:val="center"/>
        <w:rPr>
          <w:rFonts w:cstheme="minorHAnsi"/>
          <w:b/>
          <w:bCs/>
          <w:color w:val="205440"/>
          <w:lang w:val="en-US"/>
        </w:rPr>
      </w:pPr>
      <w:r>
        <w:rPr>
          <w:rFonts w:cstheme="minorHAnsi"/>
          <w:b/>
          <w:bCs/>
          <w:color w:val="205440"/>
          <w:lang w:val="en-US"/>
        </w:rPr>
        <w:t>INSTRUCTIONS TO AUTHORS</w:t>
      </w:r>
    </w:p>
    <w:p w14:paraId="50F986B0" w14:textId="77777777" w:rsidR="005831AC" w:rsidRDefault="005831AC">
      <w:pPr>
        <w:spacing w:after="0" w:line="240" w:lineRule="auto"/>
        <w:jc w:val="center"/>
        <w:rPr>
          <w:rFonts w:cstheme="minorHAnsi"/>
          <w:b/>
          <w:bCs/>
          <w:color w:val="205440"/>
          <w:lang w:val="en-US"/>
        </w:rPr>
      </w:pPr>
    </w:p>
    <w:p w14:paraId="0FB0EB27" w14:textId="77777777" w:rsidR="005831AC" w:rsidRDefault="00312810">
      <w:pPr>
        <w:pStyle w:val="TM1"/>
        <w:tabs>
          <w:tab w:val="left" w:pos="440"/>
          <w:tab w:val="right" w:leader="dot" w:pos="9749"/>
        </w:tabs>
        <w:rPr>
          <w:lang w:val="en-US"/>
        </w:rPr>
      </w:pPr>
      <w:hyperlink w:anchor="_Toc54287452" w:tooltip="#_Toc54287452" w:history="1">
        <w:r w:rsidR="002924FE">
          <w:rPr>
            <w:rStyle w:val="Lienhypertexte"/>
            <w:rFonts w:cstheme="minorHAnsi"/>
            <w:lang w:val="en-US"/>
          </w:rPr>
          <w:t>1.</w:t>
        </w:r>
        <w:r w:rsidR="002924FE">
          <w:rPr>
            <w:lang w:val="en-US"/>
          </w:rPr>
          <w:tab/>
        </w:r>
        <w:r w:rsidR="002924FE">
          <w:rPr>
            <w:rStyle w:val="Lienhypertexte"/>
            <w:rFonts w:cstheme="minorHAnsi"/>
            <w:lang w:val="en-US"/>
          </w:rPr>
          <w:t>TYPES OF ARTICLES</w:t>
        </w:r>
        <w:r w:rsidR="002924FE">
          <w:rPr>
            <w:lang w:val="en-US"/>
          </w:rPr>
          <w:tab/>
        </w:r>
        <w:r w:rsidR="002924FE">
          <w:fldChar w:fldCharType="begin"/>
        </w:r>
        <w:r w:rsidR="002924FE">
          <w:rPr>
            <w:lang w:val="en-US"/>
          </w:rPr>
          <w:instrText xml:space="preserve"> PAGEREF _Toc54287452 \h </w:instrText>
        </w:r>
        <w:r w:rsidR="002924FE">
          <w:fldChar w:fldCharType="separate"/>
        </w:r>
        <w:r w:rsidR="002924FE" w:rsidRPr="000246A7">
          <w:rPr>
            <w:lang w:val="en-US"/>
          </w:rPr>
          <w:t>2</w:t>
        </w:r>
        <w:r w:rsidR="002924FE">
          <w:fldChar w:fldCharType="end"/>
        </w:r>
      </w:hyperlink>
    </w:p>
    <w:p w14:paraId="1139E926" w14:textId="77777777" w:rsidR="005831AC" w:rsidRDefault="00312810">
      <w:pPr>
        <w:pStyle w:val="TM1"/>
        <w:tabs>
          <w:tab w:val="left" w:pos="440"/>
          <w:tab w:val="right" w:leader="dot" w:pos="9749"/>
        </w:tabs>
        <w:rPr>
          <w:lang w:val="en-US"/>
        </w:rPr>
      </w:pPr>
      <w:hyperlink w:anchor="_Toc54287453" w:tooltip="#_Toc54287453" w:history="1">
        <w:r w:rsidR="002924FE">
          <w:rPr>
            <w:rStyle w:val="Lienhypertexte"/>
            <w:rFonts w:cstheme="minorHAnsi"/>
            <w:lang w:val="en-US"/>
          </w:rPr>
          <w:t>2.</w:t>
        </w:r>
        <w:r w:rsidR="002924FE">
          <w:rPr>
            <w:lang w:val="en-US"/>
          </w:rPr>
          <w:tab/>
        </w:r>
        <w:r w:rsidR="002924FE">
          <w:rPr>
            <w:rStyle w:val="Lienhypertexte"/>
            <w:rFonts w:cstheme="minorHAnsi"/>
            <w:lang w:val="en-US"/>
          </w:rPr>
          <w:t>SUBMISSION PROCESS</w:t>
        </w:r>
        <w:r w:rsidR="002924FE">
          <w:rPr>
            <w:lang w:val="en-US"/>
          </w:rPr>
          <w:tab/>
          <w:t>2</w:t>
        </w:r>
      </w:hyperlink>
    </w:p>
    <w:p w14:paraId="75B21032" w14:textId="77777777" w:rsidR="005831AC" w:rsidRDefault="00312810">
      <w:pPr>
        <w:pStyle w:val="TM1"/>
        <w:tabs>
          <w:tab w:val="left" w:pos="440"/>
          <w:tab w:val="right" w:leader="dot" w:pos="9749"/>
        </w:tabs>
        <w:rPr>
          <w:lang w:val="en-US"/>
        </w:rPr>
      </w:pPr>
      <w:hyperlink w:anchor="_Toc54287454" w:tooltip="#_Toc54287454" w:history="1">
        <w:r w:rsidR="002924FE">
          <w:rPr>
            <w:rStyle w:val="Lienhypertexte"/>
            <w:rFonts w:cstheme="minorHAnsi"/>
            <w:lang w:val="en-US"/>
          </w:rPr>
          <w:t>3.</w:t>
        </w:r>
        <w:r w:rsidR="002924FE">
          <w:rPr>
            <w:lang w:val="en-US"/>
          </w:rPr>
          <w:tab/>
        </w:r>
        <w:r w:rsidR="002924FE">
          <w:rPr>
            <w:rStyle w:val="Lienhypertexte"/>
            <w:rFonts w:cstheme="minorHAnsi"/>
            <w:lang w:val="en-US"/>
          </w:rPr>
          <w:t>EDITORIAL PROCESS</w:t>
        </w:r>
        <w:r w:rsidR="002924FE">
          <w:rPr>
            <w:lang w:val="en-US"/>
          </w:rPr>
          <w:tab/>
        </w:r>
        <w:r w:rsidR="002924FE">
          <w:fldChar w:fldCharType="begin"/>
        </w:r>
        <w:r w:rsidR="002924FE">
          <w:rPr>
            <w:lang w:val="en-US"/>
          </w:rPr>
          <w:instrText xml:space="preserve"> PAGEREF _Toc54287454 \h </w:instrText>
        </w:r>
        <w:r w:rsidR="002924FE">
          <w:fldChar w:fldCharType="separate"/>
        </w:r>
        <w:r w:rsidR="002924FE" w:rsidRPr="000246A7">
          <w:rPr>
            <w:lang w:val="en-US"/>
          </w:rPr>
          <w:t>2</w:t>
        </w:r>
        <w:r w:rsidR="002924FE">
          <w:fldChar w:fldCharType="end"/>
        </w:r>
      </w:hyperlink>
    </w:p>
    <w:p w14:paraId="4B24539C" w14:textId="77777777" w:rsidR="005831AC" w:rsidRDefault="00312810">
      <w:pPr>
        <w:pStyle w:val="TM1"/>
        <w:tabs>
          <w:tab w:val="left" w:pos="440"/>
          <w:tab w:val="right" w:leader="dot" w:pos="9749"/>
        </w:tabs>
        <w:rPr>
          <w:lang w:val="en-US"/>
        </w:rPr>
      </w:pPr>
      <w:hyperlink w:anchor="_Toc54287455" w:tooltip="#_Toc54287455" w:history="1">
        <w:r w:rsidR="002924FE">
          <w:rPr>
            <w:rStyle w:val="Lienhypertexte"/>
            <w:rFonts w:cstheme="minorHAnsi"/>
            <w:lang w:val="en-US"/>
          </w:rPr>
          <w:t>4.</w:t>
        </w:r>
        <w:r w:rsidR="002924FE">
          <w:rPr>
            <w:lang w:val="en-US"/>
          </w:rPr>
          <w:tab/>
        </w:r>
        <w:r w:rsidR="002924FE">
          <w:rPr>
            <w:rStyle w:val="Lienhypertexte"/>
            <w:rFonts w:cstheme="minorHAnsi"/>
            <w:lang w:val="en-US"/>
          </w:rPr>
          <w:t>REQUIRED FORMAT FOR RESEARCH ARTICLES</w:t>
        </w:r>
        <w:r w:rsidR="002924FE">
          <w:rPr>
            <w:lang w:val="en-US"/>
          </w:rPr>
          <w:tab/>
        </w:r>
        <w:r w:rsidR="002924FE">
          <w:fldChar w:fldCharType="begin"/>
        </w:r>
        <w:r w:rsidR="002924FE">
          <w:rPr>
            <w:lang w:val="en-US"/>
          </w:rPr>
          <w:instrText xml:space="preserve"> PAGEREF _Toc54287455 \h </w:instrText>
        </w:r>
        <w:r w:rsidR="002924FE">
          <w:fldChar w:fldCharType="end"/>
        </w:r>
      </w:hyperlink>
      <w:r w:rsidR="002924FE">
        <w:rPr>
          <w:lang w:val="en-US"/>
        </w:rPr>
        <w:t>3</w:t>
      </w:r>
    </w:p>
    <w:p w14:paraId="4BA874D8" w14:textId="77777777" w:rsidR="005831AC" w:rsidRDefault="00312810">
      <w:pPr>
        <w:pStyle w:val="TM1"/>
        <w:tabs>
          <w:tab w:val="left" w:pos="440"/>
          <w:tab w:val="right" w:leader="dot" w:pos="9749"/>
        </w:tabs>
        <w:rPr>
          <w:lang w:val="en-US"/>
        </w:rPr>
      </w:pPr>
      <w:hyperlink w:anchor="_Toc54287456" w:tooltip="#_Toc54287456" w:history="1">
        <w:r w:rsidR="002924FE">
          <w:rPr>
            <w:rStyle w:val="Lienhypertexte"/>
            <w:rFonts w:cstheme="minorHAnsi"/>
            <w:lang w:val="en-US"/>
          </w:rPr>
          <w:t>5.</w:t>
        </w:r>
        <w:r w:rsidR="002924FE">
          <w:rPr>
            <w:lang w:val="en-US"/>
          </w:rPr>
          <w:tab/>
        </w:r>
        <w:r w:rsidR="002924FE">
          <w:rPr>
            <w:rStyle w:val="Lienhypertexte"/>
            <w:rFonts w:cstheme="minorHAnsi"/>
            <w:lang w:val="en-US"/>
          </w:rPr>
          <w:t>REQUIRED FORMAT FOR REVIEW ARTICLES</w:t>
        </w:r>
        <w:r w:rsidR="002924FE">
          <w:rPr>
            <w:lang w:val="en-US"/>
          </w:rPr>
          <w:tab/>
          <w:t>4</w:t>
        </w:r>
      </w:hyperlink>
    </w:p>
    <w:p w14:paraId="18974EE6" w14:textId="77777777" w:rsidR="005831AC" w:rsidRDefault="00312810">
      <w:pPr>
        <w:pStyle w:val="TM1"/>
        <w:tabs>
          <w:tab w:val="left" w:pos="440"/>
          <w:tab w:val="right" w:leader="dot" w:pos="9749"/>
        </w:tabs>
        <w:rPr>
          <w:lang w:val="en-US"/>
        </w:rPr>
      </w:pPr>
      <w:hyperlink w:anchor="_Toc54287457" w:tooltip="#_Toc54287457" w:history="1">
        <w:r w:rsidR="002924FE">
          <w:rPr>
            <w:rStyle w:val="Lienhypertexte"/>
            <w:rFonts w:cstheme="minorHAnsi"/>
            <w:lang w:val="en-US"/>
          </w:rPr>
          <w:t>6.</w:t>
        </w:r>
        <w:r w:rsidR="002924FE">
          <w:rPr>
            <w:lang w:val="en-US"/>
          </w:rPr>
          <w:tab/>
        </w:r>
        <w:r w:rsidR="002924FE">
          <w:rPr>
            <w:rStyle w:val="Lienhypertexte"/>
            <w:rFonts w:cstheme="minorHAnsi"/>
            <w:lang w:val="en-US"/>
          </w:rPr>
          <w:t>REQUIRED FORMAT FOR META-ANALYSES</w:t>
        </w:r>
        <w:r w:rsidR="002924FE">
          <w:rPr>
            <w:lang w:val="en-US"/>
          </w:rPr>
          <w:tab/>
        </w:r>
        <w:r w:rsidR="002924FE">
          <w:fldChar w:fldCharType="begin"/>
        </w:r>
        <w:r w:rsidR="002924FE">
          <w:rPr>
            <w:lang w:val="en-US"/>
          </w:rPr>
          <w:instrText xml:space="preserve"> PAGEREF _Toc54287457 \h </w:instrText>
        </w:r>
        <w:r w:rsidR="002924FE">
          <w:fldChar w:fldCharType="end"/>
        </w:r>
      </w:hyperlink>
      <w:r w:rsidR="002924FE">
        <w:rPr>
          <w:lang w:val="en-US"/>
        </w:rPr>
        <w:t>5</w:t>
      </w:r>
    </w:p>
    <w:p w14:paraId="7FBA8B84" w14:textId="77777777" w:rsidR="005831AC" w:rsidRDefault="00312810">
      <w:pPr>
        <w:pStyle w:val="TM1"/>
        <w:tabs>
          <w:tab w:val="left" w:pos="440"/>
          <w:tab w:val="right" w:leader="dot" w:pos="9749"/>
        </w:tabs>
        <w:rPr>
          <w:lang w:val="en-US"/>
        </w:rPr>
      </w:pPr>
      <w:hyperlink w:anchor="_Toc54287458" w:tooltip="#_Toc54287458" w:history="1">
        <w:r w:rsidR="002924FE">
          <w:rPr>
            <w:rStyle w:val="Lienhypertexte"/>
            <w:rFonts w:cstheme="minorHAnsi"/>
            <w:lang w:val="en-US"/>
          </w:rPr>
          <w:t>7.</w:t>
        </w:r>
        <w:r w:rsidR="002924FE">
          <w:rPr>
            <w:lang w:val="en-US"/>
          </w:rPr>
          <w:tab/>
        </w:r>
        <w:r w:rsidR="002924FE">
          <w:rPr>
            <w:rStyle w:val="Lienhypertexte"/>
            <w:rFonts w:cstheme="minorHAnsi"/>
            <w:lang w:val="en-US"/>
          </w:rPr>
          <w:t>REFERENCES</w:t>
        </w:r>
        <w:r w:rsidR="002924FE">
          <w:rPr>
            <w:lang w:val="en-US"/>
          </w:rPr>
          <w:tab/>
        </w:r>
        <w:r w:rsidR="002924FE">
          <w:fldChar w:fldCharType="begin"/>
        </w:r>
        <w:r w:rsidR="002924FE">
          <w:rPr>
            <w:lang w:val="en-US"/>
          </w:rPr>
          <w:instrText xml:space="preserve"> PAGEREF _Toc54287458 \h </w:instrText>
        </w:r>
        <w:r w:rsidR="002924FE">
          <w:fldChar w:fldCharType="separate"/>
        </w:r>
        <w:r w:rsidR="002924FE" w:rsidRPr="000246A7">
          <w:rPr>
            <w:lang w:val="en-US"/>
          </w:rPr>
          <w:t>5</w:t>
        </w:r>
        <w:r w:rsidR="002924FE">
          <w:fldChar w:fldCharType="end"/>
        </w:r>
      </w:hyperlink>
    </w:p>
    <w:p w14:paraId="32874F79" w14:textId="77777777" w:rsidR="005831AC" w:rsidRDefault="00312810">
      <w:pPr>
        <w:pStyle w:val="TM1"/>
        <w:tabs>
          <w:tab w:val="left" w:pos="440"/>
          <w:tab w:val="right" w:leader="dot" w:pos="9749"/>
        </w:tabs>
        <w:rPr>
          <w:lang w:val="en-US"/>
        </w:rPr>
      </w:pPr>
      <w:hyperlink w:anchor="_Toc54287459" w:tooltip="#_Toc54287459" w:history="1">
        <w:r w:rsidR="002924FE">
          <w:rPr>
            <w:rStyle w:val="Lienhypertexte"/>
            <w:rFonts w:cstheme="minorHAnsi"/>
            <w:lang w:val="en-US"/>
          </w:rPr>
          <w:t>8.</w:t>
        </w:r>
        <w:r w:rsidR="002924FE">
          <w:rPr>
            <w:lang w:val="en-US"/>
          </w:rPr>
          <w:tab/>
        </w:r>
        <w:r w:rsidR="002924FE">
          <w:rPr>
            <w:rStyle w:val="Lienhypertexte"/>
            <w:rFonts w:cstheme="minorHAnsi"/>
            <w:lang w:val="en-US"/>
          </w:rPr>
          <w:t>ARTWORK (TABLES AND FIGURES)</w:t>
        </w:r>
        <w:r w:rsidR="002924FE">
          <w:rPr>
            <w:lang w:val="en-US"/>
          </w:rPr>
          <w:tab/>
        </w:r>
        <w:r w:rsidR="002924FE">
          <w:fldChar w:fldCharType="begin"/>
        </w:r>
        <w:r w:rsidR="002924FE">
          <w:rPr>
            <w:lang w:val="en-US"/>
          </w:rPr>
          <w:instrText xml:space="preserve"> PAGEREF _Toc54287459 \h </w:instrText>
        </w:r>
        <w:r w:rsidR="002924FE">
          <w:fldChar w:fldCharType="end"/>
        </w:r>
      </w:hyperlink>
      <w:r w:rsidR="002924FE">
        <w:rPr>
          <w:lang w:val="en-US"/>
        </w:rPr>
        <w:t>6</w:t>
      </w:r>
    </w:p>
    <w:p w14:paraId="0C00AD00" w14:textId="77777777" w:rsidR="005831AC" w:rsidRDefault="00312810">
      <w:pPr>
        <w:pStyle w:val="TM1"/>
        <w:tabs>
          <w:tab w:val="left" w:pos="660"/>
          <w:tab w:val="right" w:leader="dot" w:pos="9749"/>
        </w:tabs>
        <w:rPr>
          <w:lang w:val="en-US"/>
        </w:rPr>
      </w:pPr>
      <w:hyperlink w:anchor="_Toc54287460" w:tooltip="#_Toc54287460" w:history="1">
        <w:r w:rsidR="002924FE">
          <w:rPr>
            <w:rStyle w:val="Lienhypertexte"/>
            <w:rFonts w:cstheme="minorHAnsi"/>
            <w:lang w:val="en-US"/>
          </w:rPr>
          <w:t>9.</w:t>
        </w:r>
        <w:r w:rsidR="002924FE">
          <w:rPr>
            <w:lang w:val="en-US"/>
          </w:rPr>
          <w:tab/>
        </w:r>
        <w:r w:rsidR="002924FE">
          <w:rPr>
            <w:rStyle w:val="Lienhypertexte"/>
            <w:rFonts w:cstheme="minorHAnsi"/>
            <w:lang w:val="en-US"/>
          </w:rPr>
          <w:t>ELECTRONIC SUPPLEMENTARY MATERIAL</w:t>
        </w:r>
        <w:r w:rsidR="002924FE">
          <w:rPr>
            <w:lang w:val="en-US"/>
          </w:rPr>
          <w:tab/>
        </w:r>
        <w:r w:rsidR="002924FE">
          <w:fldChar w:fldCharType="begin"/>
        </w:r>
        <w:r w:rsidR="002924FE">
          <w:rPr>
            <w:lang w:val="en-US"/>
          </w:rPr>
          <w:instrText xml:space="preserve"> PAGEREF _Toc54287460 \h </w:instrText>
        </w:r>
        <w:r w:rsidR="002924FE">
          <w:fldChar w:fldCharType="end"/>
        </w:r>
      </w:hyperlink>
      <w:r w:rsidR="002924FE">
        <w:rPr>
          <w:lang w:val="en-US"/>
        </w:rPr>
        <w:t>10</w:t>
      </w:r>
    </w:p>
    <w:p w14:paraId="10F99CE3" w14:textId="77777777" w:rsidR="005831AC" w:rsidRDefault="00312810">
      <w:pPr>
        <w:pStyle w:val="TM1"/>
        <w:tabs>
          <w:tab w:val="left" w:pos="660"/>
          <w:tab w:val="right" w:leader="dot" w:pos="9749"/>
        </w:tabs>
        <w:rPr>
          <w:lang w:val="en-US"/>
        </w:rPr>
      </w:pPr>
      <w:hyperlink w:anchor="_Toc54287461" w:tooltip="#_Toc54287461" w:history="1">
        <w:r w:rsidR="002924FE">
          <w:rPr>
            <w:rStyle w:val="Lienhypertexte"/>
            <w:rFonts w:cstheme="minorHAnsi"/>
            <w:lang w:val="en-US"/>
          </w:rPr>
          <w:t>10.</w:t>
        </w:r>
        <w:r w:rsidR="002924FE">
          <w:rPr>
            <w:lang w:val="en-US"/>
          </w:rPr>
          <w:tab/>
        </w:r>
        <w:r w:rsidR="002924FE">
          <w:rPr>
            <w:rStyle w:val="Lienhypertexte"/>
            <w:rFonts w:cstheme="minorHAnsi"/>
            <w:lang w:val="en-US"/>
          </w:rPr>
          <w:t>DECLARATIONS</w:t>
        </w:r>
        <w:r w:rsidR="002924FE">
          <w:rPr>
            <w:lang w:val="en-US"/>
          </w:rPr>
          <w:tab/>
        </w:r>
        <w:r w:rsidR="002924FE">
          <w:fldChar w:fldCharType="begin"/>
        </w:r>
        <w:r w:rsidR="002924FE">
          <w:rPr>
            <w:lang w:val="en-US"/>
          </w:rPr>
          <w:instrText xml:space="preserve"> PAGEREF _Toc54287461 \h </w:instrText>
        </w:r>
        <w:r w:rsidR="002924FE">
          <w:fldChar w:fldCharType="separate"/>
        </w:r>
        <w:r w:rsidR="002924FE" w:rsidRPr="000246A7">
          <w:rPr>
            <w:lang w:val="en-US"/>
          </w:rPr>
          <w:t>10</w:t>
        </w:r>
        <w:r w:rsidR="002924FE">
          <w:fldChar w:fldCharType="end"/>
        </w:r>
      </w:hyperlink>
    </w:p>
    <w:p w14:paraId="530479AB" w14:textId="77777777" w:rsidR="005831AC" w:rsidRDefault="00312810">
      <w:pPr>
        <w:pStyle w:val="TM1"/>
        <w:tabs>
          <w:tab w:val="left" w:pos="880"/>
          <w:tab w:val="right" w:leader="dot" w:pos="9749"/>
        </w:tabs>
        <w:rPr>
          <w:lang w:val="en-US"/>
        </w:rPr>
      </w:pPr>
      <w:hyperlink w:anchor="_Toc54287462" w:tooltip="#_Toc54287462" w:history="1">
        <w:r w:rsidR="002924FE">
          <w:rPr>
            <w:rStyle w:val="Lienhypertexte"/>
            <w:lang w:val="en-US"/>
          </w:rPr>
          <w:t>10.1.</w:t>
        </w:r>
        <w:r w:rsidR="002924FE">
          <w:rPr>
            <w:lang w:val="en-US"/>
          </w:rPr>
          <w:tab/>
        </w:r>
        <w:r w:rsidR="002924FE">
          <w:rPr>
            <w:rStyle w:val="Lienhypertexte"/>
            <w:lang w:val="en-US"/>
          </w:rPr>
          <w:t>Funding and conflicts of interest</w:t>
        </w:r>
        <w:r w:rsidR="002924FE">
          <w:rPr>
            <w:lang w:val="en-US"/>
          </w:rPr>
          <w:tab/>
        </w:r>
        <w:r w:rsidR="002924FE">
          <w:fldChar w:fldCharType="begin"/>
        </w:r>
        <w:r w:rsidR="002924FE">
          <w:rPr>
            <w:lang w:val="en-US"/>
          </w:rPr>
          <w:instrText xml:space="preserve"> PAGEREF _Toc54287462 \h </w:instrText>
        </w:r>
        <w:r w:rsidR="002924FE">
          <w:fldChar w:fldCharType="separate"/>
        </w:r>
        <w:r w:rsidR="002924FE" w:rsidRPr="000246A7">
          <w:rPr>
            <w:lang w:val="en-US"/>
          </w:rPr>
          <w:t>11</w:t>
        </w:r>
        <w:r w:rsidR="002924FE">
          <w:fldChar w:fldCharType="end"/>
        </w:r>
      </w:hyperlink>
    </w:p>
    <w:p w14:paraId="6DBC80B7" w14:textId="77777777" w:rsidR="005831AC" w:rsidRDefault="00312810">
      <w:pPr>
        <w:pStyle w:val="TM1"/>
        <w:tabs>
          <w:tab w:val="left" w:pos="880"/>
          <w:tab w:val="right" w:leader="dot" w:pos="9749"/>
        </w:tabs>
        <w:rPr>
          <w:lang w:val="en-US"/>
        </w:rPr>
      </w:pPr>
      <w:hyperlink w:anchor="_Toc54287463" w:tooltip="#_Toc54287463" w:history="1">
        <w:r w:rsidR="002924FE">
          <w:rPr>
            <w:rStyle w:val="Lienhypertexte"/>
            <w:rFonts w:cstheme="minorHAnsi"/>
            <w:lang w:val="en-US"/>
          </w:rPr>
          <w:t>10.2.</w:t>
        </w:r>
        <w:r w:rsidR="002924FE">
          <w:rPr>
            <w:lang w:val="en-US"/>
          </w:rPr>
          <w:tab/>
        </w:r>
        <w:r w:rsidR="002924FE">
          <w:rPr>
            <w:rStyle w:val="Lienhypertexte"/>
            <w:rFonts w:cstheme="minorHAnsi"/>
            <w:lang w:val="en-US"/>
          </w:rPr>
          <w:t>Ethics approval</w:t>
        </w:r>
        <w:r w:rsidR="002924FE">
          <w:rPr>
            <w:lang w:val="en-US"/>
          </w:rPr>
          <w:tab/>
        </w:r>
        <w:r w:rsidR="002924FE">
          <w:fldChar w:fldCharType="begin"/>
        </w:r>
        <w:r w:rsidR="002924FE">
          <w:rPr>
            <w:lang w:val="en-US"/>
          </w:rPr>
          <w:instrText xml:space="preserve"> PAGEREF _Toc54287463 \h </w:instrText>
        </w:r>
        <w:r w:rsidR="002924FE">
          <w:fldChar w:fldCharType="separate"/>
        </w:r>
        <w:r w:rsidR="002924FE" w:rsidRPr="000246A7">
          <w:rPr>
            <w:lang w:val="en-US"/>
          </w:rPr>
          <w:t>13</w:t>
        </w:r>
        <w:r w:rsidR="002924FE">
          <w:fldChar w:fldCharType="end"/>
        </w:r>
      </w:hyperlink>
    </w:p>
    <w:p w14:paraId="73A2E663" w14:textId="77777777" w:rsidR="005831AC" w:rsidRDefault="00312810">
      <w:pPr>
        <w:pStyle w:val="TM1"/>
        <w:tabs>
          <w:tab w:val="left" w:pos="880"/>
          <w:tab w:val="right" w:leader="dot" w:pos="9749"/>
        </w:tabs>
        <w:rPr>
          <w:lang w:val="en-US"/>
        </w:rPr>
      </w:pPr>
      <w:hyperlink w:anchor="_Toc54287464" w:tooltip="#_Toc54287464" w:history="1">
        <w:r w:rsidR="002924FE">
          <w:rPr>
            <w:rStyle w:val="Lienhypertexte"/>
            <w:rFonts w:cstheme="minorHAnsi"/>
            <w:lang w:val="en-US"/>
          </w:rPr>
          <w:t>10.3.</w:t>
        </w:r>
        <w:r w:rsidR="002924FE">
          <w:rPr>
            <w:lang w:val="en-US"/>
          </w:rPr>
          <w:tab/>
        </w:r>
        <w:r w:rsidR="002924FE">
          <w:rPr>
            <w:rStyle w:val="Lienhypertexte"/>
            <w:rFonts w:cstheme="minorHAnsi"/>
            <w:lang w:val="en-US"/>
          </w:rPr>
          <w:t>Consent to participate</w:t>
        </w:r>
        <w:r w:rsidR="002924FE">
          <w:rPr>
            <w:lang w:val="en-US"/>
          </w:rPr>
          <w:tab/>
        </w:r>
        <w:r w:rsidR="002924FE">
          <w:fldChar w:fldCharType="begin"/>
        </w:r>
        <w:r w:rsidR="002924FE">
          <w:rPr>
            <w:lang w:val="en-US"/>
          </w:rPr>
          <w:instrText xml:space="preserve"> PAGEREF _Toc54287464 \h </w:instrText>
        </w:r>
        <w:r w:rsidR="002924FE">
          <w:fldChar w:fldCharType="separate"/>
        </w:r>
        <w:r w:rsidR="002924FE" w:rsidRPr="000246A7">
          <w:rPr>
            <w:lang w:val="en-US"/>
          </w:rPr>
          <w:t>13</w:t>
        </w:r>
        <w:r w:rsidR="002924FE">
          <w:fldChar w:fldCharType="end"/>
        </w:r>
      </w:hyperlink>
    </w:p>
    <w:p w14:paraId="4B6D522F" w14:textId="77777777" w:rsidR="005831AC" w:rsidRDefault="00312810">
      <w:pPr>
        <w:pStyle w:val="TM1"/>
        <w:tabs>
          <w:tab w:val="left" w:pos="880"/>
          <w:tab w:val="right" w:leader="dot" w:pos="9749"/>
        </w:tabs>
        <w:rPr>
          <w:lang w:val="en-US"/>
        </w:rPr>
      </w:pPr>
      <w:hyperlink w:anchor="_Toc54287465" w:tooltip="#_Toc54287465" w:history="1">
        <w:r w:rsidR="002924FE">
          <w:rPr>
            <w:rStyle w:val="Lienhypertexte"/>
            <w:rFonts w:cstheme="minorHAnsi"/>
            <w:lang w:val="en-US"/>
          </w:rPr>
          <w:t>10.4.</w:t>
        </w:r>
        <w:r w:rsidR="002924FE">
          <w:rPr>
            <w:lang w:val="en-US"/>
          </w:rPr>
          <w:tab/>
        </w:r>
        <w:r w:rsidR="002924FE">
          <w:rPr>
            <w:rStyle w:val="Lienhypertexte"/>
            <w:rFonts w:cstheme="minorHAnsi"/>
            <w:lang w:val="en-US"/>
          </w:rPr>
          <w:t>Consent for publication</w:t>
        </w:r>
        <w:r w:rsidR="002924FE">
          <w:rPr>
            <w:lang w:val="en-US"/>
          </w:rPr>
          <w:tab/>
        </w:r>
        <w:r w:rsidR="002924FE">
          <w:fldChar w:fldCharType="begin"/>
        </w:r>
        <w:r w:rsidR="002924FE">
          <w:rPr>
            <w:lang w:val="en-US"/>
          </w:rPr>
          <w:instrText xml:space="preserve"> PAGEREF _Toc54287465 \h </w:instrText>
        </w:r>
        <w:r w:rsidR="002924FE">
          <w:fldChar w:fldCharType="separate"/>
        </w:r>
        <w:r w:rsidR="002924FE" w:rsidRPr="000246A7">
          <w:rPr>
            <w:lang w:val="en-US"/>
          </w:rPr>
          <w:t>13</w:t>
        </w:r>
        <w:r w:rsidR="002924FE">
          <w:fldChar w:fldCharType="end"/>
        </w:r>
      </w:hyperlink>
    </w:p>
    <w:p w14:paraId="3BF6B668" w14:textId="77777777" w:rsidR="005831AC" w:rsidRDefault="00312810">
      <w:pPr>
        <w:pStyle w:val="TM1"/>
        <w:tabs>
          <w:tab w:val="left" w:pos="880"/>
          <w:tab w:val="right" w:leader="dot" w:pos="9749"/>
        </w:tabs>
        <w:rPr>
          <w:lang w:val="en-US"/>
        </w:rPr>
      </w:pPr>
      <w:hyperlink w:anchor="_Toc54287466" w:tooltip="#_Toc54287466" w:history="1">
        <w:r w:rsidR="002924FE">
          <w:rPr>
            <w:rStyle w:val="Lienhypertexte"/>
            <w:rFonts w:cstheme="minorHAnsi"/>
            <w:lang w:val="en-US"/>
          </w:rPr>
          <w:t>10.5.</w:t>
        </w:r>
        <w:r w:rsidR="002924FE">
          <w:rPr>
            <w:lang w:val="en-US"/>
          </w:rPr>
          <w:tab/>
        </w:r>
        <w:r w:rsidR="002924FE">
          <w:rPr>
            <w:rStyle w:val="Lienhypertexte"/>
            <w:rFonts w:cstheme="minorHAnsi"/>
            <w:lang w:val="en-US"/>
          </w:rPr>
          <w:t>Data availability statement - Code availability statement</w:t>
        </w:r>
        <w:r w:rsidR="002924FE">
          <w:rPr>
            <w:lang w:val="en-US"/>
          </w:rPr>
          <w:tab/>
        </w:r>
        <w:r w:rsidR="002924FE">
          <w:fldChar w:fldCharType="begin"/>
        </w:r>
        <w:r w:rsidR="002924FE">
          <w:rPr>
            <w:lang w:val="en-US"/>
          </w:rPr>
          <w:instrText xml:space="preserve"> PAGEREF _Toc54287466 \h </w:instrText>
        </w:r>
        <w:r w:rsidR="002924FE">
          <w:fldChar w:fldCharType="separate"/>
        </w:r>
        <w:r w:rsidR="002924FE" w:rsidRPr="000246A7">
          <w:rPr>
            <w:lang w:val="en-US"/>
          </w:rPr>
          <w:t>14</w:t>
        </w:r>
        <w:r w:rsidR="002924FE">
          <w:fldChar w:fldCharType="end"/>
        </w:r>
      </w:hyperlink>
    </w:p>
    <w:p w14:paraId="02C08BC0" w14:textId="77777777" w:rsidR="005831AC" w:rsidRDefault="00312810">
      <w:pPr>
        <w:pStyle w:val="TM1"/>
        <w:tabs>
          <w:tab w:val="left" w:pos="880"/>
          <w:tab w:val="right" w:leader="dot" w:pos="9749"/>
        </w:tabs>
        <w:rPr>
          <w:lang w:val="en-US"/>
        </w:rPr>
      </w:pPr>
      <w:hyperlink w:anchor="_Toc54287467" w:tooltip="#_Toc54287467" w:history="1">
        <w:r w:rsidR="002924FE">
          <w:rPr>
            <w:rStyle w:val="Lienhypertexte"/>
            <w:rFonts w:eastAsia="Times New Roman" w:cstheme="minorHAnsi"/>
            <w:lang w:val="en-US"/>
          </w:rPr>
          <w:t>10.6.</w:t>
        </w:r>
        <w:r w:rsidR="002924FE">
          <w:rPr>
            <w:lang w:val="en-US"/>
          </w:rPr>
          <w:tab/>
        </w:r>
        <w:r w:rsidR="002924FE">
          <w:rPr>
            <w:rStyle w:val="Lienhypertexte"/>
            <w:rFonts w:cstheme="minorHAnsi"/>
            <w:lang w:val="en-US"/>
          </w:rPr>
          <w:t>Authors contribution</w:t>
        </w:r>
        <w:r w:rsidR="002924FE">
          <w:rPr>
            <w:lang w:val="en-US"/>
          </w:rPr>
          <w:tab/>
        </w:r>
        <w:r w:rsidR="002924FE">
          <w:fldChar w:fldCharType="begin"/>
        </w:r>
        <w:r w:rsidR="002924FE">
          <w:rPr>
            <w:lang w:val="en-US"/>
          </w:rPr>
          <w:instrText xml:space="preserve"> PAGEREF _Toc54287467 \h </w:instrText>
        </w:r>
        <w:r w:rsidR="002924FE">
          <w:fldChar w:fldCharType="separate"/>
        </w:r>
        <w:r w:rsidR="002924FE" w:rsidRPr="000246A7">
          <w:rPr>
            <w:lang w:val="en-US"/>
          </w:rPr>
          <w:t>14</w:t>
        </w:r>
        <w:r w:rsidR="002924FE">
          <w:fldChar w:fldCharType="end"/>
        </w:r>
      </w:hyperlink>
    </w:p>
    <w:p w14:paraId="2FBE01AB" w14:textId="77777777" w:rsidR="005831AC" w:rsidRDefault="00312810">
      <w:pPr>
        <w:pStyle w:val="TM1"/>
        <w:tabs>
          <w:tab w:val="left" w:pos="660"/>
          <w:tab w:val="right" w:leader="dot" w:pos="9749"/>
        </w:tabs>
        <w:rPr>
          <w:lang w:val="en-US"/>
        </w:rPr>
      </w:pPr>
      <w:hyperlink w:anchor="_Toc54287468" w:tooltip="#_Toc54287468" w:history="1">
        <w:r w:rsidR="002924FE">
          <w:rPr>
            <w:rStyle w:val="Lienhypertexte"/>
            <w:rFonts w:eastAsia="Times New Roman"/>
            <w:lang w:val="en-US"/>
          </w:rPr>
          <w:t>11.</w:t>
        </w:r>
        <w:r w:rsidR="002924FE">
          <w:rPr>
            <w:lang w:val="en-US"/>
          </w:rPr>
          <w:tab/>
        </w:r>
        <w:r w:rsidR="002924FE">
          <w:rPr>
            <w:rStyle w:val="Lienhypertexte"/>
            <w:lang w:val="en-US"/>
          </w:rPr>
          <w:t>ETHICAL RESPONSIBILITIES OF AUTHORS</w:t>
        </w:r>
        <w:r w:rsidR="002924FE">
          <w:rPr>
            <w:lang w:val="en-US"/>
          </w:rPr>
          <w:tab/>
        </w:r>
        <w:r w:rsidR="002924FE">
          <w:fldChar w:fldCharType="begin"/>
        </w:r>
        <w:r w:rsidR="002924FE">
          <w:rPr>
            <w:lang w:val="en-US"/>
          </w:rPr>
          <w:instrText xml:space="preserve"> PAGEREF _Toc54287468 \h </w:instrText>
        </w:r>
        <w:r w:rsidR="002924FE">
          <w:fldChar w:fldCharType="separate"/>
        </w:r>
        <w:r w:rsidR="002924FE" w:rsidRPr="000246A7">
          <w:rPr>
            <w:lang w:val="en-US"/>
          </w:rPr>
          <w:t>17</w:t>
        </w:r>
        <w:r w:rsidR="002924FE">
          <w:fldChar w:fldCharType="end"/>
        </w:r>
      </w:hyperlink>
    </w:p>
    <w:p w14:paraId="2752CA74" w14:textId="77777777" w:rsidR="005831AC" w:rsidRDefault="00312810">
      <w:pPr>
        <w:pStyle w:val="TM1"/>
        <w:tabs>
          <w:tab w:val="left" w:pos="660"/>
          <w:tab w:val="right" w:leader="dot" w:pos="9749"/>
        </w:tabs>
        <w:rPr>
          <w:lang w:val="en-US"/>
        </w:rPr>
      </w:pPr>
      <w:hyperlink w:anchor="_Toc54287469" w:tooltip="#_Toc54287469" w:history="1">
        <w:r w:rsidR="002924FE">
          <w:rPr>
            <w:rStyle w:val="Lienhypertexte"/>
            <w:lang w:val="en-US"/>
          </w:rPr>
          <w:t>12.</w:t>
        </w:r>
        <w:r w:rsidR="002924FE">
          <w:rPr>
            <w:lang w:val="en-US"/>
          </w:rPr>
          <w:tab/>
        </w:r>
        <w:r w:rsidR="002924FE">
          <w:rPr>
            <w:rStyle w:val="Lienhypertexte"/>
            <w:lang w:val="en-US"/>
          </w:rPr>
          <w:t>AUTHORSHIP PRINCIPLES</w:t>
        </w:r>
        <w:r w:rsidR="002924FE">
          <w:rPr>
            <w:lang w:val="en-US"/>
          </w:rPr>
          <w:tab/>
        </w:r>
        <w:r w:rsidR="002924FE">
          <w:fldChar w:fldCharType="begin"/>
        </w:r>
        <w:r w:rsidR="002924FE">
          <w:rPr>
            <w:lang w:val="en-US"/>
          </w:rPr>
          <w:instrText xml:space="preserve"> PAGEREF _Toc54287469 \h </w:instrText>
        </w:r>
        <w:r w:rsidR="002924FE">
          <w:fldChar w:fldCharType="separate"/>
        </w:r>
        <w:r w:rsidR="002924FE" w:rsidRPr="000246A7">
          <w:rPr>
            <w:lang w:val="en-US"/>
          </w:rPr>
          <w:t>19</w:t>
        </w:r>
        <w:r w:rsidR="002924FE">
          <w:fldChar w:fldCharType="end"/>
        </w:r>
      </w:hyperlink>
    </w:p>
    <w:p w14:paraId="2E2D79A4" w14:textId="77777777" w:rsidR="005831AC" w:rsidRDefault="00312810">
      <w:pPr>
        <w:pStyle w:val="TM1"/>
        <w:tabs>
          <w:tab w:val="left" w:pos="660"/>
          <w:tab w:val="right" w:leader="dot" w:pos="9749"/>
        </w:tabs>
        <w:rPr>
          <w:lang w:val="en-US"/>
        </w:rPr>
      </w:pPr>
      <w:hyperlink w:anchor="_Toc54287470" w:tooltip="#_Toc54287470" w:history="1">
        <w:r w:rsidR="002924FE">
          <w:rPr>
            <w:rStyle w:val="Lienhypertexte"/>
            <w:lang w:val="en-US"/>
          </w:rPr>
          <w:t>13.</w:t>
        </w:r>
        <w:r w:rsidR="002924FE">
          <w:rPr>
            <w:lang w:val="en-US"/>
          </w:rPr>
          <w:tab/>
        </w:r>
        <w:r w:rsidR="002924FE">
          <w:rPr>
            <w:rStyle w:val="Lienhypertexte"/>
            <w:lang w:val="en-US"/>
          </w:rPr>
          <w:t>PREPRINT POLICY</w:t>
        </w:r>
        <w:r w:rsidR="002924FE">
          <w:rPr>
            <w:lang w:val="en-US"/>
          </w:rPr>
          <w:tab/>
        </w:r>
        <w:r w:rsidR="002924FE">
          <w:fldChar w:fldCharType="begin"/>
        </w:r>
        <w:r w:rsidR="002924FE">
          <w:rPr>
            <w:lang w:val="en-US"/>
          </w:rPr>
          <w:instrText xml:space="preserve"> PAGEREF _Toc54287470 \h </w:instrText>
        </w:r>
        <w:r w:rsidR="002924FE">
          <w:fldChar w:fldCharType="separate"/>
        </w:r>
        <w:r w:rsidR="002924FE" w:rsidRPr="000246A7">
          <w:rPr>
            <w:lang w:val="en-US"/>
          </w:rPr>
          <w:t>20</w:t>
        </w:r>
        <w:r w:rsidR="002924FE">
          <w:fldChar w:fldCharType="end"/>
        </w:r>
      </w:hyperlink>
    </w:p>
    <w:p w14:paraId="21A05695" w14:textId="77777777" w:rsidR="005831AC" w:rsidRDefault="00312810">
      <w:pPr>
        <w:pStyle w:val="TM1"/>
        <w:tabs>
          <w:tab w:val="left" w:pos="660"/>
          <w:tab w:val="right" w:leader="dot" w:pos="9749"/>
        </w:tabs>
        <w:rPr>
          <w:lang w:val="en-US"/>
        </w:rPr>
      </w:pPr>
      <w:hyperlink w:anchor="_Toc54287471" w:tooltip="#_Toc54287471" w:history="1">
        <w:r w:rsidR="002924FE">
          <w:rPr>
            <w:rStyle w:val="Lienhypertexte"/>
            <w:lang w:val="en-US"/>
          </w:rPr>
          <w:t>14.</w:t>
        </w:r>
        <w:r w:rsidR="002924FE">
          <w:rPr>
            <w:lang w:val="en-US"/>
          </w:rPr>
          <w:tab/>
        </w:r>
        <w:r w:rsidR="002924FE">
          <w:rPr>
            <w:rStyle w:val="Lienhypertexte"/>
            <w:lang w:val="en-US"/>
          </w:rPr>
          <w:t>RESEARCH DATA POLICY</w:t>
        </w:r>
        <w:r w:rsidR="002924FE">
          <w:rPr>
            <w:lang w:val="en-US"/>
          </w:rPr>
          <w:tab/>
        </w:r>
        <w:r w:rsidR="002924FE">
          <w:fldChar w:fldCharType="begin"/>
        </w:r>
        <w:r w:rsidR="002924FE">
          <w:rPr>
            <w:lang w:val="en-US"/>
          </w:rPr>
          <w:instrText xml:space="preserve"> PAGEREF _Toc54287471 \h </w:instrText>
        </w:r>
        <w:r w:rsidR="002924FE">
          <w:fldChar w:fldCharType="end"/>
        </w:r>
      </w:hyperlink>
      <w:r w:rsidR="002924FE">
        <w:rPr>
          <w:lang w:val="en-US"/>
        </w:rPr>
        <w:t>20</w:t>
      </w:r>
    </w:p>
    <w:p w14:paraId="1F2648FB" w14:textId="253505FD" w:rsidR="005831AC" w:rsidRDefault="00000000">
      <w:pPr>
        <w:pStyle w:val="TM1"/>
        <w:tabs>
          <w:tab w:val="left" w:pos="660"/>
          <w:tab w:val="right" w:leader="dot" w:pos="9749"/>
        </w:tabs>
      </w:pPr>
      <w:hyperlink w:anchor="_Toc54287472" w:tooltip="#_Toc54287472" w:history="1">
        <w:r w:rsidR="002924FE">
          <w:rPr>
            <w:rStyle w:val="Lienhypertexte"/>
          </w:rPr>
          <w:t>15.</w:t>
        </w:r>
        <w:r w:rsidR="002924FE">
          <w:tab/>
        </w:r>
        <w:r w:rsidR="002924FE">
          <w:rPr>
            <w:rStyle w:val="Lienhypertexte"/>
          </w:rPr>
          <w:t>AFTER ACCEPTANCE</w:t>
        </w:r>
        <w:r w:rsidR="002924FE">
          <w:tab/>
        </w:r>
        <w:r w:rsidR="002924FE">
          <w:fldChar w:fldCharType="begin"/>
        </w:r>
        <w:r w:rsidR="002924FE">
          <w:instrText xml:space="preserve"> PAGEREF _Toc54287472 \h </w:instrText>
        </w:r>
        <w:r w:rsidR="002924FE">
          <w:fldChar w:fldCharType="end"/>
        </w:r>
      </w:hyperlink>
    </w:p>
    <w:p w14:paraId="0F78C8C1" w14:textId="77777777" w:rsidR="005831AC" w:rsidRDefault="002924FE">
      <w:pPr>
        <w:tabs>
          <w:tab w:val="left" w:pos="567"/>
        </w:tabs>
        <w:spacing w:after="0" w:line="240" w:lineRule="auto"/>
        <w:jc w:val="center"/>
        <w:rPr>
          <w:rFonts w:cstheme="minorHAnsi"/>
          <w:b/>
          <w:bCs/>
          <w:color w:val="205440"/>
          <w:lang w:val="en-US"/>
        </w:rPr>
      </w:pPr>
      <w:r>
        <w:rPr>
          <w:rFonts w:cstheme="minorHAnsi"/>
          <w:lang w:val="en-US"/>
        </w:rPr>
        <w:br w:type="page" w:clear="all"/>
      </w:r>
    </w:p>
    <w:p w14:paraId="27BA5AD9" w14:textId="77777777" w:rsidR="005831AC" w:rsidRDefault="005831AC">
      <w:pPr>
        <w:spacing w:after="0" w:line="240" w:lineRule="auto"/>
        <w:rPr>
          <w:rFonts w:cstheme="minorHAnsi"/>
        </w:rPr>
      </w:pPr>
    </w:p>
    <w:p w14:paraId="333BFC4B" w14:textId="77777777" w:rsidR="005831AC" w:rsidRDefault="002924FE">
      <w:pPr>
        <w:pStyle w:val="Style1"/>
        <w:rPr>
          <w:rFonts w:cstheme="minorHAnsi"/>
          <w:sz w:val="22"/>
          <w:szCs w:val="22"/>
        </w:rPr>
      </w:pPr>
      <w:bookmarkStart w:id="0" w:name="_Toc54287452"/>
      <w:r>
        <w:rPr>
          <w:rFonts w:cstheme="minorHAnsi"/>
          <w:sz w:val="22"/>
          <w:szCs w:val="22"/>
        </w:rPr>
        <w:t>TYPES OF ARTICLES</w:t>
      </w:r>
      <w:bookmarkEnd w:id="0"/>
    </w:p>
    <w:p w14:paraId="1F4A8B56" w14:textId="45888F89" w:rsidR="005831AC" w:rsidRDefault="002924FE">
      <w:pPr>
        <w:spacing w:after="0" w:line="240" w:lineRule="auto"/>
        <w:rPr>
          <w:rFonts w:cstheme="minorHAnsi"/>
          <w:lang w:val="en-US"/>
        </w:rPr>
      </w:pPr>
      <w:r>
        <w:rPr>
          <w:rFonts w:cstheme="minorHAnsi"/>
          <w:i/>
          <w:lang w:val="en-US"/>
        </w:rPr>
        <w:t>Agronomy for Sustainable Development</w:t>
      </w:r>
      <w:r>
        <w:rPr>
          <w:rFonts w:cstheme="minorHAnsi"/>
          <w:lang w:val="en-US"/>
        </w:rPr>
        <w:t xml:space="preserve"> publishes three types of papers: </w:t>
      </w:r>
      <w:r>
        <w:rPr>
          <w:rFonts w:cstheme="minorHAnsi"/>
          <w:i/>
          <w:iCs/>
          <w:lang w:val="en-US"/>
        </w:rPr>
        <w:t>Research articles, Review articles</w:t>
      </w:r>
      <w:r>
        <w:rPr>
          <w:rFonts w:cstheme="minorHAnsi"/>
          <w:iCs/>
          <w:lang w:val="en-US"/>
        </w:rPr>
        <w:t xml:space="preserve"> and</w:t>
      </w:r>
      <w:r>
        <w:rPr>
          <w:rFonts w:cstheme="minorHAnsi"/>
          <w:i/>
          <w:iCs/>
          <w:lang w:val="en-US"/>
        </w:rPr>
        <w:t xml:space="preserve"> Meta-analyses (systematic reviews)</w:t>
      </w:r>
      <w:r>
        <w:rPr>
          <w:rFonts w:cstheme="minorHAnsi"/>
          <w:lang w:val="en-US"/>
        </w:rPr>
        <w:t>. The findings should deal with both Agriculture and Sustainable Development: see</w:t>
      </w:r>
      <w:r w:rsidR="005A4941">
        <w:rPr>
          <w:rFonts w:cstheme="minorHAnsi"/>
          <w:lang w:val="en-US"/>
        </w:rPr>
        <w:t xml:space="preserve"> the</w:t>
      </w:r>
      <w:r>
        <w:rPr>
          <w:rFonts w:cstheme="minorHAnsi"/>
          <w:lang w:val="en-US"/>
        </w:rPr>
        <w:t xml:space="preserve"> </w:t>
      </w:r>
      <w:hyperlink r:id="rId16" w:tgtFrame="_blank" w:history="1">
        <w:r>
          <w:rPr>
            <w:rStyle w:val="Lienhypertexte"/>
            <w:rFonts w:cstheme="minorHAnsi"/>
            <w:lang w:val="en-US"/>
          </w:rPr>
          <w:t>Aims and Scope</w:t>
        </w:r>
      </w:hyperlink>
      <w:r>
        <w:rPr>
          <w:rFonts w:cstheme="minorHAnsi"/>
          <w:lang w:val="en-US"/>
        </w:rPr>
        <w:t xml:space="preserve"> for specific topics.</w:t>
      </w:r>
    </w:p>
    <w:p w14:paraId="09D01DAA" w14:textId="77777777" w:rsidR="005831AC" w:rsidRDefault="005831AC">
      <w:pPr>
        <w:spacing w:after="0" w:line="240" w:lineRule="auto"/>
        <w:rPr>
          <w:rFonts w:cstheme="minorHAnsi"/>
          <w:b/>
          <w:bCs/>
          <w:lang w:val="en-US"/>
        </w:rPr>
      </w:pPr>
    </w:p>
    <w:p w14:paraId="100EB7CF" w14:textId="77777777" w:rsidR="005831AC" w:rsidRDefault="002924FE">
      <w:pPr>
        <w:pStyle w:val="Style1"/>
        <w:rPr>
          <w:rFonts w:cstheme="minorHAnsi"/>
          <w:sz w:val="22"/>
          <w:szCs w:val="22"/>
        </w:rPr>
      </w:pPr>
      <w:bookmarkStart w:id="1" w:name="_Toc54287453"/>
      <w:r>
        <w:rPr>
          <w:rFonts w:cstheme="minorHAnsi"/>
          <w:sz w:val="22"/>
          <w:szCs w:val="22"/>
        </w:rPr>
        <w:t>SUBMISSION PROCESS</w:t>
      </w:r>
      <w:bookmarkEnd w:id="1"/>
    </w:p>
    <w:p w14:paraId="1FAE4AC1" w14:textId="77777777" w:rsidR="005831AC" w:rsidRDefault="002924FE">
      <w:pPr>
        <w:spacing w:after="0" w:line="240" w:lineRule="auto"/>
        <w:rPr>
          <w:rFonts w:cstheme="minorHAnsi"/>
          <w:lang w:val="en-US"/>
        </w:rPr>
      </w:pPr>
      <w:r>
        <w:rPr>
          <w:rFonts w:cstheme="minorHAnsi"/>
          <w:i/>
          <w:lang w:val="en-US"/>
        </w:rPr>
        <w:t>Agronomy for Sustainable Development</w:t>
      </w:r>
      <w:r>
        <w:rPr>
          <w:rFonts w:cstheme="minorHAnsi"/>
          <w:lang w:val="en-US"/>
        </w:rPr>
        <w:t xml:space="preserve"> only accepts </w:t>
      </w:r>
      <w:r>
        <w:rPr>
          <w:rFonts w:cstheme="minorHAnsi"/>
          <w:b/>
          <w:lang w:val="en-US"/>
        </w:rPr>
        <w:t>online submission</w:t>
      </w:r>
      <w:r>
        <w:rPr>
          <w:rFonts w:cstheme="minorHAnsi"/>
          <w:lang w:val="en-US"/>
        </w:rPr>
        <w:t xml:space="preserve">, at the following address: </w:t>
      </w:r>
      <w:hyperlink r:id="rId17" w:history="1">
        <w:r>
          <w:rPr>
            <w:rStyle w:val="Lienhypertexte"/>
            <w:rFonts w:cstheme="minorHAnsi"/>
            <w:lang w:val="en-US"/>
          </w:rPr>
          <w:t>http://www.editorialmanager.com/asde</w:t>
        </w:r>
      </w:hyperlink>
    </w:p>
    <w:p w14:paraId="7C769DAF" w14:textId="22152121" w:rsidR="005831AC" w:rsidRDefault="002924FE">
      <w:pPr>
        <w:spacing w:after="0" w:line="240" w:lineRule="auto"/>
        <w:rPr>
          <w:rFonts w:cstheme="minorHAnsi"/>
          <w:lang w:val="en-US"/>
        </w:rPr>
      </w:pPr>
      <w:r>
        <w:rPr>
          <w:rFonts w:cstheme="minorHAnsi"/>
          <w:lang w:val="en-US"/>
        </w:rPr>
        <w:t>Authors must verify that their manuscript complies with</w:t>
      </w:r>
      <w:r w:rsidR="00312810">
        <w:rPr>
          <w:rFonts w:cstheme="minorHAnsi"/>
          <w:lang w:val="en-US"/>
        </w:rPr>
        <w:t xml:space="preserve"> the</w:t>
      </w:r>
      <w:r>
        <w:rPr>
          <w:rFonts w:cstheme="minorHAnsi"/>
          <w:lang w:val="en-US"/>
        </w:rPr>
        <w:t xml:space="preserve"> </w:t>
      </w:r>
      <w:hyperlink r:id="rId18" w:tgtFrame="_blank" w:history="1">
        <w:r>
          <w:rPr>
            <w:rStyle w:val="Lienhypertexte"/>
            <w:rFonts w:cstheme="minorHAnsi"/>
            <w:lang w:val="en-US"/>
          </w:rPr>
          <w:t>Aims and Scope</w:t>
        </w:r>
      </w:hyperlink>
      <w:r>
        <w:rPr>
          <w:rFonts w:cstheme="minorHAnsi"/>
          <w:lang w:val="en-US"/>
        </w:rPr>
        <w:t xml:space="preserve"> of the journal. </w:t>
      </w:r>
    </w:p>
    <w:p w14:paraId="6D8C3F07" w14:textId="77777777" w:rsidR="005831AC" w:rsidRDefault="002924FE">
      <w:pPr>
        <w:spacing w:after="0" w:line="240" w:lineRule="auto"/>
        <w:rPr>
          <w:rFonts w:cstheme="minorHAnsi"/>
          <w:lang w:val="en-US"/>
        </w:rPr>
      </w:pPr>
      <w:r>
        <w:rPr>
          <w:rFonts w:cstheme="minorHAnsi"/>
          <w:lang w:val="en-US"/>
        </w:rPr>
        <w:t xml:space="preserve">They must fill in the mandatory fields in the online form, and carefully check that the authors' first and last names in the online form correspond to those indicated in the manuscript. The ORCID identifier is mandatory for the corresponding author. Authors should choose one or several </w:t>
      </w:r>
      <w:r>
        <w:rPr>
          <w:rFonts w:cstheme="minorHAnsi"/>
          <w:b/>
          <w:lang w:val="en-US"/>
        </w:rPr>
        <w:t>classification item(s)</w:t>
      </w:r>
      <w:r>
        <w:rPr>
          <w:rFonts w:cstheme="minorHAnsi"/>
          <w:lang w:val="en-US"/>
        </w:rPr>
        <w:t xml:space="preserve"> corresponding to the main topic of their manuscript. </w:t>
      </w:r>
    </w:p>
    <w:p w14:paraId="385AE482" w14:textId="77777777" w:rsidR="005831AC" w:rsidRDefault="005831AC">
      <w:pPr>
        <w:spacing w:after="0" w:line="240" w:lineRule="auto"/>
        <w:rPr>
          <w:rFonts w:cstheme="minorHAnsi"/>
          <w:lang w:val="en-US"/>
        </w:rPr>
      </w:pPr>
    </w:p>
    <w:p w14:paraId="11FD1789" w14:textId="77777777" w:rsidR="005831AC" w:rsidRDefault="002924FE">
      <w:pPr>
        <w:spacing w:after="0" w:line="240" w:lineRule="auto"/>
        <w:rPr>
          <w:rFonts w:cstheme="minorHAnsi"/>
          <w:lang w:val="en-US"/>
        </w:rPr>
      </w:pPr>
      <w:r>
        <w:rPr>
          <w:rFonts w:cstheme="minorHAnsi"/>
          <w:lang w:val="en-US"/>
        </w:rPr>
        <w:t xml:space="preserve">The manuscript must be accompanied by a </w:t>
      </w:r>
      <w:r>
        <w:rPr>
          <w:rFonts w:cstheme="minorHAnsi"/>
          <w:b/>
          <w:lang w:val="en-US"/>
        </w:rPr>
        <w:t>cover letter</w:t>
      </w:r>
      <w:r>
        <w:rPr>
          <w:rFonts w:cstheme="minorHAnsi"/>
          <w:lang w:val="en-US"/>
        </w:rPr>
        <w:t xml:space="preserve"> containing:</w:t>
      </w:r>
    </w:p>
    <w:p w14:paraId="357CA11C" w14:textId="77777777" w:rsidR="005831AC" w:rsidRDefault="002924FE">
      <w:pPr>
        <w:pStyle w:val="Paragraphedeliste"/>
        <w:numPr>
          <w:ilvl w:val="0"/>
          <w:numId w:val="14"/>
        </w:numPr>
        <w:spacing w:after="0" w:line="240" w:lineRule="auto"/>
        <w:rPr>
          <w:rFonts w:cstheme="minorHAnsi"/>
          <w:lang w:val="en-US"/>
        </w:rPr>
      </w:pPr>
      <w:r>
        <w:rPr>
          <w:rFonts w:cstheme="minorHAnsi"/>
          <w:lang w:val="en-US"/>
        </w:rPr>
        <w:t>the article title</w:t>
      </w:r>
    </w:p>
    <w:p w14:paraId="093D8DCF" w14:textId="77777777" w:rsidR="005831AC" w:rsidRDefault="002924FE">
      <w:pPr>
        <w:pStyle w:val="Paragraphedeliste"/>
        <w:numPr>
          <w:ilvl w:val="0"/>
          <w:numId w:val="14"/>
        </w:numPr>
        <w:spacing w:after="0" w:line="240" w:lineRule="auto"/>
        <w:rPr>
          <w:rFonts w:cstheme="minorHAnsi"/>
          <w:lang w:val="en-US"/>
        </w:rPr>
      </w:pPr>
      <w:r>
        <w:rPr>
          <w:rFonts w:cstheme="minorHAnsi"/>
          <w:lang w:val="en-US"/>
        </w:rPr>
        <w:t xml:space="preserve">the full first name (no initial) and last name of all the authors, </w:t>
      </w:r>
    </w:p>
    <w:p w14:paraId="1976017D" w14:textId="77777777" w:rsidR="005831AC" w:rsidRDefault="002924FE">
      <w:pPr>
        <w:pStyle w:val="Paragraphedeliste"/>
        <w:numPr>
          <w:ilvl w:val="0"/>
          <w:numId w:val="14"/>
        </w:numPr>
        <w:spacing w:after="0" w:line="240" w:lineRule="auto"/>
        <w:rPr>
          <w:rFonts w:cstheme="minorHAnsi"/>
          <w:lang w:val="en-US"/>
        </w:rPr>
      </w:pPr>
      <w:r>
        <w:rPr>
          <w:rFonts w:cstheme="minorHAnsi"/>
          <w:lang w:val="en-US"/>
        </w:rPr>
        <w:t xml:space="preserve">a paragraph describing </w:t>
      </w:r>
      <w:r>
        <w:rPr>
          <w:rFonts w:cstheme="minorHAnsi"/>
          <w:b/>
          <w:lang w:val="en-US"/>
        </w:rPr>
        <w:t>why their findings are novel</w:t>
      </w:r>
      <w:r>
        <w:rPr>
          <w:rFonts w:cstheme="minorHAnsi"/>
          <w:lang w:val="en-US"/>
        </w:rPr>
        <w:t xml:space="preserve"> (for research articles and meta-analyses) or </w:t>
      </w:r>
      <w:r>
        <w:rPr>
          <w:rFonts w:cstheme="minorHAnsi"/>
          <w:b/>
          <w:lang w:val="en-US"/>
        </w:rPr>
        <w:t>why a review on this subject is needed</w:t>
      </w:r>
      <w:r>
        <w:rPr>
          <w:rFonts w:cstheme="minorHAnsi"/>
          <w:lang w:val="en-US"/>
        </w:rPr>
        <w:t xml:space="preserve">, </w:t>
      </w:r>
    </w:p>
    <w:p w14:paraId="5F23D03B" w14:textId="77777777" w:rsidR="005831AC" w:rsidRDefault="002924FE">
      <w:pPr>
        <w:pStyle w:val="Paragraphedeliste"/>
        <w:numPr>
          <w:ilvl w:val="0"/>
          <w:numId w:val="14"/>
        </w:numPr>
        <w:spacing w:after="0" w:line="240" w:lineRule="auto"/>
        <w:rPr>
          <w:rFonts w:cstheme="minorHAnsi"/>
          <w:lang w:val="en-US"/>
        </w:rPr>
      </w:pPr>
      <w:r>
        <w:rPr>
          <w:rFonts w:cstheme="minorHAnsi"/>
          <w:b/>
          <w:lang w:val="en-US"/>
        </w:rPr>
        <w:t>a list of four suggested, international reviewers</w:t>
      </w:r>
      <w:r>
        <w:rPr>
          <w:rFonts w:cstheme="minorHAnsi"/>
          <w:lang w:val="en-US"/>
        </w:rPr>
        <w:t xml:space="preserve">. The suggested reviewers must have no conflict of interest with the authors; they should </w:t>
      </w:r>
      <w:r>
        <w:rPr>
          <w:rFonts w:cstheme="minorHAnsi"/>
          <w:b/>
          <w:lang w:val="en-US"/>
        </w:rPr>
        <w:t>not have co-authored</w:t>
      </w:r>
      <w:r>
        <w:rPr>
          <w:rFonts w:cstheme="minorHAnsi"/>
          <w:lang w:val="en-US"/>
        </w:rPr>
        <w:t xml:space="preserve"> </w:t>
      </w:r>
      <w:r>
        <w:rPr>
          <w:rFonts w:cstheme="minorHAnsi"/>
          <w:b/>
          <w:lang w:val="en-US"/>
        </w:rPr>
        <w:t>previous publications with the present author(s)</w:t>
      </w:r>
      <w:r>
        <w:rPr>
          <w:rFonts w:cstheme="minorHAnsi"/>
          <w:lang w:val="en-US"/>
        </w:rPr>
        <w:t>. They must represent an international diversity. When suggesting reviewers, the Corresponding Author must provide an institutional email address for each suggested reviewer, or, if this is not possible to include other means of verifying the identity such as a link to a personal homepage, a link to the publication record or a researcher or author ID in the submission letter. Please note that the Journal may not use the suggestions, but suggestions are appreciated and may help facilitate the peer review process.</w:t>
      </w:r>
    </w:p>
    <w:p w14:paraId="7BF84DA2" w14:textId="77777777" w:rsidR="005831AC" w:rsidRDefault="005831AC">
      <w:pPr>
        <w:spacing w:after="0" w:line="240" w:lineRule="auto"/>
        <w:rPr>
          <w:rFonts w:cstheme="minorHAnsi"/>
          <w:lang w:val="en-US"/>
        </w:rPr>
      </w:pPr>
    </w:p>
    <w:p w14:paraId="7FC736C2" w14:textId="77777777" w:rsidR="005831AC" w:rsidRDefault="002924FE">
      <w:pPr>
        <w:pStyle w:val="Style1"/>
        <w:rPr>
          <w:rFonts w:cstheme="minorHAnsi"/>
          <w:sz w:val="22"/>
          <w:szCs w:val="22"/>
        </w:rPr>
      </w:pPr>
      <w:bookmarkStart w:id="2" w:name="_Toc54287454"/>
      <w:r>
        <w:rPr>
          <w:rFonts w:cstheme="minorHAnsi"/>
          <w:sz w:val="22"/>
          <w:szCs w:val="22"/>
        </w:rPr>
        <w:t>EDITORIAL PROCESS</w:t>
      </w:r>
      <w:bookmarkEnd w:id="2"/>
    </w:p>
    <w:p w14:paraId="188CBADF" w14:textId="4383AA8D" w:rsidR="005831AC" w:rsidRDefault="002924FE">
      <w:pPr>
        <w:spacing w:after="0" w:line="240" w:lineRule="auto"/>
        <w:rPr>
          <w:rFonts w:cstheme="minorHAnsi"/>
          <w:lang w:val="en-US"/>
        </w:rPr>
      </w:pPr>
      <w:r>
        <w:rPr>
          <w:rFonts w:cstheme="minorHAnsi"/>
          <w:lang w:val="en-US"/>
        </w:rPr>
        <w:t xml:space="preserve">Upon submission, articles enter the pre-selection process. At that stage, the general quality of the manuscript and its </w:t>
      </w:r>
      <w:r>
        <w:rPr>
          <w:rFonts w:cstheme="minorHAnsi"/>
          <w:b/>
          <w:lang w:val="en-US"/>
        </w:rPr>
        <w:t>compliance with</w:t>
      </w:r>
      <w:r w:rsidR="00312810">
        <w:rPr>
          <w:rFonts w:cstheme="minorHAnsi"/>
          <w:b/>
          <w:lang w:val="en-US"/>
        </w:rPr>
        <w:t xml:space="preserve"> the</w:t>
      </w:r>
      <w:r>
        <w:rPr>
          <w:rFonts w:cstheme="minorHAnsi"/>
          <w:b/>
          <w:lang w:val="en-US"/>
        </w:rPr>
        <w:t xml:space="preserve"> scope and author instructions</w:t>
      </w:r>
      <w:r>
        <w:rPr>
          <w:rFonts w:cstheme="minorHAnsi"/>
          <w:lang w:val="en-US"/>
        </w:rPr>
        <w:t xml:space="preserve"> are evaluated by the Managing Editor and the Editors in chief; the non-compliance </w:t>
      </w:r>
      <w:r w:rsidR="00312810">
        <w:rPr>
          <w:rFonts w:cstheme="minorHAnsi"/>
          <w:lang w:val="en-US"/>
        </w:rPr>
        <w:t xml:space="preserve">is </w:t>
      </w:r>
      <w:r>
        <w:rPr>
          <w:rFonts w:cstheme="minorHAnsi"/>
          <w:lang w:val="en-US"/>
        </w:rPr>
        <w:t xml:space="preserve">a cause for rejection. The articles pre-selected are then assigned to an </w:t>
      </w:r>
      <w:r>
        <w:rPr>
          <w:rFonts w:cstheme="minorHAnsi"/>
          <w:b/>
          <w:lang w:val="en-US"/>
        </w:rPr>
        <w:t>Associate Editor</w:t>
      </w:r>
      <w:r>
        <w:rPr>
          <w:rFonts w:cstheme="minorHAnsi"/>
          <w:lang w:val="en-US"/>
        </w:rPr>
        <w:t xml:space="preserve"> and at least </w:t>
      </w:r>
      <w:r>
        <w:rPr>
          <w:rFonts w:cstheme="minorHAnsi"/>
          <w:b/>
          <w:lang w:val="en-US"/>
        </w:rPr>
        <w:t>two external reviewers</w:t>
      </w:r>
      <w:r>
        <w:rPr>
          <w:rFonts w:cstheme="minorHAnsi"/>
          <w:lang w:val="en-US"/>
        </w:rPr>
        <w:t xml:space="preserve">, in a </w:t>
      </w:r>
      <w:r>
        <w:rPr>
          <w:rFonts w:cstheme="minorHAnsi"/>
          <w:b/>
          <w:lang w:val="en-US"/>
        </w:rPr>
        <w:t>single blind</w:t>
      </w:r>
      <w:r>
        <w:rPr>
          <w:rFonts w:cstheme="minorHAnsi"/>
          <w:lang w:val="en-US"/>
        </w:rPr>
        <w:t xml:space="preserve"> process.</w:t>
      </w:r>
    </w:p>
    <w:p w14:paraId="69E9C35E" w14:textId="67642456" w:rsidR="005831AC" w:rsidRDefault="002924FE">
      <w:pPr>
        <w:spacing w:after="0" w:line="240" w:lineRule="auto"/>
        <w:rPr>
          <w:rFonts w:cstheme="minorHAnsi"/>
          <w:lang w:val="en-US"/>
        </w:rPr>
      </w:pPr>
      <w:r>
        <w:rPr>
          <w:rFonts w:cstheme="minorHAnsi"/>
          <w:lang w:val="en-US"/>
        </w:rPr>
        <w:t xml:space="preserve">The Associate Editor submits his/her decision to the Managing Editor, who communicates a final decision to the authors. When revisions are requested, the authors are asked to answer point by point each reviewer comment. The revised manuscript returns to the </w:t>
      </w:r>
      <w:r>
        <w:rPr>
          <w:rFonts w:cstheme="minorHAnsi"/>
          <w:b/>
          <w:lang w:val="en-US"/>
        </w:rPr>
        <w:t>same Associate Editor</w:t>
      </w:r>
      <w:r>
        <w:rPr>
          <w:rFonts w:cstheme="minorHAnsi"/>
          <w:lang w:val="en-US"/>
        </w:rPr>
        <w:t xml:space="preserve"> and is eventually evaluated again by the same or by alternative reviewers. Upon acceptance of the manuscript, the journal requests that the authors provide a </w:t>
      </w:r>
      <w:r>
        <w:rPr>
          <w:rFonts w:cstheme="minorHAnsi"/>
          <w:b/>
          <w:lang w:val="en-US"/>
        </w:rPr>
        <w:t xml:space="preserve">short post </w:t>
      </w:r>
      <w:r>
        <w:rPr>
          <w:rFonts w:cstheme="minorHAnsi"/>
          <w:lang w:val="en-US"/>
        </w:rPr>
        <w:t>on their article, that will be published in the journal blog (</w:t>
      </w:r>
      <w:hyperlink r:id="rId19" w:history="1">
        <w:r>
          <w:rPr>
            <w:rStyle w:val="Lienhypertexte"/>
            <w:rFonts w:cstheme="minorHAnsi"/>
            <w:lang w:val="en-US"/>
          </w:rPr>
          <w:t>http://ist.blogs.inra.fr/agronomy/).</w:t>
        </w:r>
      </w:hyperlink>
      <w:r>
        <w:rPr>
          <w:rFonts w:cstheme="minorHAnsi"/>
          <w:lang w:val="en-US"/>
        </w:rPr>
        <w:t xml:space="preserve"> The purpose of this post is to</w:t>
      </w:r>
      <w:r w:rsidR="00AF56C0">
        <w:rPr>
          <w:rFonts w:cstheme="minorHAnsi"/>
          <w:lang w:val="en-US"/>
        </w:rPr>
        <w:t xml:space="preserve"> </w:t>
      </w:r>
      <w:r>
        <w:rPr>
          <w:rFonts w:cstheme="minorHAnsi"/>
          <w:lang w:val="en-US"/>
        </w:rPr>
        <w:t xml:space="preserve">convert the main research information into easily accessible language in order to be </w:t>
      </w:r>
      <w:r>
        <w:rPr>
          <w:rFonts w:cstheme="minorHAnsi"/>
          <w:b/>
          <w:lang w:val="en-US"/>
        </w:rPr>
        <w:t>understandable by the largest possible audience</w:t>
      </w:r>
      <w:r>
        <w:rPr>
          <w:rFonts w:cstheme="minorHAnsi"/>
          <w:lang w:val="en-US"/>
        </w:rPr>
        <w:t xml:space="preserve">. This post must be accompanied by a relevant </w:t>
      </w:r>
      <w:r>
        <w:rPr>
          <w:rFonts w:cstheme="minorHAnsi"/>
          <w:b/>
          <w:lang w:val="en-US"/>
        </w:rPr>
        <w:t>photo</w:t>
      </w:r>
      <w:r w:rsidR="00F04B0B">
        <w:rPr>
          <w:rFonts w:cstheme="minorHAnsi"/>
          <w:b/>
          <w:lang w:val="en-US"/>
        </w:rPr>
        <w:t>graph</w:t>
      </w:r>
      <w:r>
        <w:rPr>
          <w:rFonts w:cstheme="minorHAnsi"/>
          <w:b/>
          <w:lang w:val="en-US"/>
        </w:rPr>
        <w:t xml:space="preserve"> in landscape format</w:t>
      </w:r>
      <w:r>
        <w:rPr>
          <w:rFonts w:cstheme="minorHAnsi"/>
          <w:lang w:val="en-US"/>
        </w:rPr>
        <w:t xml:space="preserve">. </w:t>
      </w:r>
    </w:p>
    <w:p w14:paraId="47F8DC7E" w14:textId="77777777" w:rsidR="005831AC" w:rsidRDefault="002924FE">
      <w:pPr>
        <w:spacing w:after="0" w:line="240" w:lineRule="auto"/>
        <w:rPr>
          <w:rFonts w:cstheme="minorHAnsi"/>
          <w:lang w:val="en-US"/>
        </w:rPr>
      </w:pPr>
      <w:r>
        <w:rPr>
          <w:rFonts w:cstheme="minorHAnsi"/>
          <w:lang w:val="en-US"/>
        </w:rPr>
        <w:t xml:space="preserve">At the production stage, it is the responsibility of the authors to carefully examine the article proofs. </w:t>
      </w:r>
      <w:r>
        <w:rPr>
          <w:rFonts w:cstheme="minorHAnsi"/>
          <w:b/>
          <w:lang w:val="en-US"/>
        </w:rPr>
        <w:t>No major corrections</w:t>
      </w:r>
      <w:r>
        <w:rPr>
          <w:rFonts w:cstheme="minorHAnsi"/>
          <w:lang w:val="en-US"/>
        </w:rPr>
        <w:t xml:space="preserve"> such as change in authorship will be accepted at this stage. </w:t>
      </w:r>
    </w:p>
    <w:p w14:paraId="312FA477" w14:textId="77777777" w:rsidR="005831AC" w:rsidRDefault="002924FE">
      <w:pPr>
        <w:spacing w:after="0" w:line="240" w:lineRule="auto"/>
        <w:rPr>
          <w:rFonts w:cstheme="minorHAnsi"/>
          <w:lang w:val="en-US"/>
        </w:rPr>
      </w:pPr>
      <w:r>
        <w:rPr>
          <w:rFonts w:cstheme="minorHAnsi"/>
          <w:lang w:val="en-US"/>
        </w:rPr>
        <w:t>No correction can be made after article online publication. If an error is identified after publication, an erratum should be required by the authors.</w:t>
      </w:r>
    </w:p>
    <w:p w14:paraId="0BC54924" w14:textId="77777777" w:rsidR="005831AC" w:rsidRDefault="005831AC">
      <w:pPr>
        <w:spacing w:after="0" w:line="240" w:lineRule="auto"/>
        <w:rPr>
          <w:rFonts w:cstheme="minorHAnsi"/>
          <w:b/>
          <w:bCs/>
          <w:lang w:val="en-US"/>
        </w:rPr>
      </w:pPr>
    </w:p>
    <w:p w14:paraId="2A93B0BD" w14:textId="77777777" w:rsidR="005831AC" w:rsidRDefault="002924FE">
      <w:pPr>
        <w:pStyle w:val="Style1"/>
        <w:numPr>
          <w:ilvl w:val="0"/>
          <w:numId w:val="0"/>
        </w:numPr>
        <w:ind w:left="426"/>
        <w:rPr>
          <w:rFonts w:cstheme="minorHAnsi"/>
          <w:sz w:val="22"/>
          <w:szCs w:val="22"/>
        </w:rPr>
      </w:pPr>
      <w:r>
        <w:rPr>
          <w:rFonts w:cstheme="minorHAnsi"/>
          <w:sz w:val="22"/>
          <w:szCs w:val="22"/>
        </w:rPr>
        <w:br w:type="page" w:clear="all"/>
      </w:r>
    </w:p>
    <w:p w14:paraId="7EF00126" w14:textId="77777777" w:rsidR="005831AC" w:rsidRDefault="002924FE">
      <w:pPr>
        <w:pStyle w:val="Style1"/>
        <w:rPr>
          <w:rFonts w:cstheme="minorHAnsi"/>
          <w:sz w:val="22"/>
          <w:szCs w:val="22"/>
        </w:rPr>
      </w:pPr>
      <w:bookmarkStart w:id="3" w:name="_Toc54287455"/>
      <w:r>
        <w:rPr>
          <w:rFonts w:cstheme="minorHAnsi"/>
          <w:sz w:val="22"/>
          <w:szCs w:val="22"/>
        </w:rPr>
        <w:lastRenderedPageBreak/>
        <w:t>REQUIRED FORMAT FOR RESEARCH ARTICLES</w:t>
      </w:r>
      <w:bookmarkEnd w:id="3"/>
    </w:p>
    <w:p w14:paraId="5868FB60" w14:textId="77777777" w:rsidR="005831AC" w:rsidRDefault="002924FE">
      <w:pPr>
        <w:pStyle w:val="Style2"/>
        <w:rPr>
          <w:rFonts w:cstheme="minorHAnsi"/>
          <w:sz w:val="22"/>
          <w:szCs w:val="22"/>
        </w:rPr>
      </w:pPr>
      <w:r>
        <w:rPr>
          <w:rFonts w:cstheme="minorHAnsi"/>
          <w:sz w:val="22"/>
          <w:szCs w:val="22"/>
        </w:rPr>
        <w:t>General</w:t>
      </w:r>
    </w:p>
    <w:p w14:paraId="4E80735B" w14:textId="77777777" w:rsidR="005831AC" w:rsidRDefault="002924FE">
      <w:pPr>
        <w:spacing w:after="0" w:line="240" w:lineRule="auto"/>
        <w:rPr>
          <w:rFonts w:cstheme="minorHAnsi"/>
          <w:lang w:val="en-US"/>
        </w:rPr>
      </w:pPr>
      <w:r>
        <w:rPr>
          <w:rFonts w:cstheme="minorHAnsi"/>
          <w:lang w:val="en-US"/>
        </w:rPr>
        <w:t xml:space="preserve">Research articles should report the results of </w:t>
      </w:r>
      <w:r>
        <w:rPr>
          <w:rFonts w:cstheme="minorHAnsi"/>
          <w:b/>
          <w:lang w:val="en-US"/>
        </w:rPr>
        <w:t>original research</w:t>
      </w:r>
      <w:r>
        <w:rPr>
          <w:rFonts w:cstheme="minorHAnsi"/>
          <w:lang w:val="en-US"/>
        </w:rPr>
        <w:t xml:space="preserve">. The material should not have been previously published or submitted for publication elsewhere. Research articles should focus on </w:t>
      </w:r>
      <w:r>
        <w:rPr>
          <w:rFonts w:cstheme="minorHAnsi"/>
          <w:b/>
          <w:lang w:val="en-US"/>
        </w:rPr>
        <w:t>one major discovery</w:t>
      </w:r>
      <w:r>
        <w:rPr>
          <w:rFonts w:cstheme="minorHAnsi"/>
          <w:lang w:val="en-US"/>
        </w:rPr>
        <w:t xml:space="preserve"> supported by 2-4 results. </w:t>
      </w:r>
    </w:p>
    <w:p w14:paraId="30D64FF6" w14:textId="77777777" w:rsidR="005831AC" w:rsidRDefault="002924FE">
      <w:pPr>
        <w:pStyle w:val="Style2"/>
        <w:rPr>
          <w:rFonts w:cstheme="minorHAnsi"/>
          <w:sz w:val="22"/>
          <w:szCs w:val="22"/>
        </w:rPr>
      </w:pPr>
      <w:r>
        <w:rPr>
          <w:rFonts w:cstheme="minorHAnsi"/>
          <w:sz w:val="22"/>
          <w:szCs w:val="22"/>
        </w:rPr>
        <w:t>Novelty</w:t>
      </w:r>
    </w:p>
    <w:p w14:paraId="28C66B68" w14:textId="77777777" w:rsidR="005831AC" w:rsidRDefault="002924FE">
      <w:pPr>
        <w:spacing w:after="0" w:line="240" w:lineRule="auto"/>
        <w:rPr>
          <w:rFonts w:cstheme="minorHAnsi"/>
          <w:lang w:val="en-US"/>
        </w:rPr>
      </w:pPr>
      <w:r>
        <w:rPr>
          <w:rFonts w:cstheme="minorHAnsi"/>
          <w:lang w:val="en-US"/>
        </w:rPr>
        <w:t xml:space="preserve">The novelty, or difference, of the major finding versus current knowledge </w:t>
      </w:r>
      <w:r>
        <w:rPr>
          <w:rFonts w:cstheme="minorHAnsi"/>
          <w:b/>
          <w:lang w:val="en-US"/>
        </w:rPr>
        <w:t>should be clearly explained</w:t>
      </w:r>
      <w:r>
        <w:rPr>
          <w:rFonts w:cstheme="minorHAnsi"/>
          <w:lang w:val="en-US"/>
        </w:rPr>
        <w:t xml:space="preserve"> in:</w:t>
      </w:r>
    </w:p>
    <w:p w14:paraId="5F1342DB" w14:textId="77777777" w:rsidR="005831AC" w:rsidRDefault="002924FE">
      <w:pPr>
        <w:spacing w:after="0" w:line="240" w:lineRule="auto"/>
        <w:rPr>
          <w:rFonts w:cstheme="minorHAnsi"/>
          <w:lang w:val="en-US"/>
        </w:rPr>
      </w:pPr>
      <w:r>
        <w:rPr>
          <w:rFonts w:cstheme="minorHAnsi"/>
          <w:lang w:val="en-US"/>
        </w:rPr>
        <w:t>- the cover letter to the Editor-in-Chief;</w:t>
      </w:r>
    </w:p>
    <w:p w14:paraId="00F8AFBE" w14:textId="77777777" w:rsidR="005831AC" w:rsidRDefault="002924FE">
      <w:pPr>
        <w:spacing w:after="0" w:line="240" w:lineRule="auto"/>
        <w:rPr>
          <w:rFonts w:cstheme="minorHAnsi"/>
          <w:lang w:val="en-US"/>
        </w:rPr>
      </w:pPr>
      <w:r>
        <w:rPr>
          <w:rFonts w:cstheme="minorHAnsi"/>
          <w:lang w:val="en-US"/>
        </w:rPr>
        <w:t>- the abstract;</w:t>
      </w:r>
    </w:p>
    <w:p w14:paraId="5F7AB9E1" w14:textId="77777777" w:rsidR="005831AC" w:rsidRDefault="002924FE">
      <w:pPr>
        <w:spacing w:after="0" w:line="240" w:lineRule="auto"/>
        <w:rPr>
          <w:rFonts w:cstheme="minorHAnsi"/>
          <w:lang w:val="en-US"/>
        </w:rPr>
      </w:pPr>
      <w:r>
        <w:rPr>
          <w:rFonts w:cstheme="minorHAnsi"/>
          <w:lang w:val="en-US"/>
        </w:rPr>
        <w:t>- the end of the Results and Discussion section;</w:t>
      </w:r>
    </w:p>
    <w:p w14:paraId="0239CCE0" w14:textId="77777777" w:rsidR="005831AC" w:rsidRDefault="002924FE">
      <w:pPr>
        <w:spacing w:after="0" w:line="240" w:lineRule="auto"/>
        <w:rPr>
          <w:rFonts w:cstheme="minorHAnsi"/>
          <w:lang w:val="en-US"/>
        </w:rPr>
      </w:pPr>
      <w:r>
        <w:rPr>
          <w:rFonts w:cstheme="minorHAnsi"/>
          <w:lang w:val="en-US"/>
        </w:rPr>
        <w:t>- the Conclusion section.</w:t>
      </w:r>
    </w:p>
    <w:p w14:paraId="7E756E09" w14:textId="77777777" w:rsidR="005831AC" w:rsidRDefault="002924FE">
      <w:pPr>
        <w:spacing w:after="0" w:line="240" w:lineRule="auto"/>
        <w:rPr>
          <w:rFonts w:cstheme="minorHAnsi"/>
          <w:lang w:val="en-US"/>
        </w:rPr>
      </w:pPr>
      <w:r>
        <w:rPr>
          <w:rFonts w:cstheme="minorHAnsi"/>
          <w:lang w:val="en-US"/>
        </w:rPr>
        <w:t>Novelty claims should be made in an affirmative way, using for instance “</w:t>
      </w:r>
      <w:r>
        <w:rPr>
          <w:rFonts w:cstheme="minorHAnsi"/>
          <w:b/>
          <w:lang w:val="en-US"/>
        </w:rPr>
        <w:t>Here we show for the first time that</w:t>
      </w:r>
      <w:r>
        <w:rPr>
          <w:rFonts w:cstheme="minorHAnsi"/>
          <w:lang w:val="en-US"/>
        </w:rPr>
        <w:t xml:space="preserve"> ...”, or “</w:t>
      </w:r>
      <w:r>
        <w:rPr>
          <w:rFonts w:cstheme="minorHAnsi"/>
          <w:b/>
          <w:lang w:val="en-US"/>
        </w:rPr>
        <w:t>This is the first</w:t>
      </w:r>
      <w:r>
        <w:rPr>
          <w:rFonts w:cstheme="minorHAnsi"/>
          <w:lang w:val="en-US"/>
        </w:rPr>
        <w:t>...”.</w:t>
      </w:r>
    </w:p>
    <w:p w14:paraId="7A0B461B" w14:textId="77777777" w:rsidR="005831AC" w:rsidRDefault="002924FE">
      <w:pPr>
        <w:spacing w:after="0" w:line="240" w:lineRule="auto"/>
        <w:rPr>
          <w:rFonts w:cstheme="minorHAnsi"/>
          <w:b/>
          <w:bCs/>
          <w:lang w:val="en-US"/>
        </w:rPr>
      </w:pPr>
      <w:r>
        <w:rPr>
          <w:rFonts w:cstheme="minorHAnsi"/>
          <w:b/>
          <w:lang w:val="en-US"/>
        </w:rPr>
        <w:t>Only articles showing notable added value will be sent for in-depth evaluation.</w:t>
      </w:r>
    </w:p>
    <w:p w14:paraId="1D8D6DE0" w14:textId="77777777" w:rsidR="005831AC" w:rsidRDefault="002924FE">
      <w:pPr>
        <w:pStyle w:val="Style2"/>
        <w:rPr>
          <w:rFonts w:cstheme="minorHAnsi"/>
          <w:sz w:val="22"/>
          <w:szCs w:val="22"/>
        </w:rPr>
      </w:pPr>
      <w:r>
        <w:rPr>
          <w:rFonts w:cstheme="minorHAnsi"/>
          <w:sz w:val="22"/>
          <w:szCs w:val="22"/>
        </w:rPr>
        <w:t>English</w:t>
      </w:r>
    </w:p>
    <w:p w14:paraId="55BCEBC9" w14:textId="77777777" w:rsidR="005831AC" w:rsidRDefault="002924FE">
      <w:pPr>
        <w:spacing w:after="0" w:line="240" w:lineRule="auto"/>
        <w:rPr>
          <w:rFonts w:cstheme="minorHAnsi"/>
          <w:lang w:val="en-US"/>
        </w:rPr>
      </w:pPr>
      <w:r>
        <w:rPr>
          <w:rFonts w:cstheme="minorHAnsi"/>
          <w:lang w:val="en-US"/>
        </w:rPr>
        <w:t xml:space="preserve">All manuscripts should be written in high-quality </w:t>
      </w:r>
      <w:r>
        <w:rPr>
          <w:rFonts w:cstheme="minorHAnsi"/>
          <w:b/>
          <w:lang w:val="en-US"/>
        </w:rPr>
        <w:t>American English</w:t>
      </w:r>
      <w:r>
        <w:rPr>
          <w:rFonts w:cstheme="minorHAnsi"/>
          <w:lang w:val="en-US"/>
        </w:rPr>
        <w:t xml:space="preserve">. Non-English native authors should seek appropriate help from English-writing professionals before submission. The journal may ask authors to provide a </w:t>
      </w:r>
      <w:r>
        <w:rPr>
          <w:rFonts w:cstheme="minorHAnsi"/>
          <w:b/>
          <w:lang w:val="en-US"/>
        </w:rPr>
        <w:t>certificate from an English language proofreading service</w:t>
      </w:r>
      <w:r>
        <w:rPr>
          <w:rFonts w:cstheme="minorHAnsi"/>
          <w:lang w:val="en-US"/>
        </w:rPr>
        <w:t>, ensuring correct grammar and typographical error corrections (i.e., punctuation, spelling, inconsistencies…) to help authors present a clear and scientific message.</w:t>
      </w:r>
    </w:p>
    <w:p w14:paraId="4BAE6DD0" w14:textId="77777777" w:rsidR="005831AC" w:rsidRDefault="002924FE">
      <w:pPr>
        <w:pStyle w:val="Style2"/>
        <w:rPr>
          <w:rFonts w:cstheme="minorHAnsi"/>
          <w:sz w:val="22"/>
          <w:szCs w:val="22"/>
        </w:rPr>
      </w:pPr>
      <w:r>
        <w:rPr>
          <w:rFonts w:cstheme="minorHAnsi"/>
          <w:sz w:val="22"/>
          <w:szCs w:val="22"/>
        </w:rPr>
        <w:t>Sections</w:t>
      </w:r>
    </w:p>
    <w:p w14:paraId="7DB79EB3" w14:textId="77777777" w:rsidR="005831AC" w:rsidRDefault="002924FE">
      <w:pPr>
        <w:spacing w:after="0" w:line="240" w:lineRule="auto"/>
        <w:rPr>
          <w:rFonts w:cstheme="minorHAnsi"/>
          <w:lang w:val="en-US"/>
        </w:rPr>
      </w:pPr>
      <w:r>
        <w:rPr>
          <w:rFonts w:cstheme="minorHAnsi"/>
          <w:lang w:val="en-US"/>
        </w:rPr>
        <w:t>The manuscript should contain the following items (in the same order):</w:t>
      </w:r>
    </w:p>
    <w:p w14:paraId="08502694" w14:textId="77777777" w:rsidR="005831AC" w:rsidRDefault="002924FE">
      <w:pPr>
        <w:spacing w:after="0" w:line="240" w:lineRule="auto"/>
        <w:rPr>
          <w:rFonts w:cstheme="minorHAnsi"/>
          <w:lang w:val="en-US"/>
        </w:rPr>
      </w:pPr>
      <w:r>
        <w:rPr>
          <w:rFonts w:cstheme="minorHAnsi"/>
          <w:lang w:val="en-US"/>
        </w:rPr>
        <w:t>- article title</w:t>
      </w:r>
    </w:p>
    <w:p w14:paraId="05E49E76" w14:textId="2D8FDFA0" w:rsidR="005831AC" w:rsidRDefault="002924FE">
      <w:pPr>
        <w:spacing w:after="0" w:line="240" w:lineRule="auto"/>
        <w:rPr>
          <w:rFonts w:cstheme="minorHAnsi"/>
          <w:lang w:val="en-US"/>
        </w:rPr>
      </w:pPr>
      <w:r>
        <w:rPr>
          <w:rFonts w:cstheme="minorHAnsi"/>
          <w:lang w:val="en-US"/>
        </w:rPr>
        <w:t xml:space="preserve">- full first and last names of authors with an asterisk “*” highlighting the corresponding author; </w:t>
      </w:r>
      <w:r w:rsidR="00F04B0B">
        <w:rPr>
          <w:rFonts w:cstheme="minorHAnsi"/>
          <w:lang w:val="en-US"/>
        </w:rPr>
        <w:t xml:space="preserve">affiliations and </w:t>
      </w:r>
      <w:r>
        <w:rPr>
          <w:rFonts w:cstheme="minorHAnsi"/>
          <w:lang w:val="en-US"/>
        </w:rPr>
        <w:t>postal addresses; e-mail address of the corresponding author</w:t>
      </w:r>
    </w:p>
    <w:p w14:paraId="2E9FCC2A" w14:textId="77777777" w:rsidR="005831AC" w:rsidRDefault="002924FE">
      <w:pPr>
        <w:spacing w:after="0" w:line="240" w:lineRule="auto"/>
        <w:rPr>
          <w:rFonts w:cstheme="minorHAnsi"/>
          <w:lang w:val="en-US"/>
        </w:rPr>
      </w:pPr>
      <w:r>
        <w:rPr>
          <w:rFonts w:cstheme="minorHAnsi"/>
          <w:lang w:val="en-US"/>
        </w:rPr>
        <w:t>- Abstract (less than 300 words)</w:t>
      </w:r>
    </w:p>
    <w:p w14:paraId="4368430C" w14:textId="77777777" w:rsidR="005831AC" w:rsidRDefault="002924FE">
      <w:pPr>
        <w:spacing w:after="0" w:line="240" w:lineRule="auto"/>
        <w:rPr>
          <w:rFonts w:cstheme="minorHAnsi"/>
          <w:lang w:val="en-US"/>
        </w:rPr>
      </w:pPr>
      <w:r>
        <w:rPr>
          <w:rFonts w:cstheme="minorHAnsi"/>
          <w:lang w:val="en-US"/>
        </w:rPr>
        <w:t>- List of keywords (maximum 10)</w:t>
      </w:r>
    </w:p>
    <w:p w14:paraId="11E0EA65" w14:textId="656CB2BE" w:rsidR="005831AC" w:rsidRDefault="002924FE">
      <w:pPr>
        <w:spacing w:after="0" w:line="240" w:lineRule="auto"/>
        <w:rPr>
          <w:rFonts w:cstheme="minorHAnsi"/>
          <w:lang w:val="en-US"/>
        </w:rPr>
      </w:pPr>
      <w:r>
        <w:rPr>
          <w:rFonts w:cstheme="minorHAnsi"/>
          <w:lang w:val="en-US"/>
        </w:rPr>
        <w:t xml:space="preserve">- </w:t>
      </w:r>
      <w:proofErr w:type="spellStart"/>
      <w:r>
        <w:rPr>
          <w:rFonts w:cstheme="minorHAnsi"/>
          <w:lang w:val="en-US"/>
        </w:rPr>
        <w:t>IMR</w:t>
      </w:r>
      <w:r w:rsidR="00BF7841">
        <w:rPr>
          <w:rFonts w:cstheme="minorHAnsi"/>
          <w:lang w:val="en-US"/>
        </w:rPr>
        <w:t>a</w:t>
      </w:r>
      <w:r>
        <w:rPr>
          <w:rFonts w:cstheme="minorHAnsi"/>
          <w:lang w:val="en-US"/>
        </w:rPr>
        <w:t>D</w:t>
      </w:r>
      <w:proofErr w:type="spellEnd"/>
      <w:r>
        <w:rPr>
          <w:rFonts w:cstheme="minorHAnsi"/>
          <w:lang w:val="en-US"/>
        </w:rPr>
        <w:t xml:space="preserve"> elements:</w:t>
      </w:r>
    </w:p>
    <w:p w14:paraId="7C8CDFA8" w14:textId="77777777" w:rsidR="005831AC" w:rsidRDefault="002924FE">
      <w:pPr>
        <w:spacing w:after="0" w:line="240" w:lineRule="auto"/>
        <w:ind w:left="720"/>
        <w:rPr>
          <w:rFonts w:cstheme="minorHAnsi"/>
          <w:lang w:val="en-US"/>
        </w:rPr>
      </w:pPr>
      <w:r>
        <w:rPr>
          <w:rFonts w:cstheme="minorHAnsi"/>
          <w:lang w:val="en-US"/>
        </w:rPr>
        <w:t xml:space="preserve">- </w:t>
      </w:r>
      <w:r>
        <w:rPr>
          <w:rFonts w:cstheme="minorHAnsi"/>
          <w:b/>
          <w:lang w:val="en-US"/>
        </w:rPr>
        <w:t>1.</w:t>
      </w:r>
      <w:r>
        <w:rPr>
          <w:rFonts w:cstheme="minorHAnsi"/>
          <w:lang w:val="en-US"/>
        </w:rPr>
        <w:t xml:space="preserve"> </w:t>
      </w:r>
      <w:r>
        <w:rPr>
          <w:rFonts w:cstheme="minorHAnsi"/>
          <w:b/>
          <w:lang w:val="en-US"/>
        </w:rPr>
        <w:t>Introduction</w:t>
      </w:r>
    </w:p>
    <w:p w14:paraId="436D2E5C" w14:textId="77777777" w:rsidR="005831AC" w:rsidRDefault="002924FE">
      <w:pPr>
        <w:spacing w:after="0" w:line="240" w:lineRule="auto"/>
        <w:ind w:left="720"/>
        <w:rPr>
          <w:rFonts w:cstheme="minorHAnsi"/>
          <w:lang w:val="en-US"/>
        </w:rPr>
      </w:pPr>
      <w:r>
        <w:rPr>
          <w:rFonts w:cstheme="minorHAnsi"/>
          <w:lang w:val="en-US"/>
        </w:rPr>
        <w:t xml:space="preserve">- </w:t>
      </w:r>
      <w:r>
        <w:rPr>
          <w:rFonts w:cstheme="minorHAnsi"/>
          <w:b/>
          <w:lang w:val="en-US"/>
        </w:rPr>
        <w:t>2. Materials and methods</w:t>
      </w:r>
      <w:r>
        <w:rPr>
          <w:rFonts w:cstheme="minorHAnsi"/>
          <w:lang w:val="en-US"/>
        </w:rPr>
        <w:t xml:space="preserve"> (including subsections - 2.1, 2.2...)</w:t>
      </w:r>
    </w:p>
    <w:p w14:paraId="4E9862DA" w14:textId="77777777" w:rsidR="005831AC" w:rsidRDefault="002924FE">
      <w:pPr>
        <w:spacing w:after="0" w:line="240" w:lineRule="auto"/>
        <w:ind w:left="720"/>
        <w:rPr>
          <w:rFonts w:cstheme="minorHAnsi"/>
          <w:lang w:val="en-US"/>
        </w:rPr>
      </w:pPr>
      <w:r>
        <w:rPr>
          <w:rFonts w:cstheme="minorHAnsi"/>
          <w:lang w:val="en-US"/>
        </w:rPr>
        <w:t xml:space="preserve">- </w:t>
      </w:r>
      <w:r>
        <w:rPr>
          <w:rFonts w:cstheme="minorHAnsi"/>
          <w:b/>
          <w:lang w:val="en-US"/>
        </w:rPr>
        <w:t>3. Results and discussion</w:t>
      </w:r>
      <w:r>
        <w:rPr>
          <w:rFonts w:cstheme="minorHAnsi"/>
          <w:lang w:val="en-US"/>
        </w:rPr>
        <w:t xml:space="preserve"> (including topical subsections - 3.1, 3.2...)</w:t>
      </w:r>
    </w:p>
    <w:p w14:paraId="47152075" w14:textId="2DE42110" w:rsidR="005831AC" w:rsidRDefault="002924FE">
      <w:pPr>
        <w:spacing w:after="0" w:line="240" w:lineRule="auto"/>
        <w:ind w:left="720"/>
        <w:rPr>
          <w:rFonts w:cstheme="minorHAnsi"/>
          <w:lang w:val="en-US"/>
        </w:rPr>
      </w:pPr>
      <w:r>
        <w:rPr>
          <w:rFonts w:cstheme="minorHAnsi"/>
          <w:lang w:val="en-US"/>
        </w:rPr>
        <w:t xml:space="preserve">It is advisable to submit a combined Results and discussion section. </w:t>
      </w:r>
      <w:r w:rsidR="00901F7D" w:rsidRPr="00901F7D">
        <w:rPr>
          <w:rFonts w:cstheme="minorHAnsi"/>
          <w:lang w:val="en-US"/>
        </w:rPr>
        <w:t>Should the authors prefer to submit two distinct Results and Discussion sections, this choice would need to be justified in the cover letter</w:t>
      </w:r>
      <w:r>
        <w:rPr>
          <w:rFonts w:cstheme="minorHAnsi"/>
          <w:lang w:val="en-US"/>
        </w:rPr>
        <w:t>.</w:t>
      </w:r>
    </w:p>
    <w:p w14:paraId="108B0B7D" w14:textId="77777777" w:rsidR="005831AC" w:rsidRDefault="002924FE">
      <w:pPr>
        <w:spacing w:after="0" w:line="240" w:lineRule="auto"/>
        <w:ind w:left="720"/>
        <w:rPr>
          <w:rFonts w:cstheme="minorHAnsi"/>
          <w:lang w:val="en-US"/>
        </w:rPr>
      </w:pPr>
      <w:r>
        <w:rPr>
          <w:rFonts w:cstheme="minorHAnsi"/>
          <w:lang w:val="en-US"/>
        </w:rPr>
        <w:t xml:space="preserve">- </w:t>
      </w:r>
      <w:r>
        <w:rPr>
          <w:rFonts w:cstheme="minorHAnsi"/>
          <w:b/>
          <w:lang w:val="en-US"/>
        </w:rPr>
        <w:t>4. Conclusion</w:t>
      </w:r>
    </w:p>
    <w:p w14:paraId="41446BDD" w14:textId="77777777" w:rsidR="005831AC" w:rsidRDefault="002924FE">
      <w:pPr>
        <w:spacing w:after="0" w:line="240" w:lineRule="auto"/>
        <w:rPr>
          <w:rFonts w:cstheme="minorHAnsi"/>
          <w:lang w:val="en-US"/>
        </w:rPr>
      </w:pPr>
      <w:r>
        <w:rPr>
          <w:rFonts w:cstheme="minorHAnsi"/>
          <w:lang w:val="en-US"/>
        </w:rPr>
        <w:t>- Acknowledgments</w:t>
      </w:r>
    </w:p>
    <w:p w14:paraId="78EAD2A0" w14:textId="77777777" w:rsidR="005831AC" w:rsidRDefault="002924FE">
      <w:pPr>
        <w:spacing w:after="0" w:line="240" w:lineRule="auto"/>
        <w:rPr>
          <w:rFonts w:cstheme="minorHAnsi"/>
          <w:lang w:val="en-US"/>
        </w:rPr>
      </w:pPr>
      <w:r>
        <w:rPr>
          <w:rFonts w:cstheme="minorHAnsi"/>
          <w:lang w:val="en-US"/>
        </w:rPr>
        <w:t>- Declarations: (</w:t>
      </w:r>
      <w:r>
        <w:rPr>
          <w:rFonts w:cstheme="minorHAnsi"/>
          <w:i/>
          <w:lang w:val="en-US"/>
        </w:rPr>
        <w:t>see section 11 below</w:t>
      </w:r>
      <w:r>
        <w:rPr>
          <w:rFonts w:cstheme="minorHAnsi"/>
          <w:lang w:val="en-US"/>
        </w:rPr>
        <w:t>)</w:t>
      </w:r>
    </w:p>
    <w:p w14:paraId="639F400E" w14:textId="77777777" w:rsidR="005831AC" w:rsidRDefault="002924FE">
      <w:pPr>
        <w:pStyle w:val="Paragraphedeliste"/>
        <w:numPr>
          <w:ilvl w:val="0"/>
          <w:numId w:val="17"/>
        </w:numPr>
        <w:spacing w:after="0" w:line="240" w:lineRule="auto"/>
        <w:rPr>
          <w:rFonts w:eastAsia="Times New Roman" w:cstheme="minorHAnsi"/>
          <w:lang w:val="en-US"/>
        </w:rPr>
      </w:pPr>
      <w:r>
        <w:rPr>
          <w:rFonts w:eastAsia="Times New Roman" w:cstheme="minorHAnsi"/>
          <w:b/>
          <w:bCs/>
          <w:color w:val="000000"/>
          <w:lang w:val="en-US"/>
        </w:rPr>
        <w:t xml:space="preserve">Funding </w:t>
      </w:r>
      <w:r>
        <w:rPr>
          <w:rFonts w:eastAsia="Times New Roman" w:cstheme="minorHAnsi"/>
          <w:color w:val="000000"/>
          <w:lang w:val="en-US"/>
        </w:rPr>
        <w:t>(information that explains whether and by whom the research was supported)</w:t>
      </w:r>
    </w:p>
    <w:p w14:paraId="6F6943B5" w14:textId="77777777" w:rsidR="005831AC" w:rsidRDefault="002924FE">
      <w:pPr>
        <w:pStyle w:val="Paragraphedeliste"/>
        <w:numPr>
          <w:ilvl w:val="0"/>
          <w:numId w:val="17"/>
        </w:numPr>
        <w:spacing w:after="0" w:line="240" w:lineRule="auto"/>
        <w:rPr>
          <w:rFonts w:eastAsia="Times New Roman" w:cstheme="minorHAnsi"/>
          <w:lang w:val="en-US"/>
        </w:rPr>
      </w:pPr>
      <w:r>
        <w:rPr>
          <w:rFonts w:eastAsia="Times New Roman" w:cstheme="minorHAnsi"/>
          <w:b/>
          <w:bCs/>
          <w:color w:val="000000"/>
          <w:lang w:val="en-US"/>
        </w:rPr>
        <w:t>Conflicts of interest/Competing interests</w:t>
      </w:r>
      <w:r>
        <w:rPr>
          <w:rFonts w:eastAsia="Times New Roman" w:cstheme="minorHAnsi"/>
          <w:color w:val="000000"/>
          <w:lang w:val="en-US"/>
        </w:rPr>
        <w:t xml:space="preserve"> (include appropriate disclosures)</w:t>
      </w:r>
    </w:p>
    <w:p w14:paraId="345762CD" w14:textId="77777777" w:rsidR="005831AC" w:rsidRDefault="002924FE">
      <w:pPr>
        <w:pStyle w:val="Paragraphedeliste"/>
        <w:numPr>
          <w:ilvl w:val="0"/>
          <w:numId w:val="17"/>
        </w:numPr>
        <w:spacing w:after="0" w:line="240" w:lineRule="auto"/>
        <w:rPr>
          <w:rFonts w:eastAsia="Times New Roman" w:cstheme="minorHAnsi"/>
          <w:lang w:val="en-US"/>
        </w:rPr>
      </w:pPr>
      <w:r>
        <w:rPr>
          <w:rFonts w:eastAsia="Times New Roman" w:cstheme="minorHAnsi"/>
          <w:b/>
          <w:bCs/>
          <w:color w:val="000000"/>
          <w:lang w:val="en-US"/>
        </w:rPr>
        <w:t>Ethics approval</w:t>
      </w:r>
      <w:r>
        <w:rPr>
          <w:rFonts w:eastAsia="Times New Roman" w:cstheme="minorHAnsi"/>
          <w:color w:val="000000"/>
          <w:lang w:val="en-US"/>
        </w:rPr>
        <w:t xml:space="preserve"> (include appropriate approvals or waivers)</w:t>
      </w:r>
    </w:p>
    <w:p w14:paraId="1776299E" w14:textId="77777777" w:rsidR="005831AC" w:rsidRDefault="002924FE">
      <w:pPr>
        <w:pStyle w:val="Paragraphedeliste"/>
        <w:numPr>
          <w:ilvl w:val="0"/>
          <w:numId w:val="17"/>
        </w:numPr>
        <w:spacing w:after="0" w:line="240" w:lineRule="auto"/>
        <w:rPr>
          <w:rFonts w:eastAsia="Times New Roman" w:cstheme="minorHAnsi"/>
          <w:lang w:val="en-US"/>
        </w:rPr>
      </w:pPr>
      <w:r>
        <w:rPr>
          <w:rFonts w:eastAsia="Times New Roman" w:cstheme="minorHAnsi"/>
          <w:b/>
          <w:bCs/>
          <w:color w:val="000000"/>
          <w:lang w:val="en-US"/>
        </w:rPr>
        <w:t>Consent to participate</w:t>
      </w:r>
      <w:r>
        <w:rPr>
          <w:rFonts w:eastAsia="Times New Roman" w:cstheme="minorHAnsi"/>
          <w:color w:val="000000"/>
          <w:lang w:val="en-US"/>
        </w:rPr>
        <w:t xml:space="preserve"> (include appropriate statements)</w:t>
      </w:r>
    </w:p>
    <w:p w14:paraId="2B274F64" w14:textId="77777777" w:rsidR="005831AC" w:rsidRDefault="002924FE">
      <w:pPr>
        <w:pStyle w:val="Paragraphedeliste"/>
        <w:numPr>
          <w:ilvl w:val="0"/>
          <w:numId w:val="17"/>
        </w:numPr>
        <w:spacing w:after="0" w:line="240" w:lineRule="auto"/>
        <w:rPr>
          <w:rFonts w:eastAsia="Times New Roman" w:cstheme="minorHAnsi"/>
          <w:lang w:val="en-US"/>
        </w:rPr>
      </w:pPr>
      <w:r>
        <w:rPr>
          <w:rFonts w:eastAsia="Times New Roman" w:cstheme="minorHAnsi"/>
          <w:b/>
          <w:bCs/>
          <w:color w:val="000000"/>
          <w:lang w:val="en-US"/>
        </w:rPr>
        <w:t>Consent for publication</w:t>
      </w:r>
      <w:r>
        <w:rPr>
          <w:rFonts w:eastAsia="Times New Roman" w:cstheme="minorHAnsi"/>
          <w:color w:val="000000"/>
          <w:lang w:val="en-US"/>
        </w:rPr>
        <w:t xml:space="preserve"> (include appropriate statements)</w:t>
      </w:r>
    </w:p>
    <w:p w14:paraId="1E1D83A0" w14:textId="77777777" w:rsidR="005831AC" w:rsidRDefault="002924FE">
      <w:pPr>
        <w:pStyle w:val="Paragraphedeliste"/>
        <w:numPr>
          <w:ilvl w:val="0"/>
          <w:numId w:val="17"/>
        </w:numPr>
        <w:spacing w:after="0" w:line="240" w:lineRule="auto"/>
        <w:rPr>
          <w:rFonts w:eastAsia="Times New Roman" w:cstheme="minorHAnsi"/>
          <w:lang w:val="en-US"/>
        </w:rPr>
      </w:pPr>
      <w:r>
        <w:rPr>
          <w:rFonts w:eastAsia="Times New Roman" w:cstheme="minorHAnsi"/>
          <w:b/>
          <w:bCs/>
          <w:color w:val="000000"/>
          <w:lang w:val="en-US"/>
        </w:rPr>
        <w:t>Availability of data and material</w:t>
      </w:r>
      <w:r>
        <w:rPr>
          <w:rFonts w:eastAsia="Times New Roman" w:cstheme="minorHAnsi"/>
          <w:color w:val="000000"/>
          <w:lang w:val="en-US"/>
        </w:rPr>
        <w:t xml:space="preserve"> </w:t>
      </w:r>
      <w:r>
        <w:rPr>
          <w:rFonts w:cstheme="minorHAnsi"/>
          <w:lang w:val="en-US"/>
        </w:rPr>
        <w:t>(</w:t>
      </w:r>
      <w:r>
        <w:rPr>
          <w:rFonts w:cstheme="minorHAnsi"/>
          <w:i/>
          <w:lang w:val="en-US"/>
        </w:rPr>
        <w:t>see in section 13 below what is expected here</w:t>
      </w:r>
      <w:r>
        <w:rPr>
          <w:rFonts w:cstheme="minorHAnsi"/>
          <w:lang w:val="en-US"/>
        </w:rPr>
        <w:t>)</w:t>
      </w:r>
    </w:p>
    <w:p w14:paraId="6D4F51DC" w14:textId="77777777" w:rsidR="005831AC" w:rsidRDefault="002924FE">
      <w:pPr>
        <w:pStyle w:val="Paragraphedeliste"/>
        <w:numPr>
          <w:ilvl w:val="0"/>
          <w:numId w:val="17"/>
        </w:numPr>
        <w:spacing w:after="0" w:line="240" w:lineRule="auto"/>
        <w:rPr>
          <w:rFonts w:eastAsia="Times New Roman" w:cstheme="minorHAnsi"/>
          <w:lang w:val="en-US"/>
        </w:rPr>
      </w:pPr>
      <w:r>
        <w:rPr>
          <w:rFonts w:eastAsia="Times New Roman" w:cstheme="minorHAnsi"/>
          <w:b/>
          <w:bCs/>
          <w:color w:val="000000"/>
          <w:lang w:val="en-US"/>
        </w:rPr>
        <w:t>Code availability</w:t>
      </w:r>
      <w:r>
        <w:rPr>
          <w:rFonts w:eastAsia="Times New Roman" w:cstheme="minorHAnsi"/>
          <w:color w:val="000000"/>
          <w:lang w:val="en-US"/>
        </w:rPr>
        <w:t xml:space="preserve"> (software application or custom code)</w:t>
      </w:r>
    </w:p>
    <w:p w14:paraId="170462BB" w14:textId="77777777" w:rsidR="005831AC" w:rsidRDefault="002924FE">
      <w:pPr>
        <w:pStyle w:val="Paragraphedeliste"/>
        <w:numPr>
          <w:ilvl w:val="0"/>
          <w:numId w:val="17"/>
        </w:numPr>
        <w:spacing w:after="0" w:line="240" w:lineRule="auto"/>
        <w:rPr>
          <w:rFonts w:eastAsia="Times New Roman" w:cstheme="minorHAnsi"/>
          <w:lang w:val="en-US"/>
        </w:rPr>
      </w:pPr>
      <w:r>
        <w:rPr>
          <w:rFonts w:eastAsia="Times New Roman" w:cstheme="minorHAnsi"/>
          <w:b/>
          <w:bCs/>
          <w:color w:val="000000"/>
          <w:lang w:val="en-US"/>
        </w:rPr>
        <w:t>Authors' contributions</w:t>
      </w:r>
      <w:r>
        <w:rPr>
          <w:rFonts w:eastAsia="Times New Roman" w:cstheme="minorHAnsi"/>
          <w:color w:val="000000"/>
          <w:lang w:val="en-US"/>
        </w:rPr>
        <w:t xml:space="preserve"> (include appropriate statements)</w:t>
      </w:r>
    </w:p>
    <w:p w14:paraId="1E4C5283" w14:textId="77777777" w:rsidR="005831AC" w:rsidRDefault="002924FE">
      <w:pPr>
        <w:spacing w:after="0" w:line="240" w:lineRule="auto"/>
        <w:rPr>
          <w:rFonts w:cstheme="minorHAnsi"/>
          <w:lang w:val="en-US"/>
        </w:rPr>
      </w:pPr>
      <w:r>
        <w:rPr>
          <w:rFonts w:cstheme="minorHAnsi"/>
          <w:lang w:val="en-US"/>
        </w:rPr>
        <w:t>- References (</w:t>
      </w:r>
      <w:r>
        <w:rPr>
          <w:rFonts w:cstheme="minorHAnsi"/>
          <w:i/>
          <w:lang w:val="en-US"/>
        </w:rPr>
        <w:t>see section 8 below</w:t>
      </w:r>
      <w:r>
        <w:rPr>
          <w:rFonts w:cstheme="minorHAnsi"/>
          <w:lang w:val="en-US"/>
        </w:rPr>
        <w:t>)</w:t>
      </w:r>
    </w:p>
    <w:p w14:paraId="7106365E" w14:textId="77777777" w:rsidR="005831AC" w:rsidRDefault="002924FE">
      <w:pPr>
        <w:spacing w:after="0" w:line="240" w:lineRule="auto"/>
        <w:rPr>
          <w:rFonts w:cstheme="minorHAnsi"/>
          <w:lang w:val="en-US"/>
        </w:rPr>
      </w:pPr>
      <w:r>
        <w:rPr>
          <w:rFonts w:cstheme="minorHAnsi"/>
          <w:lang w:val="en-US"/>
        </w:rPr>
        <w:lastRenderedPageBreak/>
        <w:t xml:space="preserve">Other sections such as annexes and appendices are not accepted. </w:t>
      </w:r>
    </w:p>
    <w:p w14:paraId="166098A1" w14:textId="77777777" w:rsidR="005831AC" w:rsidRDefault="002924FE">
      <w:pPr>
        <w:pStyle w:val="Style2"/>
        <w:rPr>
          <w:rFonts w:cstheme="minorHAnsi"/>
          <w:sz w:val="22"/>
          <w:szCs w:val="22"/>
        </w:rPr>
      </w:pPr>
      <w:r>
        <w:rPr>
          <w:rFonts w:cstheme="minorHAnsi"/>
          <w:sz w:val="22"/>
          <w:szCs w:val="22"/>
        </w:rPr>
        <w:t>General presentation</w:t>
      </w:r>
    </w:p>
    <w:p w14:paraId="12CC224C" w14:textId="0EBFC277" w:rsidR="005831AC" w:rsidRDefault="002924FE">
      <w:pPr>
        <w:spacing w:after="0" w:line="240" w:lineRule="auto"/>
        <w:rPr>
          <w:rFonts w:cstheme="minorHAnsi"/>
          <w:lang w:val="en-US"/>
        </w:rPr>
      </w:pPr>
      <w:r>
        <w:rPr>
          <w:rFonts w:cstheme="minorHAnsi"/>
          <w:lang w:val="en-US"/>
        </w:rPr>
        <w:t xml:space="preserve">The text length of research articles is limited to </w:t>
      </w:r>
      <w:r>
        <w:rPr>
          <w:rFonts w:cstheme="minorHAnsi"/>
          <w:b/>
          <w:lang w:val="en-US"/>
        </w:rPr>
        <w:t>8000 words</w:t>
      </w:r>
      <w:r>
        <w:rPr>
          <w:rFonts w:cstheme="minorHAnsi"/>
          <w:lang w:val="en-US"/>
        </w:rPr>
        <w:t xml:space="preserve">, excluding figures, tables and references. All text should be written in a concise way, by </w:t>
      </w:r>
      <w:r>
        <w:rPr>
          <w:rFonts w:cstheme="minorHAnsi"/>
          <w:b/>
          <w:lang w:val="en-US"/>
        </w:rPr>
        <w:t>focusing on major points</w:t>
      </w:r>
      <w:r>
        <w:rPr>
          <w:rFonts w:cstheme="minorHAnsi"/>
          <w:lang w:val="en-US"/>
        </w:rPr>
        <w:t xml:space="preserve">, findings, breakthrough or discoveries, and their </w:t>
      </w:r>
      <w:r>
        <w:rPr>
          <w:rFonts w:cstheme="minorHAnsi"/>
          <w:b/>
          <w:lang w:val="en-US"/>
        </w:rPr>
        <w:t>broad significance</w:t>
      </w:r>
      <w:r>
        <w:rPr>
          <w:rFonts w:cstheme="minorHAnsi"/>
          <w:lang w:val="en-US"/>
        </w:rPr>
        <w:t xml:space="preserve">. All running text should be in Times 11 or Times New Roman 11, with </w:t>
      </w:r>
      <w:r>
        <w:rPr>
          <w:rFonts w:cstheme="minorHAnsi"/>
          <w:b/>
          <w:lang w:val="en-US"/>
        </w:rPr>
        <w:t>1.5 line spacing</w:t>
      </w:r>
      <w:r>
        <w:rPr>
          <w:rFonts w:cstheme="minorHAnsi"/>
          <w:lang w:val="en-US"/>
        </w:rPr>
        <w:t xml:space="preserve">. Figure and table captions must be self-explanatory and they should be written in Times 10 or Times New Roman 10. </w:t>
      </w:r>
      <w:r>
        <w:rPr>
          <w:rFonts w:cstheme="minorHAnsi"/>
          <w:b/>
          <w:lang w:val="en-US"/>
        </w:rPr>
        <w:t>Lines</w:t>
      </w:r>
      <w:r>
        <w:rPr>
          <w:rFonts w:cstheme="minorHAnsi"/>
          <w:lang w:val="en-US"/>
        </w:rPr>
        <w:t xml:space="preserve">, as well as </w:t>
      </w:r>
      <w:r>
        <w:rPr>
          <w:rFonts w:cstheme="minorHAnsi"/>
          <w:b/>
          <w:lang w:val="en-US"/>
        </w:rPr>
        <w:t>every page</w:t>
      </w:r>
      <w:r>
        <w:rPr>
          <w:rFonts w:cstheme="minorHAnsi"/>
          <w:lang w:val="en-US"/>
        </w:rPr>
        <w:t xml:space="preserve"> of the manuscript, including the title page, references, tables, etc. </w:t>
      </w:r>
      <w:r w:rsidR="00901F7D">
        <w:rPr>
          <w:rFonts w:cstheme="minorHAnsi"/>
          <w:b/>
          <w:lang w:val="en-US"/>
        </w:rPr>
        <w:t xml:space="preserve">must </w:t>
      </w:r>
      <w:r>
        <w:rPr>
          <w:rFonts w:cstheme="minorHAnsi"/>
          <w:b/>
          <w:lang w:val="en-US"/>
        </w:rPr>
        <w:t>be numbered</w:t>
      </w:r>
      <w:r>
        <w:rPr>
          <w:rFonts w:cstheme="minorHAnsi"/>
          <w:lang w:val="en-US"/>
        </w:rPr>
        <w:t>.</w:t>
      </w:r>
    </w:p>
    <w:p w14:paraId="5B1F9039" w14:textId="6E1F30EF" w:rsidR="005831AC" w:rsidRDefault="002924FE">
      <w:pPr>
        <w:pStyle w:val="Style2"/>
        <w:rPr>
          <w:rFonts w:cstheme="minorHAnsi"/>
          <w:sz w:val="22"/>
          <w:szCs w:val="22"/>
        </w:rPr>
      </w:pPr>
      <w:r>
        <w:rPr>
          <w:rFonts w:cstheme="minorHAnsi"/>
          <w:sz w:val="22"/>
          <w:szCs w:val="22"/>
        </w:rPr>
        <w:t>Title</w:t>
      </w:r>
    </w:p>
    <w:p w14:paraId="64ECCBD9" w14:textId="44955D65" w:rsidR="005831AC" w:rsidRDefault="00901F7D">
      <w:pPr>
        <w:spacing w:after="0" w:line="240" w:lineRule="auto"/>
        <w:rPr>
          <w:rFonts w:cstheme="minorHAnsi"/>
          <w:lang w:val="en-US"/>
        </w:rPr>
      </w:pPr>
      <w:r w:rsidRPr="00901F7D">
        <w:rPr>
          <w:rFonts w:cstheme="minorHAnsi"/>
          <w:lang w:val="en-US"/>
        </w:rPr>
        <w:t>Titles should not be phrased as questions.</w:t>
      </w:r>
      <w:r w:rsidR="00F05F29">
        <w:rPr>
          <w:rFonts w:cstheme="minorHAnsi"/>
          <w:lang w:val="en-US"/>
        </w:rPr>
        <w:t xml:space="preserve"> </w:t>
      </w:r>
      <w:r w:rsidR="002924FE">
        <w:rPr>
          <w:rFonts w:cstheme="minorHAnsi"/>
          <w:lang w:val="en-US"/>
        </w:rPr>
        <w:t>The title of research articles should be concise and informative and focused on the main scientific discovery. Authors are advised to look at examples in recent issues of the journal.</w:t>
      </w:r>
    </w:p>
    <w:p w14:paraId="6B55284F" w14:textId="77777777" w:rsidR="005831AC" w:rsidRDefault="002924FE">
      <w:pPr>
        <w:pStyle w:val="Style2"/>
        <w:rPr>
          <w:rFonts w:cstheme="minorHAnsi"/>
          <w:sz w:val="22"/>
          <w:szCs w:val="22"/>
        </w:rPr>
      </w:pPr>
      <w:r>
        <w:rPr>
          <w:rFonts w:cstheme="minorHAnsi"/>
          <w:sz w:val="22"/>
          <w:szCs w:val="22"/>
        </w:rPr>
        <w:t>Abstract</w:t>
      </w:r>
    </w:p>
    <w:p w14:paraId="3CF84ECB" w14:textId="12F870F8" w:rsidR="005831AC" w:rsidRDefault="002924FE">
      <w:pPr>
        <w:spacing w:after="0" w:line="240" w:lineRule="auto"/>
        <w:rPr>
          <w:rFonts w:cstheme="minorHAnsi"/>
          <w:lang w:val="en-US"/>
        </w:rPr>
      </w:pPr>
      <w:r>
        <w:rPr>
          <w:rFonts w:cstheme="minorHAnsi"/>
          <w:lang w:val="en-US"/>
        </w:rPr>
        <w:t xml:space="preserve">The research article abstract of less than 300 words should report concisely on the main scientific breakthrough. The abstract should not contain </w:t>
      </w:r>
      <w:r>
        <w:rPr>
          <w:rFonts w:cstheme="minorHAnsi"/>
          <w:b/>
          <w:lang w:val="en-US"/>
        </w:rPr>
        <w:t>abbreviations</w:t>
      </w:r>
      <w:r>
        <w:rPr>
          <w:rFonts w:cstheme="minorHAnsi"/>
          <w:lang w:val="en-US"/>
        </w:rPr>
        <w:t xml:space="preserve"> nor </w:t>
      </w:r>
      <w:r>
        <w:rPr>
          <w:rFonts w:cstheme="minorHAnsi"/>
          <w:b/>
          <w:lang w:val="en-US"/>
        </w:rPr>
        <w:t>literature references</w:t>
      </w:r>
      <w:r>
        <w:rPr>
          <w:rFonts w:cstheme="minorHAnsi"/>
          <w:lang w:val="en-US"/>
        </w:rPr>
        <w:t xml:space="preserve">. The abstract is structured in three parts: the first part summarizes the Introduction section, it thus gives the background, the overall and specific issues, and the hypothesis (about 3-4 sentences). The second part </w:t>
      </w:r>
      <w:r w:rsidR="00F04B0B">
        <w:rPr>
          <w:rFonts w:cstheme="minorHAnsi"/>
          <w:lang w:val="en-US"/>
        </w:rPr>
        <w:t>summarizes</w:t>
      </w:r>
      <w:r>
        <w:rPr>
          <w:rFonts w:cstheme="minorHAnsi"/>
          <w:lang w:val="en-US"/>
        </w:rPr>
        <w:t xml:space="preserve"> the Experimental section, it thus gives a brief overview of the experiments or surveys (about 2-3 sentences). The third part </w:t>
      </w:r>
      <w:r w:rsidR="00BF7841">
        <w:rPr>
          <w:rFonts w:cstheme="minorHAnsi"/>
          <w:lang w:val="en-US"/>
        </w:rPr>
        <w:t>summarizes</w:t>
      </w:r>
      <w:r>
        <w:rPr>
          <w:rFonts w:cstheme="minorHAnsi"/>
          <w:lang w:val="en-US"/>
        </w:rPr>
        <w:t xml:space="preserve"> the Results and discussion section, it thus gives: the 1-2 major results using precise trends and data, then the interpretation of those results, then the claimed novelty of those results versus current knowledge, then the basic or applied benefits of those results for sustainable agriculture. Novelty claims should be made in an </w:t>
      </w:r>
      <w:r>
        <w:rPr>
          <w:rFonts w:cstheme="minorHAnsi"/>
          <w:b/>
          <w:lang w:val="en-US"/>
        </w:rPr>
        <w:t>affirmative way</w:t>
      </w:r>
      <w:r>
        <w:rPr>
          <w:rFonts w:cstheme="minorHAnsi"/>
          <w:lang w:val="en-US"/>
        </w:rPr>
        <w:t>, using for instance “Here we show that ...”, “Here we demonstrate that ...” or “This is the first...”</w:t>
      </w:r>
    </w:p>
    <w:p w14:paraId="1CF39166" w14:textId="77777777" w:rsidR="005831AC" w:rsidRDefault="002924FE">
      <w:pPr>
        <w:pStyle w:val="Style2"/>
        <w:rPr>
          <w:rFonts w:cstheme="minorHAnsi"/>
          <w:sz w:val="22"/>
          <w:szCs w:val="22"/>
        </w:rPr>
      </w:pPr>
      <w:r>
        <w:rPr>
          <w:rFonts w:cstheme="minorHAnsi"/>
          <w:sz w:val="22"/>
          <w:szCs w:val="22"/>
        </w:rPr>
        <w:t>Abbreviations</w:t>
      </w:r>
    </w:p>
    <w:p w14:paraId="471DACC1" w14:textId="77777777" w:rsidR="005831AC" w:rsidRDefault="002924FE">
      <w:pPr>
        <w:spacing w:after="0" w:line="240" w:lineRule="auto"/>
        <w:rPr>
          <w:rFonts w:cstheme="minorHAnsi"/>
          <w:lang w:val="en-US"/>
        </w:rPr>
      </w:pPr>
      <w:r>
        <w:rPr>
          <w:rFonts w:cstheme="minorHAnsi"/>
          <w:lang w:val="en-US"/>
        </w:rPr>
        <w:t xml:space="preserve">In general </w:t>
      </w:r>
      <w:r>
        <w:rPr>
          <w:rFonts w:cstheme="minorHAnsi"/>
          <w:b/>
          <w:lang w:val="en-US"/>
        </w:rPr>
        <w:t>abbreviations should be avoided</w:t>
      </w:r>
      <w:r>
        <w:rPr>
          <w:rFonts w:cstheme="minorHAnsi"/>
          <w:lang w:val="en-US"/>
        </w:rPr>
        <w:t xml:space="preserve"> in the main text because they decrease article readability and impact. Only 1-2 common abbreviations such as DNA or LED are accepted in the main text.  When their use is essential, abbreviations must be explained </w:t>
      </w:r>
      <w:r>
        <w:rPr>
          <w:rFonts w:cstheme="minorHAnsi"/>
          <w:b/>
          <w:lang w:val="en-US"/>
        </w:rPr>
        <w:t>when they first appear in the text</w:t>
      </w:r>
      <w:r>
        <w:rPr>
          <w:rFonts w:cstheme="minorHAnsi"/>
          <w:lang w:val="en-US"/>
        </w:rPr>
        <w:t xml:space="preserve">. Abbreviations in figures, tables and equations are accepted only if there is not enough space to write full words. Here, abbreviations </w:t>
      </w:r>
      <w:r>
        <w:rPr>
          <w:rFonts w:cstheme="minorHAnsi"/>
          <w:b/>
          <w:lang w:val="en-US"/>
        </w:rPr>
        <w:t>should be explained</w:t>
      </w:r>
      <w:r>
        <w:rPr>
          <w:rFonts w:cstheme="minorHAnsi"/>
          <w:lang w:val="en-US"/>
        </w:rPr>
        <w:t xml:space="preserve"> in figure and table captions, or after equations.</w:t>
      </w:r>
    </w:p>
    <w:p w14:paraId="58793284" w14:textId="77777777" w:rsidR="005831AC" w:rsidRDefault="002924FE">
      <w:pPr>
        <w:pStyle w:val="Style2"/>
        <w:rPr>
          <w:rFonts w:cstheme="minorHAnsi"/>
          <w:sz w:val="22"/>
          <w:szCs w:val="22"/>
        </w:rPr>
      </w:pPr>
      <w:r>
        <w:rPr>
          <w:rFonts w:cstheme="minorHAnsi"/>
          <w:sz w:val="22"/>
          <w:szCs w:val="22"/>
        </w:rPr>
        <w:t>Footnotes</w:t>
      </w:r>
    </w:p>
    <w:p w14:paraId="3C93D9F4" w14:textId="77777777" w:rsidR="005831AC" w:rsidRDefault="002924FE">
      <w:pPr>
        <w:spacing w:after="0" w:line="240" w:lineRule="auto"/>
        <w:rPr>
          <w:rFonts w:cstheme="minorHAnsi"/>
          <w:lang w:val="en-US"/>
        </w:rPr>
      </w:pPr>
      <w:r>
        <w:rPr>
          <w:rFonts w:cstheme="minorHAnsi"/>
          <w:lang w:val="en-US"/>
        </w:rPr>
        <w:t xml:space="preserve">Footnotes in the running text and in tables are </w:t>
      </w:r>
      <w:r>
        <w:rPr>
          <w:rFonts w:cstheme="minorHAnsi"/>
          <w:b/>
          <w:lang w:val="en-US"/>
        </w:rPr>
        <w:t>not accepted</w:t>
      </w:r>
      <w:r>
        <w:rPr>
          <w:rFonts w:cstheme="minorHAnsi"/>
          <w:lang w:val="en-US"/>
        </w:rPr>
        <w:t>. Table footnotes should be included in the table caption.</w:t>
      </w:r>
    </w:p>
    <w:p w14:paraId="0F1D43FB" w14:textId="77777777" w:rsidR="005831AC" w:rsidRDefault="002924FE">
      <w:pPr>
        <w:pStyle w:val="Style2"/>
        <w:rPr>
          <w:rFonts w:cstheme="minorHAnsi"/>
          <w:sz w:val="22"/>
          <w:szCs w:val="22"/>
        </w:rPr>
      </w:pPr>
      <w:r>
        <w:rPr>
          <w:rFonts w:cstheme="minorHAnsi"/>
          <w:sz w:val="22"/>
          <w:szCs w:val="22"/>
        </w:rPr>
        <w:t>Units</w:t>
      </w:r>
    </w:p>
    <w:p w14:paraId="70C59B98" w14:textId="77777777" w:rsidR="005831AC" w:rsidRDefault="002924FE">
      <w:pPr>
        <w:spacing w:after="0" w:line="240" w:lineRule="auto"/>
        <w:rPr>
          <w:rFonts w:cstheme="minorHAnsi"/>
          <w:lang w:val="en-US"/>
        </w:rPr>
      </w:pPr>
      <w:r>
        <w:rPr>
          <w:rFonts w:cstheme="minorHAnsi"/>
          <w:lang w:val="en-US"/>
        </w:rPr>
        <w:t xml:space="preserve">Data description in the text, tables and figures should follow the </w:t>
      </w:r>
      <w:r>
        <w:rPr>
          <w:rFonts w:cstheme="minorHAnsi"/>
          <w:b/>
          <w:bCs/>
          <w:lang w:val="en-US"/>
        </w:rPr>
        <w:t>International System of Units</w:t>
      </w:r>
      <w:r>
        <w:rPr>
          <w:rFonts w:cstheme="minorHAnsi"/>
          <w:bCs/>
          <w:lang w:val="en-US"/>
        </w:rPr>
        <w:t>,</w:t>
      </w:r>
      <w:r>
        <w:rPr>
          <w:rFonts w:cstheme="minorHAnsi"/>
          <w:lang w:val="en-US"/>
        </w:rPr>
        <w:t xml:space="preserve"> as it is the most widely used </w:t>
      </w:r>
      <w:hyperlink r:id="rId20" w:history="1">
        <w:r>
          <w:rPr>
            <w:rStyle w:val="Lienhypertexte"/>
            <w:rFonts w:cstheme="minorHAnsi"/>
            <w:lang w:val="en-US"/>
          </w:rPr>
          <w:t>system of measurement</w:t>
        </w:r>
      </w:hyperlink>
      <w:r>
        <w:rPr>
          <w:rFonts w:cstheme="minorHAnsi"/>
          <w:lang w:val="en-US"/>
        </w:rPr>
        <w:t>. The choice of another system of units may be tolerated if it is explained and argued clearly.</w:t>
      </w:r>
    </w:p>
    <w:p w14:paraId="67EF04E3" w14:textId="77777777" w:rsidR="005831AC" w:rsidRDefault="005831AC">
      <w:pPr>
        <w:spacing w:after="0" w:line="240" w:lineRule="auto"/>
        <w:rPr>
          <w:rFonts w:cstheme="minorHAnsi"/>
          <w:lang w:val="en-US"/>
        </w:rPr>
      </w:pPr>
    </w:p>
    <w:p w14:paraId="579B5D3E" w14:textId="77777777" w:rsidR="005831AC" w:rsidRDefault="002924FE">
      <w:pPr>
        <w:pStyle w:val="Style1"/>
        <w:rPr>
          <w:rFonts w:cstheme="minorHAnsi"/>
          <w:sz w:val="22"/>
          <w:szCs w:val="22"/>
        </w:rPr>
      </w:pPr>
      <w:bookmarkStart w:id="4" w:name="_Toc54287456"/>
      <w:r>
        <w:rPr>
          <w:rFonts w:cstheme="minorHAnsi"/>
          <w:sz w:val="22"/>
          <w:szCs w:val="22"/>
        </w:rPr>
        <w:t>REQUIRED FORMAT FOR REVIEW ARTICLES</w:t>
      </w:r>
      <w:bookmarkEnd w:id="4"/>
    </w:p>
    <w:p w14:paraId="7E54F91F" w14:textId="1A3DF907" w:rsidR="005831AC" w:rsidRDefault="00312810" w:rsidP="00312810">
      <w:pPr>
        <w:spacing w:after="0" w:line="240" w:lineRule="auto"/>
        <w:rPr>
          <w:rFonts w:cstheme="minorHAnsi"/>
          <w:lang w:val="en-US"/>
        </w:rPr>
      </w:pPr>
      <w:r>
        <w:rPr>
          <w:rFonts w:cstheme="minorHAnsi"/>
          <w:lang w:val="en-US"/>
        </w:rPr>
        <w:t>The preferred type is the critical review, in which t</w:t>
      </w:r>
      <w:r w:rsidRPr="00340CE2">
        <w:rPr>
          <w:rFonts w:cstheme="minorHAnsi"/>
          <w:lang w:val="en-US"/>
        </w:rPr>
        <w:t>he critical component is key to its value</w:t>
      </w:r>
      <w:r>
        <w:rPr>
          <w:rFonts w:cstheme="minorHAnsi"/>
          <w:lang w:val="en-US"/>
        </w:rPr>
        <w:t xml:space="preserve">. ASDE does not </w:t>
      </w:r>
      <w:r w:rsidR="005A4941">
        <w:rPr>
          <w:rFonts w:cstheme="minorHAnsi"/>
          <w:lang w:val="en-US"/>
        </w:rPr>
        <w:t>evaluate</w:t>
      </w:r>
      <w:r>
        <w:rPr>
          <w:rFonts w:cstheme="minorHAnsi"/>
          <w:lang w:val="en-US"/>
        </w:rPr>
        <w:t xml:space="preserve"> bibliometric reviews. </w:t>
      </w:r>
      <w:r w:rsidR="002924FE">
        <w:rPr>
          <w:rFonts w:cstheme="minorHAnsi"/>
          <w:lang w:val="en-US"/>
        </w:rPr>
        <w:t xml:space="preserve">For review articles please follow the </w:t>
      </w:r>
      <w:r w:rsidR="002924FE">
        <w:rPr>
          <w:rFonts w:cstheme="minorHAnsi"/>
          <w:b/>
          <w:lang w:val="en-US"/>
        </w:rPr>
        <w:t>general instructions for research articles</w:t>
      </w:r>
      <w:r w:rsidR="002924FE">
        <w:rPr>
          <w:rFonts w:cstheme="minorHAnsi"/>
          <w:lang w:val="en-US"/>
        </w:rPr>
        <w:t>, with the following exceptions:</w:t>
      </w:r>
    </w:p>
    <w:p w14:paraId="1CE62628" w14:textId="77777777" w:rsidR="005831AC" w:rsidRDefault="002924FE">
      <w:pPr>
        <w:pStyle w:val="Paragraphedeliste"/>
        <w:numPr>
          <w:ilvl w:val="0"/>
          <w:numId w:val="8"/>
        </w:numPr>
        <w:spacing w:after="0" w:line="240" w:lineRule="auto"/>
        <w:rPr>
          <w:rFonts w:cstheme="minorHAnsi"/>
          <w:lang w:val="en-US"/>
        </w:rPr>
      </w:pPr>
      <w:r>
        <w:rPr>
          <w:rFonts w:cstheme="minorHAnsi"/>
          <w:lang w:val="en-US"/>
        </w:rPr>
        <w:t xml:space="preserve">The text length of review articles is limited to </w:t>
      </w:r>
      <w:r>
        <w:rPr>
          <w:rFonts w:cstheme="minorHAnsi"/>
          <w:b/>
          <w:lang w:val="en-US"/>
        </w:rPr>
        <w:t>16000 words</w:t>
      </w:r>
      <w:r>
        <w:rPr>
          <w:rFonts w:cstheme="minorHAnsi"/>
          <w:lang w:val="en-US"/>
        </w:rPr>
        <w:t>, excluding figures, tables and references.</w:t>
      </w:r>
    </w:p>
    <w:p w14:paraId="445284CD" w14:textId="4E1C661A" w:rsidR="005831AC" w:rsidRDefault="002924FE">
      <w:pPr>
        <w:pStyle w:val="Paragraphedeliste"/>
        <w:numPr>
          <w:ilvl w:val="0"/>
          <w:numId w:val="8"/>
        </w:numPr>
        <w:spacing w:after="0" w:line="240" w:lineRule="auto"/>
        <w:rPr>
          <w:rFonts w:cstheme="minorHAnsi"/>
          <w:lang w:val="en-US"/>
        </w:rPr>
      </w:pPr>
      <w:r>
        <w:rPr>
          <w:rFonts w:cstheme="minorHAnsi"/>
          <w:lang w:val="en-US"/>
        </w:rPr>
        <w:t>The title should end by “. A review”</w:t>
      </w:r>
      <w:r w:rsidR="00901F7D">
        <w:rPr>
          <w:rFonts w:cstheme="minorHAnsi"/>
          <w:lang w:val="en-US"/>
        </w:rPr>
        <w:t xml:space="preserve"> and not “: a review”.</w:t>
      </w:r>
    </w:p>
    <w:p w14:paraId="00350173" w14:textId="77777777" w:rsidR="005831AC" w:rsidRDefault="002924FE">
      <w:pPr>
        <w:pStyle w:val="Paragraphedeliste"/>
        <w:numPr>
          <w:ilvl w:val="0"/>
          <w:numId w:val="8"/>
        </w:numPr>
        <w:spacing w:after="0" w:line="240" w:lineRule="auto"/>
        <w:rPr>
          <w:rFonts w:cstheme="minorHAnsi"/>
          <w:lang w:val="en-US"/>
        </w:rPr>
      </w:pPr>
      <w:r>
        <w:rPr>
          <w:rFonts w:cstheme="minorHAnsi"/>
          <w:lang w:val="en-US"/>
        </w:rPr>
        <w:t xml:space="preserve">The abstract of less than 300 words </w:t>
      </w:r>
      <w:r>
        <w:rPr>
          <w:rFonts w:cstheme="minorHAnsi"/>
          <w:b/>
          <w:lang w:val="en-US"/>
        </w:rPr>
        <w:t>should contain two parts</w:t>
      </w:r>
      <w:r>
        <w:rPr>
          <w:rFonts w:cstheme="minorHAnsi"/>
          <w:lang w:val="en-US"/>
        </w:rPr>
        <w:t xml:space="preserve">: the first part should give general and global issues, then specific and scientific issues in about 5-6 sentences. The second part should start </w:t>
      </w:r>
      <w:r>
        <w:rPr>
          <w:rFonts w:cstheme="minorHAnsi"/>
          <w:lang w:val="en-US"/>
        </w:rPr>
        <w:lastRenderedPageBreak/>
        <w:t xml:space="preserve">by, e.g., “Here we review…”, and explain the interest of the review. Then the major advances demonstrated in the article by literature analysis should be presented: “The major points are the following: </w:t>
      </w:r>
      <w:proofErr w:type="gramStart"/>
      <w:r>
        <w:rPr>
          <w:rFonts w:cstheme="minorHAnsi"/>
          <w:lang w:val="en-US"/>
        </w:rPr>
        <w:t>1)…</w:t>
      </w:r>
      <w:proofErr w:type="gramEnd"/>
      <w:r>
        <w:rPr>
          <w:rFonts w:cstheme="minorHAnsi"/>
          <w:lang w:val="en-US"/>
        </w:rPr>
        <w:t xml:space="preserve">  2)…”. The reader should clearly understand the added value of those advances. </w:t>
      </w:r>
    </w:p>
    <w:p w14:paraId="0C85589F" w14:textId="77777777" w:rsidR="005831AC" w:rsidRDefault="002924FE">
      <w:pPr>
        <w:pStyle w:val="Paragraphedeliste"/>
        <w:numPr>
          <w:ilvl w:val="0"/>
          <w:numId w:val="8"/>
        </w:numPr>
        <w:spacing w:after="0" w:line="240" w:lineRule="auto"/>
        <w:rPr>
          <w:rFonts w:cstheme="minorHAnsi"/>
          <w:lang w:val="en-US"/>
        </w:rPr>
      </w:pPr>
      <w:r>
        <w:rPr>
          <w:rFonts w:cstheme="minorHAnsi"/>
          <w:lang w:val="en-US"/>
        </w:rPr>
        <w:t xml:space="preserve">The first section of the article should be “1. Introduction”, and the last section “X. Conclusion”, and sections should have topics titles. The structure should not be of </w:t>
      </w:r>
      <w:proofErr w:type="spellStart"/>
      <w:r>
        <w:rPr>
          <w:rFonts w:cstheme="minorHAnsi"/>
          <w:lang w:val="en-US"/>
        </w:rPr>
        <w:t>IMRaD</w:t>
      </w:r>
      <w:proofErr w:type="spellEnd"/>
      <w:r>
        <w:rPr>
          <w:rFonts w:cstheme="minorHAnsi"/>
          <w:lang w:val="en-US"/>
        </w:rPr>
        <w:t xml:space="preserve"> type (Intro Methods Results and Discussion). All sections and sub-sections </w:t>
      </w:r>
      <w:r>
        <w:rPr>
          <w:rFonts w:cstheme="minorHAnsi"/>
          <w:b/>
          <w:lang w:val="en-US"/>
        </w:rPr>
        <w:t>should be numbered</w:t>
      </w:r>
      <w:r>
        <w:rPr>
          <w:rFonts w:cstheme="minorHAnsi"/>
          <w:lang w:val="en-US"/>
        </w:rPr>
        <w:t>. At the end of each section, authors are advised to propose a concise view of the novelty described and/or the main research hypotheses addressed by the reviewed knowledge.</w:t>
      </w:r>
    </w:p>
    <w:p w14:paraId="72A575F2" w14:textId="5232E6D8" w:rsidR="005831AC" w:rsidRDefault="002924FE">
      <w:pPr>
        <w:pStyle w:val="Paragraphedeliste"/>
        <w:numPr>
          <w:ilvl w:val="0"/>
          <w:numId w:val="8"/>
        </w:numPr>
        <w:spacing w:after="0" w:line="240" w:lineRule="auto"/>
        <w:rPr>
          <w:rFonts w:cstheme="minorHAnsi"/>
          <w:lang w:val="en-US"/>
        </w:rPr>
      </w:pPr>
      <w:r>
        <w:rPr>
          <w:rFonts w:cstheme="minorHAnsi"/>
          <w:lang w:val="en-US"/>
        </w:rPr>
        <w:t xml:space="preserve">A </w:t>
      </w:r>
      <w:r>
        <w:rPr>
          <w:rFonts w:cstheme="minorHAnsi"/>
          <w:b/>
          <w:lang w:val="en-US"/>
        </w:rPr>
        <w:t>Contents</w:t>
      </w:r>
      <w:r>
        <w:rPr>
          <w:rFonts w:cstheme="minorHAnsi"/>
          <w:lang w:val="en-US"/>
        </w:rPr>
        <w:t xml:space="preserve"> </w:t>
      </w:r>
      <w:r w:rsidR="00AF56C0">
        <w:rPr>
          <w:rFonts w:cstheme="minorHAnsi"/>
          <w:lang w:val="en-US"/>
        </w:rPr>
        <w:t xml:space="preserve">section </w:t>
      </w:r>
      <w:r>
        <w:rPr>
          <w:rFonts w:cstheme="minorHAnsi"/>
          <w:lang w:val="en-US"/>
        </w:rPr>
        <w:t>should be inserted after the list of keywords, before the introduction section.</w:t>
      </w:r>
    </w:p>
    <w:p w14:paraId="4044BDA2" w14:textId="77777777" w:rsidR="005831AC" w:rsidRDefault="005831AC">
      <w:pPr>
        <w:spacing w:after="0" w:line="240" w:lineRule="auto"/>
        <w:rPr>
          <w:rFonts w:cstheme="minorHAnsi"/>
          <w:lang w:val="en-US"/>
        </w:rPr>
      </w:pPr>
    </w:p>
    <w:p w14:paraId="282BD036" w14:textId="77777777" w:rsidR="005831AC" w:rsidRDefault="002924FE">
      <w:pPr>
        <w:pStyle w:val="Style1"/>
        <w:rPr>
          <w:rFonts w:cstheme="minorHAnsi"/>
          <w:sz w:val="22"/>
          <w:szCs w:val="22"/>
        </w:rPr>
      </w:pPr>
      <w:bookmarkStart w:id="5" w:name="_Toc54287457"/>
      <w:r>
        <w:rPr>
          <w:rFonts w:cstheme="minorHAnsi"/>
          <w:sz w:val="22"/>
          <w:szCs w:val="22"/>
        </w:rPr>
        <w:t>REQUIRED FORMAT FOR META-ANALYSES</w:t>
      </w:r>
      <w:bookmarkEnd w:id="5"/>
    </w:p>
    <w:p w14:paraId="33DF71B9" w14:textId="77777777" w:rsidR="005831AC" w:rsidRDefault="002924FE">
      <w:pPr>
        <w:spacing w:after="0" w:line="240" w:lineRule="auto"/>
        <w:rPr>
          <w:rFonts w:cstheme="minorHAnsi"/>
          <w:lang w:val="en-US"/>
        </w:rPr>
      </w:pPr>
      <w:r>
        <w:rPr>
          <w:rFonts w:cstheme="minorHAnsi"/>
          <w:lang w:val="en-US"/>
        </w:rPr>
        <w:t xml:space="preserve">For meta-analyses, please follow the general instructions for research articles, with the following exceptions: </w:t>
      </w:r>
    </w:p>
    <w:p w14:paraId="1E1A9256" w14:textId="77777777" w:rsidR="005831AC" w:rsidRDefault="002924FE">
      <w:pPr>
        <w:pStyle w:val="Paragraphedeliste"/>
        <w:numPr>
          <w:ilvl w:val="0"/>
          <w:numId w:val="10"/>
        </w:numPr>
        <w:spacing w:after="0" w:line="240" w:lineRule="auto"/>
        <w:rPr>
          <w:rFonts w:cstheme="minorHAnsi"/>
          <w:lang w:val="en-US"/>
        </w:rPr>
      </w:pPr>
      <w:r>
        <w:rPr>
          <w:rFonts w:cstheme="minorHAnsi"/>
          <w:lang w:val="en-US"/>
        </w:rPr>
        <w:t>The title should end by “. A meta-analysis”</w:t>
      </w:r>
    </w:p>
    <w:p w14:paraId="7C6CB5B2" w14:textId="1416B053" w:rsidR="005831AC" w:rsidRDefault="002924FE">
      <w:pPr>
        <w:pStyle w:val="Paragraphedeliste"/>
        <w:numPr>
          <w:ilvl w:val="0"/>
          <w:numId w:val="10"/>
        </w:numPr>
        <w:spacing w:after="0" w:line="240" w:lineRule="auto"/>
        <w:rPr>
          <w:rFonts w:cstheme="minorHAnsi"/>
          <w:lang w:val="en-US"/>
        </w:rPr>
      </w:pPr>
      <w:r>
        <w:rPr>
          <w:rFonts w:cstheme="minorHAnsi"/>
          <w:lang w:val="en-US"/>
        </w:rPr>
        <w:t>An additional section “</w:t>
      </w:r>
      <w:r>
        <w:rPr>
          <w:rFonts w:cstheme="minorHAnsi"/>
          <w:b/>
          <w:lang w:val="en-US"/>
        </w:rPr>
        <w:t>References of the meta-analysis</w:t>
      </w:r>
      <w:r>
        <w:rPr>
          <w:rFonts w:cstheme="minorHAnsi"/>
          <w:lang w:val="en-US"/>
        </w:rPr>
        <w:t>”</w:t>
      </w:r>
      <w:r w:rsidR="00901F7D">
        <w:rPr>
          <w:rFonts w:cstheme="minorHAnsi"/>
          <w:lang w:val="en-US"/>
        </w:rPr>
        <w:t xml:space="preserve"> </w:t>
      </w:r>
      <w:r w:rsidR="00901F7D" w:rsidRPr="00901F7D">
        <w:rPr>
          <w:rFonts w:cstheme="minorHAnsi"/>
          <w:lang w:val="en-US"/>
        </w:rPr>
        <w:t>gathering all the references used for conducting the meta-analysis</w:t>
      </w:r>
      <w:r>
        <w:rPr>
          <w:rFonts w:cstheme="minorHAnsi"/>
          <w:lang w:val="en-US"/>
        </w:rPr>
        <w:t xml:space="preserve"> should be inserted after the “References” section</w:t>
      </w:r>
    </w:p>
    <w:p w14:paraId="7183604D" w14:textId="77777777" w:rsidR="005831AC" w:rsidRDefault="002924FE">
      <w:pPr>
        <w:spacing w:after="0" w:line="240" w:lineRule="auto"/>
        <w:rPr>
          <w:rFonts w:cstheme="minorHAnsi"/>
          <w:lang w:val="en-US"/>
        </w:rPr>
      </w:pPr>
      <w:r>
        <w:rPr>
          <w:rFonts w:cstheme="minorHAnsi"/>
          <w:lang w:val="en-US"/>
        </w:rPr>
        <w:t>Meta-analyses should meet the following criteria</w:t>
      </w:r>
      <w:r>
        <w:rPr>
          <w:rStyle w:val="Appelnotedebasdep"/>
          <w:rFonts w:cstheme="minorHAnsi"/>
          <w:lang w:val="en-US"/>
        </w:rPr>
        <w:footnoteReference w:id="1"/>
      </w:r>
      <w:r>
        <w:rPr>
          <w:rFonts w:cstheme="minorHAnsi"/>
          <w:lang w:val="en-US"/>
        </w:rPr>
        <w:t>:</w:t>
      </w:r>
    </w:p>
    <w:p w14:paraId="3928CFE3" w14:textId="77777777" w:rsidR="005831AC" w:rsidRDefault="002924FE">
      <w:pPr>
        <w:pStyle w:val="Paragraphedeliste"/>
        <w:numPr>
          <w:ilvl w:val="0"/>
          <w:numId w:val="10"/>
        </w:numPr>
        <w:spacing w:after="0" w:line="240" w:lineRule="auto"/>
        <w:rPr>
          <w:rFonts w:cstheme="minorHAnsi"/>
          <w:lang w:val="en-US"/>
        </w:rPr>
      </w:pPr>
      <w:r>
        <w:rPr>
          <w:rFonts w:cstheme="minorHAnsi"/>
          <w:lang w:val="en-US"/>
        </w:rPr>
        <w:t xml:space="preserve">The </w:t>
      </w:r>
      <w:r>
        <w:rPr>
          <w:rFonts w:cstheme="minorHAnsi"/>
          <w:b/>
          <w:lang w:val="en-US"/>
        </w:rPr>
        <w:t>procedure</w:t>
      </w:r>
      <w:r>
        <w:rPr>
          <w:rFonts w:cstheme="minorHAnsi"/>
          <w:lang w:val="en-US"/>
        </w:rPr>
        <w:t xml:space="preserve"> used to select papers from scientific databases should be </w:t>
      </w:r>
      <w:r>
        <w:rPr>
          <w:rFonts w:cstheme="minorHAnsi"/>
          <w:b/>
          <w:lang w:val="en-US"/>
        </w:rPr>
        <w:t>explained</w:t>
      </w:r>
      <w:r>
        <w:rPr>
          <w:rFonts w:cstheme="minorHAnsi"/>
          <w:lang w:val="en-US"/>
        </w:rPr>
        <w:t xml:space="preserve">, </w:t>
      </w:r>
    </w:p>
    <w:p w14:paraId="6DBC1772" w14:textId="77777777" w:rsidR="005831AC" w:rsidRDefault="002924FE">
      <w:pPr>
        <w:pStyle w:val="Paragraphedeliste"/>
        <w:numPr>
          <w:ilvl w:val="0"/>
          <w:numId w:val="10"/>
        </w:numPr>
        <w:spacing w:after="0"/>
        <w:ind w:left="714" w:hanging="357"/>
        <w:rPr>
          <w:rFonts w:cstheme="minorHAnsi"/>
          <w:color w:val="000000"/>
          <w:lang w:val="en-US"/>
        </w:rPr>
      </w:pPr>
      <w:r>
        <w:rPr>
          <w:rFonts w:cstheme="minorHAnsi"/>
          <w:lang w:val="en-US"/>
        </w:rPr>
        <w:t xml:space="preserve">Individual data should be </w:t>
      </w:r>
      <w:r>
        <w:rPr>
          <w:rFonts w:cstheme="minorHAnsi"/>
          <w:b/>
          <w:lang w:val="en-US"/>
        </w:rPr>
        <w:t>weighted</w:t>
      </w:r>
      <w:r>
        <w:rPr>
          <w:rFonts w:cstheme="minorHAnsi"/>
          <w:lang w:val="en-US"/>
        </w:rPr>
        <w:t xml:space="preserve"> according to their level of </w:t>
      </w:r>
      <w:proofErr w:type="gramStart"/>
      <w:r>
        <w:rPr>
          <w:rFonts w:cstheme="minorHAnsi"/>
          <w:lang w:val="en-US"/>
        </w:rPr>
        <w:t>precision</w:t>
      </w:r>
      <w:proofErr w:type="gramEnd"/>
      <w:r>
        <w:rPr>
          <w:rFonts w:cstheme="minorHAnsi"/>
          <w:lang w:val="en-US"/>
        </w:rPr>
        <w:t xml:space="preserve"> when possible, </w:t>
      </w:r>
    </w:p>
    <w:p w14:paraId="63DC6467" w14:textId="77777777" w:rsidR="005831AC" w:rsidRDefault="002924FE">
      <w:pPr>
        <w:pStyle w:val="Paragraphedeliste"/>
        <w:widowControl w:val="0"/>
        <w:numPr>
          <w:ilvl w:val="0"/>
          <w:numId w:val="10"/>
        </w:numPr>
        <w:tabs>
          <w:tab w:val="left" w:pos="220"/>
          <w:tab w:val="left" w:pos="720"/>
        </w:tabs>
        <w:spacing w:after="0" w:line="260" w:lineRule="atLeast"/>
        <w:ind w:left="714" w:hanging="357"/>
        <w:rPr>
          <w:rFonts w:cstheme="minorHAnsi"/>
          <w:color w:val="000000"/>
          <w:lang w:val="en-US"/>
        </w:rPr>
      </w:pPr>
      <w:r>
        <w:rPr>
          <w:rFonts w:cstheme="minorHAnsi"/>
          <w:b/>
          <w:color w:val="000000"/>
          <w:lang w:val="en-US"/>
        </w:rPr>
        <w:t>Site-year variability</w:t>
      </w:r>
      <w:r>
        <w:rPr>
          <w:rFonts w:cstheme="minorHAnsi"/>
          <w:color w:val="000000"/>
          <w:lang w:val="en-US"/>
        </w:rPr>
        <w:t xml:space="preserve"> of the results should be analyzed </w:t>
      </w:r>
      <w:r>
        <w:rPr>
          <w:rFonts w:cstheme="minorHAnsi"/>
          <w:lang w:val="en-US"/>
        </w:rPr>
        <w:t>from an agronomic point of view, to</w:t>
      </w:r>
      <w:r>
        <w:rPr>
          <w:rFonts w:cstheme="minorHAnsi"/>
          <w:color w:val="000000"/>
          <w:lang w:val="en-US"/>
        </w:rPr>
        <w:t xml:space="preserve"> identify relevant explanatory variables,  </w:t>
      </w:r>
    </w:p>
    <w:p w14:paraId="1904A427" w14:textId="77777777" w:rsidR="005831AC" w:rsidRDefault="002924FE">
      <w:pPr>
        <w:widowControl w:val="0"/>
        <w:numPr>
          <w:ilvl w:val="0"/>
          <w:numId w:val="10"/>
        </w:numPr>
        <w:tabs>
          <w:tab w:val="left" w:pos="220"/>
          <w:tab w:val="left" w:pos="720"/>
        </w:tabs>
        <w:spacing w:after="0" w:line="260" w:lineRule="atLeast"/>
        <w:ind w:left="714" w:hanging="357"/>
        <w:rPr>
          <w:rFonts w:cstheme="minorHAnsi"/>
          <w:color w:val="000000"/>
          <w:lang w:val="en-US"/>
        </w:rPr>
      </w:pPr>
      <w:r>
        <w:rPr>
          <w:rFonts w:cstheme="minorHAnsi"/>
          <w:color w:val="000000"/>
          <w:lang w:val="en-US"/>
        </w:rPr>
        <w:t xml:space="preserve">Efforts should be made to check for the </w:t>
      </w:r>
      <w:r>
        <w:rPr>
          <w:rFonts w:cstheme="minorHAnsi"/>
          <w:b/>
          <w:color w:val="000000"/>
          <w:lang w:val="en-US"/>
        </w:rPr>
        <w:t>publication bias</w:t>
      </w:r>
      <w:r>
        <w:rPr>
          <w:rFonts w:cstheme="minorHAnsi"/>
          <w:color w:val="000000"/>
          <w:lang w:val="en-US"/>
        </w:rPr>
        <w:t xml:space="preserve"> and </w:t>
      </w:r>
      <w:r>
        <w:rPr>
          <w:rFonts w:cstheme="minorHAnsi"/>
          <w:b/>
          <w:color w:val="000000"/>
          <w:lang w:val="en-US"/>
        </w:rPr>
        <w:t>confounding effects</w:t>
      </w:r>
      <w:r>
        <w:rPr>
          <w:rFonts w:cstheme="minorHAnsi"/>
          <w:color w:val="000000"/>
          <w:lang w:val="en-US"/>
        </w:rPr>
        <w:t xml:space="preserve">. </w:t>
      </w:r>
    </w:p>
    <w:p w14:paraId="621A32C0" w14:textId="77777777" w:rsidR="005831AC" w:rsidRDefault="005831AC">
      <w:pPr>
        <w:spacing w:after="0" w:line="240" w:lineRule="auto"/>
        <w:rPr>
          <w:rFonts w:cstheme="minorHAnsi"/>
          <w:b/>
          <w:bCs/>
          <w:color w:val="205440"/>
          <w:lang w:val="en-US"/>
        </w:rPr>
      </w:pPr>
    </w:p>
    <w:p w14:paraId="2219CDA3" w14:textId="77777777" w:rsidR="005831AC" w:rsidRDefault="002924FE">
      <w:pPr>
        <w:pStyle w:val="Style1"/>
        <w:rPr>
          <w:rFonts w:cstheme="minorHAnsi"/>
          <w:sz w:val="22"/>
          <w:szCs w:val="22"/>
        </w:rPr>
      </w:pPr>
      <w:bookmarkStart w:id="6" w:name="_Toc54287458"/>
      <w:r>
        <w:rPr>
          <w:rFonts w:cstheme="minorHAnsi"/>
          <w:sz w:val="22"/>
          <w:szCs w:val="22"/>
        </w:rPr>
        <w:t>REFERENCES</w:t>
      </w:r>
      <w:bookmarkEnd w:id="6"/>
    </w:p>
    <w:p w14:paraId="52F2B08B" w14:textId="77777777" w:rsidR="005831AC" w:rsidRDefault="002924FE">
      <w:pPr>
        <w:pStyle w:val="Style2"/>
        <w:rPr>
          <w:rFonts w:cstheme="minorHAnsi"/>
          <w:sz w:val="22"/>
          <w:szCs w:val="22"/>
        </w:rPr>
      </w:pPr>
      <w:r>
        <w:rPr>
          <w:rFonts w:cstheme="minorHAnsi"/>
          <w:sz w:val="22"/>
          <w:szCs w:val="22"/>
        </w:rPr>
        <w:t>Citation</w:t>
      </w:r>
    </w:p>
    <w:p w14:paraId="436BA587" w14:textId="77777777" w:rsidR="005831AC" w:rsidRDefault="002924FE">
      <w:pPr>
        <w:shd w:val="clear" w:color="auto" w:fill="FFFFFF"/>
        <w:spacing w:after="0" w:line="207" w:lineRule="atLeast"/>
        <w:rPr>
          <w:rFonts w:cstheme="minorHAnsi"/>
          <w:lang w:val="en-US"/>
        </w:rPr>
      </w:pPr>
      <w:r>
        <w:rPr>
          <w:rFonts w:cstheme="minorHAnsi"/>
          <w:lang w:val="en-US"/>
        </w:rPr>
        <w:t xml:space="preserve">Cite references in the text by name and year in parentheses. Some examples: </w:t>
      </w:r>
    </w:p>
    <w:p w14:paraId="13BA0E80" w14:textId="77777777" w:rsidR="005831AC" w:rsidRDefault="002924FE">
      <w:pPr>
        <w:numPr>
          <w:ilvl w:val="1"/>
          <w:numId w:val="2"/>
        </w:numPr>
        <w:shd w:val="clear" w:color="auto" w:fill="FFFFFF"/>
        <w:tabs>
          <w:tab w:val="clear" w:pos="1440"/>
          <w:tab w:val="num" w:pos="709"/>
        </w:tabs>
        <w:spacing w:after="35" w:line="207" w:lineRule="atLeast"/>
        <w:ind w:left="709" w:right="518" w:hanging="425"/>
        <w:rPr>
          <w:rFonts w:cstheme="minorHAnsi"/>
          <w:lang w:val="en-US"/>
        </w:rPr>
      </w:pPr>
      <w:r>
        <w:rPr>
          <w:rFonts w:cstheme="minorHAnsi"/>
          <w:lang w:val="en-US"/>
        </w:rPr>
        <w:t>Negotiation research spans many disciplines (Thompson 1990).</w:t>
      </w:r>
    </w:p>
    <w:p w14:paraId="63CB11E6" w14:textId="77777777" w:rsidR="005831AC" w:rsidRDefault="002924FE">
      <w:pPr>
        <w:numPr>
          <w:ilvl w:val="1"/>
          <w:numId w:val="2"/>
        </w:numPr>
        <w:shd w:val="clear" w:color="auto" w:fill="FFFFFF"/>
        <w:tabs>
          <w:tab w:val="clear" w:pos="1440"/>
          <w:tab w:val="num" w:pos="709"/>
        </w:tabs>
        <w:spacing w:after="35" w:line="207" w:lineRule="atLeast"/>
        <w:ind w:left="709" w:right="518" w:hanging="425"/>
        <w:rPr>
          <w:rFonts w:cstheme="minorHAnsi"/>
          <w:lang w:val="en-US"/>
        </w:rPr>
      </w:pPr>
      <w:r>
        <w:rPr>
          <w:rFonts w:cstheme="minorHAnsi"/>
          <w:lang w:val="en-US"/>
        </w:rPr>
        <w:t>This result was later contradicted by Becker and Seligman (1996).</w:t>
      </w:r>
    </w:p>
    <w:p w14:paraId="007A96C0" w14:textId="77777777" w:rsidR="005831AC" w:rsidRDefault="002924FE">
      <w:pPr>
        <w:numPr>
          <w:ilvl w:val="1"/>
          <w:numId w:val="2"/>
        </w:numPr>
        <w:shd w:val="clear" w:color="auto" w:fill="FFFFFF"/>
        <w:tabs>
          <w:tab w:val="clear" w:pos="1440"/>
          <w:tab w:val="num" w:pos="709"/>
        </w:tabs>
        <w:spacing w:after="35" w:line="207" w:lineRule="atLeast"/>
        <w:ind w:left="709" w:right="518" w:hanging="425"/>
        <w:rPr>
          <w:rFonts w:cstheme="minorHAnsi"/>
          <w:b/>
          <w:lang w:val="en-US"/>
        </w:rPr>
      </w:pPr>
      <w:r>
        <w:rPr>
          <w:rFonts w:cstheme="minorHAnsi"/>
          <w:lang w:val="en-US"/>
        </w:rPr>
        <w:t xml:space="preserve">This effect has been widely studied (Abbott 1991; Barakat et al. 1995; Kelso and Smith 1998; </w:t>
      </w:r>
      <w:proofErr w:type="spellStart"/>
      <w:r>
        <w:rPr>
          <w:rFonts w:cstheme="minorHAnsi"/>
          <w:lang w:val="en-US"/>
        </w:rPr>
        <w:t>Medvec</w:t>
      </w:r>
      <w:proofErr w:type="spellEnd"/>
      <w:r>
        <w:rPr>
          <w:rFonts w:cstheme="minorHAnsi"/>
          <w:lang w:val="en-US"/>
        </w:rPr>
        <w:t xml:space="preserve"> et al. 1993).</w:t>
      </w:r>
    </w:p>
    <w:p w14:paraId="79F5F054" w14:textId="77777777" w:rsidR="005831AC" w:rsidRDefault="002924FE">
      <w:pPr>
        <w:pStyle w:val="Style2"/>
        <w:rPr>
          <w:rFonts w:cstheme="minorHAnsi"/>
          <w:sz w:val="22"/>
          <w:szCs w:val="22"/>
        </w:rPr>
      </w:pPr>
      <w:r>
        <w:rPr>
          <w:rFonts w:cstheme="minorHAnsi"/>
          <w:sz w:val="22"/>
          <w:szCs w:val="22"/>
        </w:rPr>
        <w:t xml:space="preserve">Reference list </w:t>
      </w:r>
    </w:p>
    <w:p w14:paraId="6B11C9A4" w14:textId="77777777" w:rsidR="005831AC" w:rsidRDefault="002924FE">
      <w:pPr>
        <w:shd w:val="clear" w:color="auto" w:fill="FFFFFF"/>
        <w:spacing w:after="0" w:line="240" w:lineRule="auto"/>
        <w:rPr>
          <w:rFonts w:cstheme="minorHAnsi"/>
          <w:lang w:val="en-US"/>
        </w:rPr>
      </w:pPr>
      <w:r>
        <w:rPr>
          <w:rFonts w:cstheme="minorHAnsi"/>
          <w:lang w:val="en-US"/>
        </w:rPr>
        <w:t xml:space="preserve">The list of references should only include works that are cited in the text and that have been published or accepted for publication. Personal communications and unpublished works should only be mentioned in the text. Do not use footnotes or endnotes as a substitute for a reference list. </w:t>
      </w:r>
    </w:p>
    <w:p w14:paraId="2CE40295" w14:textId="5382A085" w:rsidR="00901F7D" w:rsidRDefault="002924FE" w:rsidP="00901F7D">
      <w:pPr>
        <w:shd w:val="clear" w:color="auto" w:fill="FFFFFF"/>
        <w:spacing w:after="0" w:line="240" w:lineRule="auto"/>
        <w:rPr>
          <w:rFonts w:cstheme="minorHAnsi"/>
          <w:lang w:val="en-US"/>
        </w:rPr>
      </w:pPr>
      <w:r>
        <w:rPr>
          <w:rFonts w:cstheme="minorHAnsi"/>
          <w:lang w:val="en-US"/>
        </w:rPr>
        <w:t xml:space="preserve">Reference list entries should be alphabetized by the last names of the first author of each work. </w:t>
      </w:r>
      <w:r w:rsidR="00901F7D" w:rsidRPr="00901F7D">
        <w:rPr>
          <w:rFonts w:cstheme="minorHAnsi"/>
          <w:lang w:val="en-US"/>
        </w:rPr>
        <w:t>The DOI must be indicated when available as follows</w:t>
      </w:r>
      <w:r w:rsidR="00901F7D">
        <w:rPr>
          <w:rFonts w:cstheme="minorHAnsi"/>
          <w:lang w:val="en-US"/>
        </w:rPr>
        <w:t>:</w:t>
      </w:r>
      <w:r w:rsidR="00901F7D" w:rsidRPr="00901F7D">
        <w:rPr>
          <w:rFonts w:cstheme="minorHAnsi"/>
          <w:lang w:val="en-US"/>
        </w:rPr>
        <w:t xml:space="preserve"> </w:t>
      </w:r>
      <w:r w:rsidR="00AF56C0" w:rsidRPr="00AF56C0">
        <w:rPr>
          <w:rFonts w:cstheme="minorHAnsi"/>
          <w:lang w:val="en-US"/>
        </w:rPr>
        <w:t>https://doi.org/</w:t>
      </w:r>
      <w:r w:rsidR="00AF56C0">
        <w:rPr>
          <w:rFonts w:cstheme="minorHAnsi"/>
          <w:lang w:val="en-US"/>
        </w:rPr>
        <w:t xml:space="preserve"> (with the https,</w:t>
      </w:r>
      <w:r w:rsidR="00901F7D" w:rsidRPr="00901F7D">
        <w:rPr>
          <w:rFonts w:cstheme="minorHAnsi"/>
          <w:lang w:val="en-US"/>
        </w:rPr>
        <w:t xml:space="preserve"> and not as </w:t>
      </w:r>
      <w:r w:rsidR="00AF56C0">
        <w:rPr>
          <w:rFonts w:cstheme="minorHAnsi"/>
          <w:lang w:val="en-US"/>
        </w:rPr>
        <w:t>“</w:t>
      </w:r>
      <w:proofErr w:type="spellStart"/>
      <w:r w:rsidR="00901F7D" w:rsidRPr="00901F7D">
        <w:rPr>
          <w:rFonts w:cstheme="minorHAnsi"/>
          <w:lang w:val="en-US"/>
        </w:rPr>
        <w:t>doi</w:t>
      </w:r>
      <w:proofErr w:type="spellEnd"/>
      <w:r w:rsidR="00AF56C0">
        <w:rPr>
          <w:rFonts w:cstheme="minorHAnsi"/>
          <w:lang w:val="en-US"/>
        </w:rPr>
        <w:t>:”)</w:t>
      </w:r>
    </w:p>
    <w:p w14:paraId="116CA823" w14:textId="6C9276BC" w:rsidR="005831AC" w:rsidRDefault="002924FE" w:rsidP="00901F7D">
      <w:pPr>
        <w:shd w:val="clear" w:color="auto" w:fill="FFFFFF"/>
        <w:spacing w:after="0" w:line="240" w:lineRule="auto"/>
        <w:rPr>
          <w:rFonts w:cstheme="minorHAnsi"/>
          <w:lang w:val="en-US" w:eastAsia="en-US"/>
        </w:rPr>
      </w:pPr>
      <w:r>
        <w:rPr>
          <w:rFonts w:cstheme="minorHAnsi"/>
          <w:lang w:val="en-US" w:eastAsia="en-US"/>
        </w:rPr>
        <w:t xml:space="preserve">The authors should check very carefully that references cited in the text match with </w:t>
      </w:r>
      <w:r w:rsidR="004E48B6">
        <w:rPr>
          <w:rFonts w:cstheme="minorHAnsi"/>
          <w:lang w:val="en-US" w:eastAsia="en-US"/>
        </w:rPr>
        <w:t xml:space="preserve">those in </w:t>
      </w:r>
      <w:r>
        <w:rPr>
          <w:rFonts w:cstheme="minorHAnsi"/>
          <w:lang w:val="en-US" w:eastAsia="en-US"/>
        </w:rPr>
        <w:t xml:space="preserve">the reference list; and that all references in the list are </w:t>
      </w:r>
      <w:r w:rsidR="004E48B6">
        <w:rPr>
          <w:rFonts w:cstheme="minorHAnsi"/>
          <w:lang w:val="en-US" w:eastAsia="en-US"/>
        </w:rPr>
        <w:t>actua</w:t>
      </w:r>
      <w:r>
        <w:rPr>
          <w:rFonts w:cstheme="minorHAnsi"/>
          <w:lang w:val="en-US" w:eastAsia="en-US"/>
        </w:rPr>
        <w:t>lly cited in the text. The accuracy of references should also be carefully checked.</w:t>
      </w:r>
    </w:p>
    <w:p w14:paraId="54EF52D9" w14:textId="7C4A3209" w:rsidR="00AF56C0" w:rsidRDefault="002924FE">
      <w:pPr>
        <w:shd w:val="clear" w:color="auto" w:fill="FFFFFF"/>
        <w:tabs>
          <w:tab w:val="num" w:pos="270"/>
        </w:tabs>
        <w:spacing w:after="0" w:line="240" w:lineRule="auto"/>
        <w:rPr>
          <w:rStyle w:val="Lienhypertexte"/>
          <w:rFonts w:cstheme="minorHAnsi"/>
          <w:lang w:val="en-US"/>
        </w:rPr>
      </w:pPr>
      <w:r>
        <w:rPr>
          <w:rFonts w:cstheme="minorHAnsi"/>
          <w:lang w:val="en-US"/>
        </w:rPr>
        <w:t>For authors using EndNote, an output style that supports the formatting of in-text citations and reference list is available at:</w:t>
      </w:r>
      <w:r w:rsidR="00AF56C0" w:rsidRPr="00340CE2">
        <w:rPr>
          <w:lang w:val="en-US"/>
        </w:rPr>
        <w:t xml:space="preserve"> </w:t>
      </w:r>
      <w:hyperlink r:id="rId21" w:history="1">
        <w:r w:rsidR="00AF56C0" w:rsidRPr="00766A9C">
          <w:rPr>
            <w:rStyle w:val="Lienhypertexte"/>
            <w:rFonts w:cstheme="minorHAnsi"/>
            <w:lang w:val="en-US"/>
          </w:rPr>
          <w:t>https://endnote.com/downloads/styles/agronomy-for-sustainable-development/</w:t>
        </w:r>
      </w:hyperlink>
    </w:p>
    <w:p w14:paraId="107B0B6D" w14:textId="0D4CC35C" w:rsidR="005831AC" w:rsidRDefault="002924FE">
      <w:pPr>
        <w:shd w:val="clear" w:color="auto" w:fill="FFFFFF"/>
        <w:tabs>
          <w:tab w:val="num" w:pos="270"/>
        </w:tabs>
        <w:spacing w:after="0" w:line="240" w:lineRule="auto"/>
        <w:rPr>
          <w:rFonts w:cstheme="minorHAnsi"/>
          <w:lang w:val="en-US"/>
        </w:rPr>
      </w:pPr>
      <w:r>
        <w:rPr>
          <w:rFonts w:cstheme="minorHAnsi"/>
          <w:lang w:val="en-US"/>
        </w:rPr>
        <w:t xml:space="preserve">For authors using Mendeley or Zotero, you can download </w:t>
      </w:r>
      <w:hyperlink r:id="rId22" w:history="1">
        <w:r>
          <w:rPr>
            <w:rStyle w:val="Lienhypertexte"/>
            <w:rFonts w:cstheme="minorHAnsi"/>
            <w:lang w:val="en-US"/>
          </w:rPr>
          <w:t>the CSL file</w:t>
        </w:r>
      </w:hyperlink>
      <w:r>
        <w:rPr>
          <w:rFonts w:cstheme="minorHAnsi"/>
          <w:lang w:val="en-US"/>
        </w:rPr>
        <w:t xml:space="preserve"> for this journal. </w:t>
      </w:r>
    </w:p>
    <w:p w14:paraId="5B721DBA" w14:textId="77777777" w:rsidR="005831AC" w:rsidRDefault="005831AC">
      <w:pPr>
        <w:shd w:val="clear" w:color="auto" w:fill="FFFFFF"/>
        <w:spacing w:after="0" w:line="240" w:lineRule="auto"/>
        <w:rPr>
          <w:rFonts w:cstheme="minorHAnsi"/>
          <w:lang w:val="en-US"/>
        </w:rPr>
      </w:pPr>
    </w:p>
    <w:p w14:paraId="43EB4D33" w14:textId="77777777" w:rsidR="005831AC" w:rsidRDefault="002924FE">
      <w:pPr>
        <w:numPr>
          <w:ilvl w:val="1"/>
          <w:numId w:val="1"/>
        </w:numPr>
        <w:shd w:val="clear" w:color="auto" w:fill="FFFFFF"/>
        <w:tabs>
          <w:tab w:val="num" w:pos="567"/>
          <w:tab w:val="left" w:pos="993"/>
          <w:tab w:val="left" w:pos="1440"/>
        </w:tabs>
        <w:spacing w:after="120" w:line="207" w:lineRule="atLeast"/>
        <w:ind w:left="567" w:right="576" w:firstLine="0"/>
        <w:rPr>
          <w:rFonts w:cstheme="minorHAnsi"/>
          <w:b/>
          <w:lang w:val="en-US"/>
        </w:rPr>
      </w:pPr>
      <w:r>
        <w:rPr>
          <w:rFonts w:cstheme="minorHAnsi"/>
          <w:b/>
          <w:lang w:val="en-US"/>
        </w:rPr>
        <w:t xml:space="preserve">Journal article </w:t>
      </w:r>
    </w:p>
    <w:p w14:paraId="3CBC7CBB" w14:textId="509191D7" w:rsidR="00894D2A" w:rsidRPr="00340CE2" w:rsidRDefault="002924FE" w:rsidP="00894D2A">
      <w:pPr>
        <w:shd w:val="clear" w:color="auto" w:fill="FFFFFF"/>
        <w:tabs>
          <w:tab w:val="num" w:pos="0"/>
          <w:tab w:val="left" w:pos="1350"/>
          <w:tab w:val="left" w:pos="1440"/>
        </w:tabs>
        <w:spacing w:after="0" w:line="207" w:lineRule="atLeast"/>
        <w:ind w:right="-22"/>
        <w:rPr>
          <w:lang w:val="en-US"/>
        </w:rPr>
      </w:pPr>
      <w:bookmarkStart w:id="7" w:name="_Hlk178685626"/>
      <w:r>
        <w:rPr>
          <w:rFonts w:cstheme="minorHAnsi"/>
          <w:lang w:val="en-US"/>
        </w:rPr>
        <w:lastRenderedPageBreak/>
        <w:t>Always use the standard abbreviation of a journal’s name</w:t>
      </w:r>
      <w:r w:rsidR="00894D2A">
        <w:rPr>
          <w:rFonts w:cstheme="minorHAnsi"/>
          <w:lang w:val="en-US"/>
        </w:rPr>
        <w:t xml:space="preserve">, </w:t>
      </w:r>
      <w:r>
        <w:rPr>
          <w:rFonts w:cstheme="minorHAnsi"/>
          <w:lang w:val="en-US"/>
        </w:rPr>
        <w:t xml:space="preserve">see </w:t>
      </w:r>
      <w:hyperlink r:id="rId23" w:history="1">
        <w:r w:rsidR="00894D2A" w:rsidRPr="00340CE2">
          <w:rPr>
            <w:rStyle w:val="Lienhypertexte"/>
            <w:lang w:val="en-US"/>
          </w:rPr>
          <w:t>https://images.webofknowledge.com/images/help/WOS/A_abrvjt.html</w:t>
        </w:r>
      </w:hyperlink>
    </w:p>
    <w:p w14:paraId="3D3E8BE7" w14:textId="550D1E0C" w:rsidR="00894D2A" w:rsidRDefault="00894D2A" w:rsidP="00894D2A">
      <w:pPr>
        <w:shd w:val="clear" w:color="auto" w:fill="FFFFFF"/>
        <w:tabs>
          <w:tab w:val="num" w:pos="0"/>
          <w:tab w:val="left" w:pos="1350"/>
          <w:tab w:val="left" w:pos="1440"/>
        </w:tabs>
        <w:spacing w:after="0" w:line="207" w:lineRule="atLeast"/>
        <w:ind w:right="-22"/>
        <w:rPr>
          <w:rStyle w:val="Lienhypertexte"/>
          <w:rFonts w:cstheme="minorHAnsi"/>
          <w:lang w:val="en-US"/>
        </w:rPr>
      </w:pPr>
      <w:r>
        <w:rPr>
          <w:lang w:val="en-US"/>
        </w:rPr>
        <w:t>I</w:t>
      </w:r>
      <w:r w:rsidRPr="00894D2A">
        <w:rPr>
          <w:lang w:val="en-US"/>
        </w:rPr>
        <w:t>f the title you are looking for is not included, the words in the title of the journal must each be abbreviated in accordance with ISO standard 4, using the ‘Word search / Search the list of abbreviations by word’ available on the ‘ISSN List of Title Word Abbreviations’ site see</w:t>
      </w:r>
      <w:r w:rsidRPr="00894D2A">
        <w:rPr>
          <w:rStyle w:val="Lienhypertexte"/>
          <w:rFonts w:cstheme="minorHAnsi"/>
          <w:lang w:val="en-US"/>
        </w:rPr>
        <w:t xml:space="preserve"> http://www.issn.org/services/online-services/access-to-the-ltwa</w:t>
      </w:r>
    </w:p>
    <w:bookmarkEnd w:id="7"/>
    <w:p w14:paraId="179D0F3E" w14:textId="77777777" w:rsidR="00901F7D" w:rsidRDefault="00901F7D">
      <w:pPr>
        <w:shd w:val="clear" w:color="auto" w:fill="FFFFFF"/>
        <w:tabs>
          <w:tab w:val="num" w:pos="0"/>
          <w:tab w:val="left" w:pos="1350"/>
          <w:tab w:val="left" w:pos="1440"/>
        </w:tabs>
        <w:spacing w:after="0" w:line="207" w:lineRule="atLeast"/>
        <w:ind w:right="576"/>
        <w:rPr>
          <w:rFonts w:cstheme="minorHAnsi"/>
          <w:lang w:val="en-US"/>
        </w:rPr>
      </w:pPr>
    </w:p>
    <w:p w14:paraId="1B5C6F4C" w14:textId="1762AEF8" w:rsidR="00883D50" w:rsidRDefault="00883D50" w:rsidP="008366C1">
      <w:pPr>
        <w:spacing w:after="120" w:line="240" w:lineRule="auto"/>
        <w:ind w:left="567"/>
        <w:rPr>
          <w:rFonts w:cstheme="minorHAnsi"/>
          <w:lang w:val="en-US"/>
        </w:rPr>
      </w:pPr>
      <w:r w:rsidRPr="00883D50">
        <w:rPr>
          <w:rFonts w:cstheme="minorHAnsi"/>
          <w:lang w:val="en-US"/>
        </w:rPr>
        <w:t xml:space="preserve">Petit S, </w:t>
      </w:r>
      <w:proofErr w:type="spellStart"/>
      <w:r w:rsidRPr="00883D50">
        <w:rPr>
          <w:rFonts w:cstheme="minorHAnsi"/>
          <w:lang w:val="en-US"/>
        </w:rPr>
        <w:t>Alignier</w:t>
      </w:r>
      <w:proofErr w:type="spellEnd"/>
      <w:r w:rsidRPr="00883D50">
        <w:rPr>
          <w:rFonts w:cstheme="minorHAnsi"/>
          <w:lang w:val="en-US"/>
        </w:rPr>
        <w:t xml:space="preserve"> A, </w:t>
      </w:r>
      <w:proofErr w:type="spellStart"/>
      <w:r w:rsidRPr="00883D50">
        <w:rPr>
          <w:rFonts w:cstheme="minorHAnsi"/>
          <w:lang w:val="en-US"/>
        </w:rPr>
        <w:t>Colbach</w:t>
      </w:r>
      <w:proofErr w:type="spellEnd"/>
      <w:r w:rsidRPr="00883D50">
        <w:rPr>
          <w:rFonts w:cstheme="minorHAnsi"/>
          <w:lang w:val="en-US"/>
        </w:rPr>
        <w:t xml:space="preserve"> N et al (2013) Weed dispersal by farming at various spatial scales. A Review. </w:t>
      </w:r>
      <w:proofErr w:type="spellStart"/>
      <w:r w:rsidRPr="00883D50">
        <w:rPr>
          <w:rFonts w:cstheme="minorHAnsi"/>
          <w:lang w:val="en-US"/>
        </w:rPr>
        <w:t>Agron</w:t>
      </w:r>
      <w:proofErr w:type="spellEnd"/>
      <w:r w:rsidRPr="00883D50">
        <w:rPr>
          <w:rFonts w:cstheme="minorHAnsi"/>
          <w:lang w:val="en-US"/>
        </w:rPr>
        <w:t xml:space="preserve"> Sustain Dev 33:205. </w:t>
      </w:r>
      <w:hyperlink r:id="rId24" w:history="1">
        <w:r w:rsidRPr="00766A9C">
          <w:rPr>
            <w:rStyle w:val="Lienhypertexte"/>
            <w:rFonts w:cstheme="minorHAnsi"/>
            <w:lang w:val="en-US"/>
          </w:rPr>
          <w:t>https://doi.org/10.1007/s13593-012-0095-8</w:t>
        </w:r>
      </w:hyperlink>
    </w:p>
    <w:p w14:paraId="25C4562C" w14:textId="2683FE5D" w:rsidR="005829AE" w:rsidRDefault="005829AE" w:rsidP="008366C1">
      <w:pPr>
        <w:spacing w:after="120" w:line="240" w:lineRule="auto"/>
        <w:ind w:left="567"/>
        <w:rPr>
          <w:rFonts w:cstheme="minorHAnsi"/>
          <w:lang w:val="en-US"/>
        </w:rPr>
      </w:pPr>
      <w:r w:rsidRPr="005829AE">
        <w:rPr>
          <w:rFonts w:cstheme="minorHAnsi"/>
          <w:lang w:val="en-US"/>
        </w:rPr>
        <w:t>Pereyra-</w:t>
      </w:r>
      <w:proofErr w:type="spellStart"/>
      <w:r w:rsidRPr="005829AE">
        <w:rPr>
          <w:rFonts w:cstheme="minorHAnsi"/>
          <w:lang w:val="en-US"/>
        </w:rPr>
        <w:t>Goday</w:t>
      </w:r>
      <w:proofErr w:type="spellEnd"/>
      <w:r w:rsidRPr="005829AE">
        <w:rPr>
          <w:rFonts w:cstheme="minorHAnsi"/>
          <w:lang w:val="en-US"/>
        </w:rPr>
        <w:t xml:space="preserve">, F., </w:t>
      </w:r>
      <w:proofErr w:type="spellStart"/>
      <w:r w:rsidRPr="005829AE">
        <w:rPr>
          <w:rFonts w:cstheme="minorHAnsi"/>
          <w:lang w:val="en-US"/>
        </w:rPr>
        <w:t>Jebari</w:t>
      </w:r>
      <w:proofErr w:type="spellEnd"/>
      <w:r w:rsidRPr="005829AE">
        <w:rPr>
          <w:rFonts w:cstheme="minorHAnsi"/>
          <w:lang w:val="en-US"/>
        </w:rPr>
        <w:t xml:space="preserve">, A., Takahashi, T. Pablo </w:t>
      </w:r>
      <w:proofErr w:type="spellStart"/>
      <w:r w:rsidRPr="005829AE">
        <w:rPr>
          <w:rFonts w:cstheme="minorHAnsi"/>
          <w:lang w:val="en-US"/>
        </w:rPr>
        <w:t>Rovira</w:t>
      </w:r>
      <w:proofErr w:type="spellEnd"/>
      <w:r w:rsidRPr="005829AE">
        <w:rPr>
          <w:rFonts w:cstheme="minorHAnsi"/>
          <w:lang w:val="en-US"/>
        </w:rPr>
        <w:t xml:space="preserve">, Walter Ayala, Michael R. F. Lee, M. </w:t>
      </w:r>
      <w:proofErr w:type="spellStart"/>
      <w:r w:rsidRPr="005829AE">
        <w:rPr>
          <w:rFonts w:cstheme="minorHAnsi"/>
          <w:lang w:val="en-US"/>
        </w:rPr>
        <w:t>Jordana</w:t>
      </w:r>
      <w:proofErr w:type="spellEnd"/>
      <w:r w:rsidRPr="005829AE">
        <w:rPr>
          <w:rFonts w:cstheme="minorHAnsi"/>
          <w:lang w:val="en-US"/>
        </w:rPr>
        <w:t xml:space="preserve"> Rivero &amp; Graham A. McAuliffe (2024)</w:t>
      </w:r>
      <w:r>
        <w:rPr>
          <w:rFonts w:cstheme="minorHAnsi"/>
          <w:lang w:val="en-US"/>
        </w:rPr>
        <w:t xml:space="preserve"> </w:t>
      </w:r>
      <w:r w:rsidRPr="005829AE">
        <w:rPr>
          <w:rFonts w:cstheme="minorHAnsi"/>
          <w:lang w:val="en-US"/>
        </w:rPr>
        <w:t xml:space="preserve">Carbon footprint of mixed farming crop-livestock rotational-based grazing beef systems using long term experimental data. </w:t>
      </w:r>
      <w:proofErr w:type="spellStart"/>
      <w:r w:rsidRPr="005829AE">
        <w:rPr>
          <w:rFonts w:cstheme="minorHAnsi"/>
          <w:lang w:val="en-US"/>
        </w:rPr>
        <w:t>Agron</w:t>
      </w:r>
      <w:proofErr w:type="spellEnd"/>
      <w:r w:rsidRPr="005829AE">
        <w:rPr>
          <w:rFonts w:cstheme="minorHAnsi"/>
          <w:lang w:val="en-US"/>
        </w:rPr>
        <w:t xml:space="preserve"> Sustain Dev 44</w:t>
      </w:r>
      <w:r w:rsidR="00BC61AB">
        <w:rPr>
          <w:rFonts w:cstheme="minorHAnsi"/>
          <w:lang w:val="en-US"/>
        </w:rPr>
        <w:t>:</w:t>
      </w:r>
      <w:r w:rsidRPr="005829AE">
        <w:rPr>
          <w:rFonts w:cstheme="minorHAnsi"/>
          <w:lang w:val="en-US"/>
        </w:rPr>
        <w:t xml:space="preserve">41. </w:t>
      </w:r>
      <w:hyperlink r:id="rId25" w:history="1">
        <w:r w:rsidR="00F05F29" w:rsidRPr="00BD4CFE">
          <w:rPr>
            <w:rStyle w:val="Lienhypertexte"/>
            <w:rFonts w:cstheme="minorHAnsi"/>
            <w:lang w:val="en-US"/>
          </w:rPr>
          <w:t>https://doi.org/10.1007/s13593-024-00977-1</w:t>
        </w:r>
      </w:hyperlink>
      <w:r w:rsidR="00F05F29">
        <w:rPr>
          <w:rFonts w:cstheme="minorHAnsi"/>
          <w:lang w:val="en-US"/>
        </w:rPr>
        <w:t xml:space="preserve"> </w:t>
      </w:r>
    </w:p>
    <w:p w14:paraId="791FACD9" w14:textId="1C5D550A" w:rsidR="005831AC" w:rsidRDefault="002924FE" w:rsidP="00F05F29">
      <w:pPr>
        <w:shd w:val="clear" w:color="auto" w:fill="FFFFFF"/>
        <w:tabs>
          <w:tab w:val="num" w:pos="567"/>
          <w:tab w:val="left" w:pos="993"/>
          <w:tab w:val="left" w:pos="1440"/>
        </w:tabs>
        <w:spacing w:after="120" w:line="207" w:lineRule="atLeast"/>
        <w:ind w:right="576"/>
        <w:rPr>
          <w:rFonts w:cstheme="minorHAnsi"/>
          <w:lang w:val="en-US"/>
        </w:rPr>
      </w:pPr>
      <w:r>
        <w:rPr>
          <w:rFonts w:cstheme="minorHAnsi"/>
          <w:lang w:val="en-US"/>
        </w:rPr>
        <w:t>Ideally, the names of all authors should be provided, but the usage of “et al” in long author lists will also be accepted</w:t>
      </w:r>
      <w:r w:rsidR="00C02455">
        <w:rPr>
          <w:rFonts w:cstheme="minorHAnsi"/>
          <w:lang w:val="en-US"/>
        </w:rPr>
        <w:t xml:space="preserve"> for articles with more than 3 authors. The References section must be harmonized</w:t>
      </w:r>
      <w:r w:rsidR="008366C1">
        <w:rPr>
          <w:rFonts w:cstheme="minorHAnsi"/>
          <w:lang w:val="en-US"/>
        </w:rPr>
        <w:t xml:space="preserve"> if you choose to use “et al”</w:t>
      </w:r>
      <w:r w:rsidR="00C02455">
        <w:rPr>
          <w:rFonts w:cstheme="minorHAnsi"/>
          <w:lang w:val="en-US"/>
        </w:rPr>
        <w:t>.</w:t>
      </w:r>
    </w:p>
    <w:p w14:paraId="43F2F5C6" w14:textId="3B638364" w:rsidR="005831AC" w:rsidRDefault="002924FE">
      <w:pPr>
        <w:numPr>
          <w:ilvl w:val="1"/>
          <w:numId w:val="1"/>
        </w:numPr>
        <w:shd w:val="clear" w:color="auto" w:fill="FFFFFF"/>
        <w:tabs>
          <w:tab w:val="num" w:pos="567"/>
          <w:tab w:val="left" w:pos="993"/>
          <w:tab w:val="left" w:pos="1440"/>
        </w:tabs>
        <w:spacing w:after="120" w:line="207" w:lineRule="atLeast"/>
        <w:ind w:left="567" w:right="576" w:firstLine="0"/>
        <w:rPr>
          <w:rFonts w:cstheme="minorHAnsi"/>
          <w:b/>
          <w:lang w:val="en-US"/>
        </w:rPr>
      </w:pPr>
      <w:r>
        <w:rPr>
          <w:rFonts w:cstheme="minorHAnsi"/>
          <w:b/>
          <w:lang w:val="en-US"/>
        </w:rPr>
        <w:t xml:space="preserve">Book </w:t>
      </w:r>
    </w:p>
    <w:p w14:paraId="07EDA866" w14:textId="35208B15" w:rsidR="00D8482F" w:rsidRDefault="00F05F29" w:rsidP="000246A7">
      <w:pPr>
        <w:shd w:val="clear" w:color="auto" w:fill="FFFFFF"/>
        <w:tabs>
          <w:tab w:val="num" w:pos="567"/>
          <w:tab w:val="left" w:pos="993"/>
          <w:tab w:val="left" w:pos="1440"/>
        </w:tabs>
        <w:spacing w:after="120" w:line="207" w:lineRule="atLeast"/>
        <w:ind w:left="567" w:right="576"/>
        <w:rPr>
          <w:rFonts w:cstheme="minorHAnsi"/>
          <w:lang w:val="en-US"/>
        </w:rPr>
      </w:pPr>
      <w:r>
        <w:rPr>
          <w:rFonts w:cstheme="minorHAnsi"/>
          <w:lang w:val="en-US"/>
        </w:rPr>
        <w:t>T</w:t>
      </w:r>
      <w:r w:rsidR="00C02455" w:rsidRPr="00C02455">
        <w:rPr>
          <w:rFonts w:cstheme="minorHAnsi"/>
          <w:lang w:val="en-US"/>
        </w:rPr>
        <w:t>he ISBN must be indicated.</w:t>
      </w:r>
      <w:r w:rsidR="008366C1">
        <w:rPr>
          <w:rFonts w:cstheme="minorHAnsi"/>
          <w:lang w:val="en-US"/>
        </w:rPr>
        <w:t xml:space="preserve"> </w:t>
      </w:r>
      <w:r w:rsidR="00402433">
        <w:rPr>
          <w:rFonts w:cstheme="minorHAnsi"/>
          <w:lang w:val="en-US"/>
        </w:rPr>
        <w:t>In case of an electronic version, the ISBN and DOI (</w:t>
      </w:r>
      <w:r w:rsidR="00402433" w:rsidRPr="00402433">
        <w:rPr>
          <w:rFonts w:cstheme="minorHAnsi"/>
          <w:lang w:val="en-US"/>
        </w:rPr>
        <w:t>https://doi.org/</w:t>
      </w:r>
      <w:r w:rsidR="00402433">
        <w:rPr>
          <w:rFonts w:cstheme="minorHAnsi"/>
          <w:lang w:val="en-US"/>
        </w:rPr>
        <w:t xml:space="preserve"> format) must be indicated.</w:t>
      </w:r>
    </w:p>
    <w:p w14:paraId="1335F57A" w14:textId="54637E35" w:rsidR="00D8482F" w:rsidRDefault="00D8482F">
      <w:pPr>
        <w:shd w:val="clear" w:color="auto" w:fill="FFFFFF"/>
        <w:tabs>
          <w:tab w:val="num" w:pos="567"/>
          <w:tab w:val="left" w:pos="993"/>
          <w:tab w:val="left" w:pos="1440"/>
        </w:tabs>
        <w:spacing w:after="120" w:line="207" w:lineRule="atLeast"/>
        <w:ind w:left="567" w:right="576"/>
        <w:rPr>
          <w:rFonts w:cstheme="minorHAnsi"/>
          <w:lang w:val="en-US"/>
        </w:rPr>
      </w:pPr>
      <w:r w:rsidRPr="00D8482F">
        <w:rPr>
          <w:rFonts w:cstheme="minorHAnsi"/>
          <w:lang w:val="en-US"/>
        </w:rPr>
        <w:t xml:space="preserve">Burnham KP, Anderson DR (2002) Model selection and </w:t>
      </w:r>
      <w:proofErr w:type="spellStart"/>
      <w:r w:rsidRPr="00D8482F">
        <w:rPr>
          <w:rFonts w:cstheme="minorHAnsi"/>
          <w:lang w:val="en-US"/>
        </w:rPr>
        <w:t>multimodel</w:t>
      </w:r>
      <w:proofErr w:type="spellEnd"/>
      <w:r w:rsidRPr="00D8482F">
        <w:rPr>
          <w:rFonts w:cstheme="minorHAnsi"/>
          <w:lang w:val="en-US"/>
        </w:rPr>
        <w:t xml:space="preserve"> inference: a practical information-theoretic approach, 2nd </w:t>
      </w:r>
      <w:proofErr w:type="spellStart"/>
      <w:r w:rsidRPr="00D8482F">
        <w:rPr>
          <w:rFonts w:cstheme="minorHAnsi"/>
          <w:lang w:val="en-US"/>
        </w:rPr>
        <w:t>edn</w:t>
      </w:r>
      <w:proofErr w:type="spellEnd"/>
      <w:r w:rsidRPr="00D8482F">
        <w:rPr>
          <w:rFonts w:cstheme="minorHAnsi"/>
          <w:lang w:val="en-US"/>
        </w:rPr>
        <w:t>. Springer, New York. https://doi.org/10.1007/b97636 (ISBN 978-0-387-22456-5)</w:t>
      </w:r>
    </w:p>
    <w:p w14:paraId="59D564A8" w14:textId="59364650" w:rsidR="005831AC" w:rsidRDefault="002924FE">
      <w:pPr>
        <w:numPr>
          <w:ilvl w:val="1"/>
          <w:numId w:val="1"/>
        </w:numPr>
        <w:shd w:val="clear" w:color="auto" w:fill="FFFFFF"/>
        <w:tabs>
          <w:tab w:val="num" w:pos="567"/>
          <w:tab w:val="left" w:pos="993"/>
          <w:tab w:val="left" w:pos="1440"/>
        </w:tabs>
        <w:spacing w:after="120" w:line="207" w:lineRule="atLeast"/>
        <w:ind w:left="567" w:right="576" w:firstLine="0"/>
        <w:rPr>
          <w:rFonts w:cstheme="minorHAnsi"/>
          <w:b/>
          <w:lang w:val="en-US"/>
        </w:rPr>
      </w:pPr>
      <w:r>
        <w:rPr>
          <w:rFonts w:cstheme="minorHAnsi"/>
          <w:b/>
          <w:lang w:val="en-US"/>
        </w:rPr>
        <w:t xml:space="preserve">Book chapter </w:t>
      </w:r>
    </w:p>
    <w:p w14:paraId="123446B4" w14:textId="29A780D1" w:rsidR="00C02455" w:rsidRPr="00C02455" w:rsidRDefault="00C02455" w:rsidP="00C02455">
      <w:pPr>
        <w:shd w:val="clear" w:color="auto" w:fill="FFFFFF"/>
        <w:tabs>
          <w:tab w:val="num" w:pos="567"/>
          <w:tab w:val="left" w:pos="993"/>
          <w:tab w:val="left" w:pos="1440"/>
        </w:tabs>
        <w:spacing w:after="120" w:line="207" w:lineRule="atLeast"/>
        <w:ind w:left="567" w:right="576"/>
        <w:rPr>
          <w:rFonts w:cstheme="minorHAnsi"/>
          <w:lang w:val="en-US"/>
        </w:rPr>
      </w:pPr>
      <w:r w:rsidRPr="00C02455">
        <w:rPr>
          <w:rFonts w:cstheme="minorHAnsi"/>
          <w:lang w:val="en-US"/>
        </w:rPr>
        <w:t>The ISBN must be indicated.</w:t>
      </w:r>
      <w:r w:rsidR="0000250C">
        <w:rPr>
          <w:rFonts w:cstheme="minorHAnsi"/>
          <w:lang w:val="en-US"/>
        </w:rPr>
        <w:t xml:space="preserve"> In case of an electronic version, the ISBN and DOI (</w:t>
      </w:r>
      <w:r w:rsidR="0000250C" w:rsidRPr="00402433">
        <w:rPr>
          <w:rFonts w:cstheme="minorHAnsi"/>
          <w:lang w:val="en-US"/>
        </w:rPr>
        <w:t>https://doi.org/</w:t>
      </w:r>
      <w:r w:rsidR="0000250C">
        <w:rPr>
          <w:rFonts w:cstheme="minorHAnsi"/>
          <w:lang w:val="en-US"/>
        </w:rPr>
        <w:t xml:space="preserve"> format) must be indicated.</w:t>
      </w:r>
    </w:p>
    <w:p w14:paraId="5AC78582" w14:textId="77777777" w:rsidR="00D8482F" w:rsidRDefault="00D8482F">
      <w:pPr>
        <w:shd w:val="clear" w:color="auto" w:fill="FFFFFF"/>
        <w:tabs>
          <w:tab w:val="num" w:pos="567"/>
          <w:tab w:val="left" w:pos="993"/>
          <w:tab w:val="left" w:pos="1440"/>
        </w:tabs>
        <w:spacing w:after="120" w:line="207" w:lineRule="atLeast"/>
        <w:ind w:left="567" w:right="576"/>
        <w:rPr>
          <w:rFonts w:cstheme="minorHAnsi"/>
          <w:lang w:val="en-US"/>
        </w:rPr>
      </w:pPr>
      <w:r w:rsidRPr="00D8482F">
        <w:rPr>
          <w:rFonts w:cstheme="minorHAnsi"/>
          <w:lang w:val="en-US"/>
        </w:rPr>
        <w:t xml:space="preserve">Lemaire G, </w:t>
      </w:r>
      <w:proofErr w:type="spellStart"/>
      <w:r w:rsidRPr="00D8482F">
        <w:rPr>
          <w:rFonts w:cstheme="minorHAnsi"/>
          <w:lang w:val="en-US"/>
        </w:rPr>
        <w:t>Gastal</w:t>
      </w:r>
      <w:proofErr w:type="spellEnd"/>
      <w:r w:rsidRPr="00D8482F">
        <w:rPr>
          <w:rFonts w:cstheme="minorHAnsi"/>
          <w:lang w:val="en-US"/>
        </w:rPr>
        <w:t xml:space="preserve"> F (1997) N uptake and distribution in plant canopies. In: Lemaire G (ed) Diagnosis of the nitrogen status in crops. Springer, Berlin, pp 3–43. https://doi.org/10.1007/978-3-642-60684-7_1 (ISBN 978-3-642-64506-8)</w:t>
      </w:r>
    </w:p>
    <w:p w14:paraId="5035C129" w14:textId="77777777" w:rsidR="005831AC" w:rsidRDefault="002924FE">
      <w:pPr>
        <w:numPr>
          <w:ilvl w:val="1"/>
          <w:numId w:val="1"/>
        </w:numPr>
        <w:shd w:val="clear" w:color="auto" w:fill="FFFFFF"/>
        <w:tabs>
          <w:tab w:val="num" w:pos="567"/>
          <w:tab w:val="left" w:pos="993"/>
          <w:tab w:val="left" w:pos="1440"/>
        </w:tabs>
        <w:spacing w:after="120" w:line="207" w:lineRule="atLeast"/>
        <w:ind w:left="567" w:right="576" w:firstLine="0"/>
        <w:rPr>
          <w:rFonts w:cstheme="minorHAnsi"/>
          <w:b/>
          <w:lang w:val="en-US"/>
        </w:rPr>
      </w:pPr>
      <w:r>
        <w:rPr>
          <w:rFonts w:cstheme="minorHAnsi"/>
          <w:b/>
          <w:lang w:val="en-US"/>
        </w:rPr>
        <w:t xml:space="preserve">Online document </w:t>
      </w:r>
    </w:p>
    <w:p w14:paraId="60605BB7" w14:textId="643E8F75" w:rsidR="00401D43" w:rsidRPr="0055785A" w:rsidRDefault="00401D43" w:rsidP="007244C2">
      <w:pPr>
        <w:shd w:val="clear" w:color="auto" w:fill="FFFFFF"/>
        <w:tabs>
          <w:tab w:val="num" w:pos="567"/>
          <w:tab w:val="left" w:pos="993"/>
          <w:tab w:val="left" w:pos="1440"/>
        </w:tabs>
        <w:spacing w:after="120" w:line="207" w:lineRule="atLeast"/>
        <w:ind w:left="567" w:right="576"/>
        <w:rPr>
          <w:rFonts w:cstheme="minorHAnsi"/>
          <w:lang w:val="en-US"/>
        </w:rPr>
      </w:pPr>
      <w:r w:rsidRPr="00401D43">
        <w:rPr>
          <w:rFonts w:cstheme="minorHAnsi"/>
          <w:lang w:val="en-US"/>
        </w:rPr>
        <w:t xml:space="preserve">Andrews S (2010) </w:t>
      </w:r>
      <w:proofErr w:type="spellStart"/>
      <w:r w:rsidRPr="00401D43">
        <w:rPr>
          <w:rFonts w:cstheme="minorHAnsi"/>
          <w:lang w:val="en-US"/>
        </w:rPr>
        <w:t>FastQC</w:t>
      </w:r>
      <w:proofErr w:type="spellEnd"/>
      <w:r w:rsidR="00D8482F">
        <w:rPr>
          <w:rFonts w:cstheme="minorHAnsi"/>
          <w:lang w:val="en-US"/>
        </w:rPr>
        <w:t>.</w:t>
      </w:r>
      <w:r w:rsidRPr="00401D43">
        <w:rPr>
          <w:rFonts w:cstheme="minorHAnsi"/>
          <w:lang w:val="en-US"/>
        </w:rPr>
        <w:t xml:space="preserve"> A quality control tool for high throughput sequence data. </w:t>
      </w:r>
      <w:proofErr w:type="spellStart"/>
      <w:r w:rsidRPr="00401D43">
        <w:rPr>
          <w:rFonts w:cstheme="minorHAnsi"/>
          <w:lang w:val="en-US"/>
        </w:rPr>
        <w:t>Babraham</w:t>
      </w:r>
      <w:proofErr w:type="spellEnd"/>
      <w:r w:rsidRPr="00401D43">
        <w:rPr>
          <w:rFonts w:cstheme="minorHAnsi"/>
          <w:lang w:val="en-US"/>
        </w:rPr>
        <w:t xml:space="preserve"> </w:t>
      </w:r>
      <w:proofErr w:type="spellStart"/>
      <w:r w:rsidRPr="00401D43">
        <w:rPr>
          <w:rFonts w:cstheme="minorHAnsi"/>
          <w:lang w:val="en-US"/>
        </w:rPr>
        <w:t>Bioinforma</w:t>
      </w:r>
      <w:proofErr w:type="spellEnd"/>
      <w:r w:rsidRPr="00401D43">
        <w:rPr>
          <w:rFonts w:cstheme="minorHAnsi"/>
          <w:lang w:val="en-US"/>
        </w:rPr>
        <w:t>. http://www.bioinformatics.babraham.ac.uk/projects/fastqc/ Accessed 6 May 2019</w:t>
      </w:r>
    </w:p>
    <w:p w14:paraId="3FA959A5" w14:textId="47FD6D8B" w:rsidR="005831AC" w:rsidRDefault="002924FE">
      <w:pPr>
        <w:numPr>
          <w:ilvl w:val="1"/>
          <w:numId w:val="1"/>
        </w:numPr>
        <w:shd w:val="clear" w:color="auto" w:fill="FFFFFF"/>
        <w:tabs>
          <w:tab w:val="num" w:pos="567"/>
          <w:tab w:val="left" w:pos="993"/>
          <w:tab w:val="left" w:pos="1440"/>
        </w:tabs>
        <w:spacing w:after="120" w:line="207" w:lineRule="atLeast"/>
        <w:ind w:left="567" w:right="576" w:firstLine="0"/>
        <w:rPr>
          <w:rFonts w:cstheme="minorHAnsi"/>
          <w:b/>
          <w:lang w:val="en-US"/>
        </w:rPr>
      </w:pPr>
      <w:r>
        <w:rPr>
          <w:rFonts w:cstheme="minorHAnsi"/>
          <w:b/>
          <w:lang w:val="en-US"/>
        </w:rPr>
        <w:t xml:space="preserve">Dissertation </w:t>
      </w:r>
    </w:p>
    <w:p w14:paraId="5EE0D898" w14:textId="063C7E85" w:rsidR="005831AC" w:rsidRDefault="002924FE">
      <w:pPr>
        <w:shd w:val="clear" w:color="auto" w:fill="FFFFFF"/>
        <w:tabs>
          <w:tab w:val="num" w:pos="567"/>
          <w:tab w:val="left" w:pos="993"/>
          <w:tab w:val="left" w:pos="1440"/>
        </w:tabs>
        <w:spacing w:after="120" w:line="207" w:lineRule="atLeast"/>
        <w:ind w:left="567" w:right="576"/>
        <w:rPr>
          <w:rFonts w:cstheme="minorHAnsi"/>
          <w:lang w:val="en-US"/>
        </w:rPr>
      </w:pPr>
      <w:r>
        <w:rPr>
          <w:rFonts w:cstheme="minorHAnsi"/>
          <w:lang w:val="en-US"/>
        </w:rPr>
        <w:t xml:space="preserve">Alloush GA (1990) The mechanism of mobilization of iron from soil minerals in the rhizosphere of </w:t>
      </w:r>
      <w:r w:rsidRPr="00340CE2">
        <w:rPr>
          <w:rFonts w:cstheme="minorHAnsi"/>
          <w:i/>
          <w:iCs/>
          <w:lang w:val="en-US"/>
        </w:rPr>
        <w:t>Cicer arietinum</w:t>
      </w:r>
      <w:r>
        <w:rPr>
          <w:rFonts w:cstheme="minorHAnsi"/>
          <w:lang w:val="en-US"/>
        </w:rPr>
        <w:t xml:space="preserve"> L. </w:t>
      </w:r>
      <w:r w:rsidR="005A4941">
        <w:rPr>
          <w:rFonts w:cstheme="minorHAnsi"/>
          <w:lang w:val="en-US"/>
        </w:rPr>
        <w:t xml:space="preserve">PhD </w:t>
      </w:r>
      <w:r>
        <w:rPr>
          <w:rFonts w:cstheme="minorHAnsi"/>
          <w:lang w:val="en-US"/>
        </w:rPr>
        <w:t>Dissertation, University of Leeds</w:t>
      </w:r>
      <w:r w:rsidR="005A4941">
        <w:rPr>
          <w:rFonts w:cstheme="minorHAnsi"/>
          <w:lang w:val="en-US"/>
        </w:rPr>
        <w:t>, UK</w:t>
      </w:r>
    </w:p>
    <w:p w14:paraId="36744C43" w14:textId="77777777" w:rsidR="005831AC" w:rsidRDefault="005831AC">
      <w:pPr>
        <w:shd w:val="clear" w:color="auto" w:fill="FFFFFF"/>
        <w:tabs>
          <w:tab w:val="left" w:pos="1350"/>
          <w:tab w:val="left" w:pos="1440"/>
        </w:tabs>
        <w:spacing w:after="35" w:line="207" w:lineRule="atLeast"/>
        <w:ind w:right="576"/>
        <w:rPr>
          <w:rFonts w:cstheme="minorHAnsi"/>
          <w:b/>
          <w:bCs/>
          <w:color w:val="205440"/>
          <w:lang w:val="en-US"/>
        </w:rPr>
      </w:pPr>
    </w:p>
    <w:p w14:paraId="269E729E" w14:textId="77777777" w:rsidR="005831AC" w:rsidRDefault="002924FE">
      <w:pPr>
        <w:pStyle w:val="Style1"/>
        <w:rPr>
          <w:rFonts w:cstheme="minorHAnsi"/>
          <w:sz w:val="22"/>
          <w:szCs w:val="22"/>
        </w:rPr>
      </w:pPr>
      <w:bookmarkStart w:id="8" w:name="_Toc54287459"/>
      <w:r>
        <w:rPr>
          <w:rFonts w:cstheme="minorHAnsi"/>
          <w:sz w:val="22"/>
          <w:szCs w:val="22"/>
        </w:rPr>
        <w:t>ARTWORK (TABLES AND FIGURES)</w:t>
      </w:r>
      <w:bookmarkEnd w:id="8"/>
    </w:p>
    <w:p w14:paraId="279FEDCB" w14:textId="77777777" w:rsidR="005831AC" w:rsidRDefault="002924FE">
      <w:pPr>
        <w:pStyle w:val="Style2"/>
        <w:rPr>
          <w:rFonts w:cstheme="minorHAnsi"/>
          <w:sz w:val="22"/>
          <w:szCs w:val="22"/>
        </w:rPr>
      </w:pPr>
      <w:r>
        <w:rPr>
          <w:rFonts w:cstheme="minorHAnsi"/>
          <w:sz w:val="22"/>
          <w:szCs w:val="22"/>
        </w:rPr>
        <w:t>Number of tables and figures</w:t>
      </w:r>
    </w:p>
    <w:p w14:paraId="3D7248C8" w14:textId="77777777" w:rsidR="005831AC" w:rsidRDefault="002924FE">
      <w:pPr>
        <w:spacing w:after="0" w:line="240" w:lineRule="auto"/>
        <w:rPr>
          <w:rFonts w:cstheme="minorHAnsi"/>
          <w:lang w:val="en-US"/>
        </w:rPr>
      </w:pPr>
      <w:r>
        <w:rPr>
          <w:rFonts w:cstheme="minorHAnsi"/>
          <w:lang w:val="en-US"/>
        </w:rPr>
        <w:t>For research articles, the number of tables plus figures is</w:t>
      </w:r>
      <w:r w:rsidRPr="00AF56C0">
        <w:rPr>
          <w:rFonts w:cstheme="minorHAnsi"/>
          <w:b/>
          <w:bCs/>
          <w:lang w:val="en-US"/>
        </w:rPr>
        <w:t xml:space="preserve"> limited to 8</w:t>
      </w:r>
      <w:r>
        <w:rPr>
          <w:rFonts w:cstheme="minorHAnsi"/>
          <w:lang w:val="en-US"/>
        </w:rPr>
        <w:t xml:space="preserve">, including the introduction color figure. Figures should be preferred to tables. For review articles and meta-analyses, there is no limitation of tables/figures number. </w:t>
      </w:r>
    </w:p>
    <w:p w14:paraId="645EF7CC" w14:textId="77777777" w:rsidR="005831AC" w:rsidRDefault="002924FE">
      <w:pPr>
        <w:pStyle w:val="Style2"/>
        <w:rPr>
          <w:rFonts w:cstheme="minorHAnsi"/>
          <w:sz w:val="22"/>
          <w:szCs w:val="22"/>
        </w:rPr>
      </w:pPr>
      <w:r>
        <w:rPr>
          <w:rFonts w:cstheme="minorHAnsi"/>
          <w:sz w:val="22"/>
          <w:szCs w:val="22"/>
        </w:rPr>
        <w:t>Permissions</w:t>
      </w:r>
    </w:p>
    <w:p w14:paraId="2A553077" w14:textId="2225A786" w:rsidR="005831AC" w:rsidRDefault="002924FE">
      <w:pPr>
        <w:shd w:val="clear" w:color="auto" w:fill="FFFFFF"/>
        <w:spacing w:after="35" w:line="207" w:lineRule="atLeast"/>
        <w:ind w:right="518"/>
        <w:rPr>
          <w:rFonts w:cstheme="minorHAnsi"/>
          <w:lang w:val="en-US"/>
        </w:rPr>
      </w:pPr>
      <w:r>
        <w:rPr>
          <w:rFonts w:cstheme="minorHAnsi"/>
          <w:lang w:val="en-US"/>
        </w:rPr>
        <w:lastRenderedPageBreak/>
        <w:t xml:space="preserve">If you include tables or figures that have already been published elsewhere, </w:t>
      </w:r>
      <w:r w:rsidRPr="00402433">
        <w:rPr>
          <w:rFonts w:cstheme="minorHAnsi"/>
          <w:b/>
          <w:bCs/>
          <w:lang w:val="en-US"/>
        </w:rPr>
        <w:t>you must obtain permission</w:t>
      </w:r>
      <w:r>
        <w:rPr>
          <w:rFonts w:cstheme="minorHAnsi"/>
          <w:lang w:val="en-US"/>
        </w:rPr>
        <w:t xml:space="preserve"> from the copyright owner(s) for both the print and online format</w:t>
      </w:r>
      <w:r w:rsidR="00402433" w:rsidRPr="00402433">
        <w:rPr>
          <w:lang w:val="en-US"/>
        </w:rPr>
        <w:t xml:space="preserve"> </w:t>
      </w:r>
      <w:r w:rsidR="00402433" w:rsidRPr="00AF56C0">
        <w:rPr>
          <w:rFonts w:cstheme="minorHAnsi"/>
          <w:b/>
          <w:lang w:val="en-US"/>
        </w:rPr>
        <w:t>and include evidence that such permission has been granted</w:t>
      </w:r>
      <w:r w:rsidR="00402433" w:rsidRPr="00402433">
        <w:rPr>
          <w:rFonts w:cstheme="minorHAnsi"/>
          <w:lang w:val="en-US"/>
        </w:rPr>
        <w:t xml:space="preserve"> when submitting the manuscript</w:t>
      </w:r>
      <w:r>
        <w:rPr>
          <w:rFonts w:cstheme="minorHAnsi"/>
          <w:lang w:val="en-US"/>
        </w:rPr>
        <w:t>. Please be aware that some publishers do not grant electronic rights for free and that Springer will not be able to refund any costs that may have occurred to receive these permissions. In such cases, material from other sources should be used. Please identify any previously published material by giving the original source in the form of a reference at the end of the table/figure caption.</w:t>
      </w:r>
    </w:p>
    <w:p w14:paraId="21311987" w14:textId="77777777" w:rsidR="005831AC" w:rsidRDefault="005831AC">
      <w:pPr>
        <w:shd w:val="clear" w:color="auto" w:fill="FFFFFF"/>
        <w:spacing w:after="35" w:line="207" w:lineRule="atLeast"/>
        <w:ind w:right="518"/>
        <w:rPr>
          <w:rFonts w:cstheme="minorHAnsi"/>
          <w:lang w:val="en-US"/>
        </w:rPr>
      </w:pPr>
    </w:p>
    <w:p w14:paraId="73AD10C7" w14:textId="77777777" w:rsidR="005831AC" w:rsidRDefault="002924FE">
      <w:pPr>
        <w:pStyle w:val="Style2"/>
        <w:rPr>
          <w:rFonts w:cstheme="minorHAnsi"/>
          <w:sz w:val="22"/>
          <w:szCs w:val="22"/>
        </w:rPr>
      </w:pPr>
      <w:r>
        <w:rPr>
          <w:rFonts w:cstheme="minorHAnsi"/>
          <w:sz w:val="22"/>
          <w:szCs w:val="22"/>
        </w:rPr>
        <w:t>Placement and Size</w:t>
      </w:r>
    </w:p>
    <w:p w14:paraId="5169A019" w14:textId="5307BE0A" w:rsidR="005831AC" w:rsidRDefault="002924FE">
      <w:pPr>
        <w:shd w:val="clear" w:color="auto" w:fill="FFFFFF"/>
        <w:tabs>
          <w:tab w:val="num" w:pos="1440"/>
        </w:tabs>
        <w:spacing w:after="35" w:line="207" w:lineRule="atLeast"/>
        <w:ind w:right="518"/>
        <w:rPr>
          <w:rFonts w:cstheme="minorHAnsi"/>
          <w:lang w:val="en-US"/>
        </w:rPr>
      </w:pPr>
      <w:r>
        <w:rPr>
          <w:rFonts w:cstheme="minorHAnsi"/>
          <w:lang w:val="en-US"/>
        </w:rPr>
        <w:t xml:space="preserve">Tables and figures should be uploaded as separated files at the submission stage. Their place in the manuscript should be clearly indicated by the authors. </w:t>
      </w:r>
    </w:p>
    <w:p w14:paraId="5C2FB805" w14:textId="77777777" w:rsidR="005831AC" w:rsidRDefault="002924FE">
      <w:pPr>
        <w:shd w:val="clear" w:color="auto" w:fill="FFFFFF"/>
        <w:tabs>
          <w:tab w:val="num" w:pos="1440"/>
        </w:tabs>
        <w:spacing w:after="35" w:line="207" w:lineRule="atLeast"/>
        <w:ind w:right="518"/>
        <w:rPr>
          <w:rFonts w:cstheme="minorHAnsi"/>
          <w:lang w:val="en-US"/>
        </w:rPr>
      </w:pPr>
      <w:r>
        <w:rPr>
          <w:rFonts w:cstheme="minorHAnsi"/>
          <w:lang w:val="en-US"/>
        </w:rPr>
        <w:t>When preparing your figures, size figures to fit in the column width.</w:t>
      </w:r>
    </w:p>
    <w:p w14:paraId="4027C06A" w14:textId="77777777" w:rsidR="00186659" w:rsidRDefault="002924FE">
      <w:pPr>
        <w:pStyle w:val="Style2"/>
        <w:rPr>
          <w:rFonts w:cstheme="minorHAnsi"/>
        </w:rPr>
      </w:pPr>
      <w:r>
        <w:rPr>
          <w:rFonts w:cstheme="minorHAnsi"/>
        </w:rPr>
        <w:t>The figures should be 39 mm, 84 mm, 129 mm, or 174 mm wide and not higher than 234 mm.</w:t>
      </w:r>
    </w:p>
    <w:p w14:paraId="3E8475C7" w14:textId="225208C9" w:rsidR="005831AC" w:rsidRDefault="002924FE">
      <w:pPr>
        <w:pStyle w:val="Style2"/>
        <w:rPr>
          <w:rFonts w:cstheme="minorHAnsi"/>
          <w:sz w:val="22"/>
          <w:szCs w:val="22"/>
        </w:rPr>
      </w:pPr>
      <w:r>
        <w:rPr>
          <w:rFonts w:cstheme="minorHAnsi"/>
          <w:sz w:val="22"/>
          <w:szCs w:val="22"/>
        </w:rPr>
        <w:t>Figures</w:t>
      </w:r>
    </w:p>
    <w:p w14:paraId="7AA722F0" w14:textId="0C3FF893" w:rsidR="005831AC" w:rsidRDefault="002924FE">
      <w:pPr>
        <w:pStyle w:val="Style2"/>
        <w:numPr>
          <w:ilvl w:val="0"/>
          <w:numId w:val="25"/>
        </w:numPr>
        <w:rPr>
          <w:rFonts w:cstheme="minorHAnsi"/>
          <w:bCs/>
          <w:sz w:val="22"/>
          <w:szCs w:val="22"/>
        </w:rPr>
      </w:pPr>
      <w:r>
        <w:rPr>
          <w:rFonts w:cstheme="minorHAnsi"/>
          <w:bCs/>
          <w:sz w:val="22"/>
          <w:szCs w:val="22"/>
        </w:rPr>
        <w:t xml:space="preserve">Color </w:t>
      </w:r>
      <w:r w:rsidR="00C00E42">
        <w:rPr>
          <w:rFonts w:cstheme="minorHAnsi"/>
          <w:bCs/>
          <w:sz w:val="22"/>
          <w:szCs w:val="22"/>
        </w:rPr>
        <w:t>photograph</w:t>
      </w:r>
      <w:r>
        <w:rPr>
          <w:rFonts w:cstheme="minorHAnsi"/>
          <w:bCs/>
          <w:sz w:val="22"/>
          <w:szCs w:val="22"/>
        </w:rPr>
        <w:t xml:space="preserve"> in the introduction section</w:t>
      </w:r>
    </w:p>
    <w:p w14:paraId="64302504" w14:textId="70D66CE5" w:rsidR="00C00E42" w:rsidRPr="00C00E42" w:rsidRDefault="00C00E42" w:rsidP="00C00E42">
      <w:pPr>
        <w:pStyle w:val="Paragraphedeliste"/>
        <w:numPr>
          <w:ilvl w:val="0"/>
          <w:numId w:val="25"/>
        </w:numPr>
        <w:spacing w:after="0" w:line="240" w:lineRule="auto"/>
        <w:rPr>
          <w:rFonts w:cstheme="minorHAnsi"/>
          <w:lang w:val="en-US"/>
        </w:rPr>
      </w:pPr>
      <w:r w:rsidRPr="00C00E42">
        <w:rPr>
          <w:rFonts w:cstheme="minorHAnsi"/>
          <w:lang w:val="en-US"/>
        </w:rPr>
        <w:t xml:space="preserve">For all the article types, the introduction must contain 1 color photo in </w:t>
      </w:r>
      <w:r w:rsidRPr="00F05F29">
        <w:rPr>
          <w:rFonts w:cstheme="minorHAnsi"/>
          <w:b/>
          <w:bCs/>
          <w:lang w:val="en-US"/>
        </w:rPr>
        <w:t>landscape</w:t>
      </w:r>
      <w:r w:rsidRPr="00C00E42">
        <w:rPr>
          <w:rFonts w:cstheme="minorHAnsi"/>
          <w:lang w:val="en-US"/>
        </w:rPr>
        <w:t xml:space="preserve"> format, named Figure 1. The photo(s) should reveal the main topic of the article to a wide audience. The source of the photo must be indicated </w:t>
      </w:r>
      <w:r w:rsidR="00F05F29">
        <w:rPr>
          <w:rFonts w:cstheme="minorHAnsi"/>
          <w:lang w:val="en-US"/>
        </w:rPr>
        <w:t>at the end of</w:t>
      </w:r>
      <w:r w:rsidRPr="00C00E42">
        <w:rPr>
          <w:rFonts w:cstheme="minorHAnsi"/>
          <w:lang w:val="en-US"/>
        </w:rPr>
        <w:t xml:space="preserve"> the figure caption</w:t>
      </w:r>
      <w:r w:rsidR="00F05F29">
        <w:rPr>
          <w:rFonts w:cstheme="minorHAnsi"/>
          <w:lang w:val="en-US"/>
        </w:rPr>
        <w:t xml:space="preserve"> (</w:t>
      </w:r>
      <w:proofErr w:type="spellStart"/>
      <w:r w:rsidR="00F05F29">
        <w:rPr>
          <w:rFonts w:cstheme="minorHAnsi"/>
          <w:lang w:val="en-US"/>
        </w:rPr>
        <w:t>Photocredit</w:t>
      </w:r>
      <w:proofErr w:type="spellEnd"/>
      <w:r w:rsidR="00F05F29">
        <w:rPr>
          <w:rFonts w:cstheme="minorHAnsi"/>
          <w:lang w:val="en-US"/>
        </w:rPr>
        <w:t>: Name).</w:t>
      </w:r>
    </w:p>
    <w:p w14:paraId="505ED597" w14:textId="77777777" w:rsidR="005831AC" w:rsidRPr="00C00E42" w:rsidRDefault="005831AC">
      <w:pPr>
        <w:spacing w:after="0" w:line="240" w:lineRule="auto"/>
        <w:ind w:left="360"/>
        <w:rPr>
          <w:lang w:val="en-US"/>
        </w:rPr>
      </w:pPr>
    </w:p>
    <w:p w14:paraId="6134D181" w14:textId="77777777" w:rsidR="005831AC" w:rsidRDefault="002924FE">
      <w:pPr>
        <w:pStyle w:val="Style2"/>
        <w:numPr>
          <w:ilvl w:val="0"/>
          <w:numId w:val="25"/>
        </w:numPr>
        <w:rPr>
          <w:rFonts w:cstheme="minorHAnsi"/>
          <w:sz w:val="22"/>
          <w:szCs w:val="22"/>
        </w:rPr>
      </w:pPr>
      <w:r>
        <w:rPr>
          <w:rFonts w:cstheme="minorHAnsi"/>
          <w:sz w:val="22"/>
          <w:szCs w:val="22"/>
        </w:rPr>
        <w:t>Colors</w:t>
      </w:r>
    </w:p>
    <w:p w14:paraId="42561EED" w14:textId="77777777" w:rsidR="005831AC" w:rsidRDefault="002924FE">
      <w:pPr>
        <w:spacing w:after="0" w:line="240" w:lineRule="auto"/>
        <w:ind w:left="360"/>
        <w:rPr>
          <w:rFonts w:cstheme="minorHAnsi"/>
          <w:lang w:val="en-US"/>
        </w:rPr>
      </w:pPr>
      <w:r>
        <w:rPr>
          <w:rFonts w:cstheme="minorHAnsi"/>
          <w:lang w:val="en-US"/>
        </w:rPr>
        <w:t>Color illustrations are accepted at no charge both for the electronic version and the printed version of the journal.</w:t>
      </w:r>
    </w:p>
    <w:p w14:paraId="3303FA80" w14:textId="77777777" w:rsidR="005831AC" w:rsidRDefault="002924FE">
      <w:pPr>
        <w:pStyle w:val="Style2"/>
        <w:numPr>
          <w:ilvl w:val="0"/>
          <w:numId w:val="25"/>
        </w:numPr>
        <w:rPr>
          <w:rFonts w:cstheme="minorHAnsi"/>
          <w:sz w:val="22"/>
          <w:szCs w:val="22"/>
        </w:rPr>
      </w:pPr>
      <w:r>
        <w:rPr>
          <w:rFonts w:cstheme="minorHAnsi"/>
          <w:sz w:val="22"/>
          <w:szCs w:val="22"/>
        </w:rPr>
        <w:t>Format</w:t>
      </w:r>
    </w:p>
    <w:p w14:paraId="6DDB8478" w14:textId="6C4662AF" w:rsidR="00172377" w:rsidRPr="00172377" w:rsidRDefault="005426A7" w:rsidP="00172377">
      <w:pPr>
        <w:ind w:left="360"/>
        <w:rPr>
          <w:lang w:val="en-US"/>
        </w:rPr>
      </w:pPr>
      <w:bookmarkStart w:id="9" w:name="_Hlk177723729"/>
      <w:bookmarkStart w:id="10" w:name="_Hlk183509514"/>
      <w:r w:rsidRPr="005426A7">
        <w:rPr>
          <w:lang w:val="en-US"/>
        </w:rPr>
        <w:t>There should be no frame around the figures or sub-figures, only the X and Y axes should be drawn in black and in a size of 1.5 with the graduation marks visible.</w:t>
      </w:r>
      <w:r w:rsidR="00172377">
        <w:rPr>
          <w:lang w:val="en-US"/>
        </w:rPr>
        <w:br/>
      </w:r>
      <w:r w:rsidRPr="005426A7">
        <w:rPr>
          <w:lang w:val="en-US"/>
        </w:rPr>
        <w:t xml:space="preserve">There should be no horizontal or vertical grid. </w:t>
      </w:r>
      <w:bookmarkStart w:id="11" w:name="_Hlk177721966"/>
      <w:r w:rsidRPr="00172377">
        <w:rPr>
          <w:b/>
          <w:bCs/>
          <w:lang w:val="en-US"/>
        </w:rPr>
        <w:t>The label of the y-axis</w:t>
      </w:r>
      <w:r w:rsidRPr="005426A7">
        <w:rPr>
          <w:lang w:val="en-US"/>
        </w:rPr>
        <w:t xml:space="preserve"> should be written horizontally, positioned above the Y-axis, and aligned with it. </w:t>
      </w:r>
      <w:bookmarkEnd w:id="11"/>
      <w:r w:rsidRPr="005426A7">
        <w:rPr>
          <w:lang w:val="en-US"/>
        </w:rPr>
        <w:t>The information in the axis label is short (name of the variable and unit); any other description (error bars, etc.) must be given in the caption.</w:t>
      </w:r>
      <w:bookmarkStart w:id="12" w:name="_Hlk177724292"/>
      <w:bookmarkEnd w:id="9"/>
      <w:r w:rsidR="00172377">
        <w:rPr>
          <w:lang w:val="en-US"/>
        </w:rPr>
        <w:br/>
      </w:r>
      <w:r w:rsidRPr="005426A7">
        <w:rPr>
          <w:lang w:val="en-US"/>
        </w:rPr>
        <w:t xml:space="preserve">No color legend is inserted in the graph, but the name of the treatments is indicated with a </w:t>
      </w:r>
      <w:r w:rsidRPr="00172377">
        <w:rPr>
          <w:b/>
          <w:bCs/>
          <w:lang w:val="en-US"/>
        </w:rPr>
        <w:t xml:space="preserve">horizontal label </w:t>
      </w:r>
      <w:r w:rsidRPr="005426A7">
        <w:rPr>
          <w:lang w:val="en-US"/>
        </w:rPr>
        <w:t xml:space="preserve">and arrow lines pointing to the symbol or histogram. </w:t>
      </w:r>
      <w:r w:rsidR="00172377">
        <w:rPr>
          <w:lang w:val="en-US"/>
        </w:rPr>
        <w:br/>
      </w:r>
      <w:r w:rsidRPr="005426A7">
        <w:rPr>
          <w:rFonts w:cstheme="minorHAnsi"/>
          <w:lang w:val="en-US"/>
        </w:rPr>
        <w:t xml:space="preserve">Preferably, a graph should contain a maximum of 3 curves. </w:t>
      </w:r>
      <w:r w:rsidR="00172377">
        <w:rPr>
          <w:lang w:val="en-US"/>
        </w:rPr>
        <w:br/>
      </w:r>
      <w:r w:rsidRPr="005426A7">
        <w:rPr>
          <w:rFonts w:cstheme="minorHAnsi"/>
          <w:lang w:val="en-US"/>
        </w:rPr>
        <w:t xml:space="preserve">Regression equations should not appear on the graph, but rather </w:t>
      </w:r>
      <w:r w:rsidRPr="00172377">
        <w:rPr>
          <w:rFonts w:cstheme="minorHAnsi"/>
          <w:b/>
          <w:bCs/>
          <w:lang w:val="en-US"/>
        </w:rPr>
        <w:t>at the end of the caption</w:t>
      </w:r>
      <w:r>
        <w:rPr>
          <w:rFonts w:cstheme="minorHAnsi"/>
          <w:lang w:val="en-US"/>
        </w:rPr>
        <w:t>.</w:t>
      </w:r>
      <w:r w:rsidR="00172377">
        <w:rPr>
          <w:lang w:val="en-US"/>
        </w:rPr>
        <w:br/>
      </w:r>
      <w:r w:rsidRPr="005426A7">
        <w:rPr>
          <w:rFonts w:cstheme="minorHAnsi"/>
          <w:lang w:val="en-US"/>
        </w:rPr>
        <w:t>A figure should not contain too many sub-items, in order to be readable. Sub-items</w:t>
      </w:r>
      <w:r w:rsidRPr="005426A7">
        <w:rPr>
          <w:rFonts w:cstheme="minorHAnsi"/>
          <w:b/>
          <w:bCs/>
          <w:lang w:val="en-US"/>
        </w:rPr>
        <w:t xml:space="preserve"> should not have any frame</w:t>
      </w:r>
      <w:r w:rsidRPr="005426A7">
        <w:rPr>
          <w:rFonts w:cstheme="minorHAnsi"/>
          <w:lang w:val="en-US"/>
        </w:rPr>
        <w:t>.</w:t>
      </w:r>
      <w:r w:rsidR="00172377">
        <w:rPr>
          <w:lang w:val="en-US"/>
        </w:rPr>
        <w:br/>
      </w:r>
      <w:r w:rsidR="00172377">
        <w:rPr>
          <w:rFonts w:cstheme="minorHAnsi"/>
          <w:lang w:val="en-US"/>
        </w:rPr>
        <w:t>A</w:t>
      </w:r>
      <w:r w:rsidR="00172377" w:rsidRPr="00C877E7">
        <w:rPr>
          <w:lang w:val="en-US"/>
        </w:rPr>
        <w:t>ll abbreviations must be clearly explained in the captions. A Figure and its caption must be understandable without referring to the text of the article to find the meaning of the chosen abbreviations.</w:t>
      </w:r>
    </w:p>
    <w:p w14:paraId="41120D7B" w14:textId="77777777" w:rsidR="00172377" w:rsidRPr="005426A7" w:rsidRDefault="00172377" w:rsidP="005426A7">
      <w:pPr>
        <w:ind w:left="360"/>
        <w:rPr>
          <w:lang w:val="en-US"/>
        </w:rPr>
      </w:pPr>
    </w:p>
    <w:bookmarkEnd w:id="10"/>
    <w:bookmarkEnd w:id="12"/>
    <w:p w14:paraId="52C0A9EF" w14:textId="0BBCB343" w:rsidR="005831AC" w:rsidRPr="003729D8" w:rsidRDefault="00324BFD">
      <w:pPr>
        <w:spacing w:after="0" w:line="240" w:lineRule="auto"/>
        <w:rPr>
          <w:rFonts w:cstheme="minorHAnsi"/>
          <w:lang w:val="en-US"/>
        </w:rPr>
      </w:pPr>
      <w:r>
        <w:rPr>
          <w:rFonts w:cstheme="minorHAnsi"/>
          <w:lang w:val="en-US"/>
        </w:rPr>
        <w:t>Examples</w:t>
      </w:r>
      <w:r w:rsidRPr="00340CE2" w:rsidDel="00EB0E2F">
        <w:rPr>
          <w:rFonts w:cstheme="minorHAnsi"/>
          <w:noProof/>
          <w:lang w:val="en-US"/>
        </w:rPr>
        <w:t xml:space="preserve"> </w:t>
      </w:r>
      <w:r w:rsidRPr="00340CE2">
        <w:rPr>
          <w:rFonts w:cstheme="minorHAnsi"/>
          <w:noProof/>
          <w:lang w:val="en-US"/>
        </w:rPr>
        <w:t>of expected good figures</w:t>
      </w:r>
      <w:r w:rsidR="00340CE2">
        <w:rPr>
          <w:rFonts w:cstheme="minorHAnsi"/>
          <w:noProof/>
          <w:lang w:val="en-US"/>
        </w:rPr>
        <w:t>:</w:t>
      </w:r>
    </w:p>
    <w:p w14:paraId="5FA93550" w14:textId="77777777" w:rsidR="005831AC" w:rsidRDefault="005831AC">
      <w:pPr>
        <w:spacing w:after="0" w:line="240" w:lineRule="auto"/>
        <w:jc w:val="center"/>
        <w:rPr>
          <w:rFonts w:cstheme="minorHAnsi"/>
          <w:lang w:val="en-US"/>
        </w:rPr>
      </w:pPr>
    </w:p>
    <w:p w14:paraId="796F2802" w14:textId="77777777" w:rsidR="005831AC" w:rsidRDefault="005831AC">
      <w:pPr>
        <w:spacing w:after="0" w:line="240" w:lineRule="auto"/>
        <w:jc w:val="center"/>
        <w:rPr>
          <w:rFonts w:cstheme="minorHAnsi"/>
          <w:lang w:val="en-US"/>
        </w:rPr>
      </w:pPr>
    </w:p>
    <w:p w14:paraId="4F26BBBD" w14:textId="520F6B94" w:rsidR="00EB0E2F" w:rsidRDefault="00EB0E2F">
      <w:pPr>
        <w:spacing w:after="0" w:line="240" w:lineRule="auto"/>
        <w:rPr>
          <w:rFonts w:cstheme="minorHAnsi"/>
          <w:lang w:val="en-US"/>
        </w:rPr>
      </w:pPr>
      <w:r>
        <w:rPr>
          <w:rFonts w:cstheme="minorHAnsi"/>
          <w:noProof/>
          <w:lang w:val="en-US"/>
        </w:rPr>
        <w:lastRenderedPageBreak/>
        <w:drawing>
          <wp:inline distT="0" distB="0" distL="0" distR="0" wp14:anchorId="71B1E295" wp14:editId="0BAE9D08">
            <wp:extent cx="2880000" cy="1875600"/>
            <wp:effectExtent l="0" t="0" r="3175" b="4445"/>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880000" cy="1875600"/>
                    </a:xfrm>
                    <a:prstGeom prst="rect">
                      <a:avLst/>
                    </a:prstGeom>
                  </pic:spPr>
                </pic:pic>
              </a:graphicData>
            </a:graphic>
          </wp:inline>
        </w:drawing>
      </w:r>
      <w:r>
        <w:rPr>
          <w:rFonts w:cstheme="minorHAnsi"/>
          <w:lang w:val="en-US"/>
        </w:rPr>
        <w:tab/>
      </w:r>
      <w:r w:rsidR="00324BFD">
        <w:rPr>
          <w:rFonts w:cstheme="minorHAnsi"/>
          <w:noProof/>
          <w:lang w:val="en-US"/>
        </w:rPr>
        <w:drawing>
          <wp:inline distT="0" distB="0" distL="0" distR="0" wp14:anchorId="55260A5C" wp14:editId="2F685140">
            <wp:extent cx="2880000" cy="2145600"/>
            <wp:effectExtent l="0" t="0" r="3175" b="127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880000" cy="2145600"/>
                    </a:xfrm>
                    <a:prstGeom prst="rect">
                      <a:avLst/>
                    </a:prstGeom>
                  </pic:spPr>
                </pic:pic>
              </a:graphicData>
            </a:graphic>
          </wp:inline>
        </w:drawing>
      </w:r>
      <w:r w:rsidR="00324BFD">
        <w:rPr>
          <w:rFonts w:cstheme="minorHAnsi"/>
          <w:noProof/>
          <w:lang w:val="en-US"/>
        </w:rPr>
        <w:t xml:space="preserve"> </w:t>
      </w:r>
    </w:p>
    <w:p w14:paraId="03DB73DF" w14:textId="349EF4C4" w:rsidR="00EB0E2F" w:rsidRDefault="00324BFD">
      <w:pPr>
        <w:spacing w:after="0" w:line="240" w:lineRule="auto"/>
        <w:rPr>
          <w:rFonts w:cstheme="minorHAnsi"/>
          <w:lang w:val="en-US"/>
        </w:rPr>
      </w:pPr>
      <w:r>
        <w:rPr>
          <w:rFonts w:cstheme="minorHAnsi"/>
          <w:noProof/>
          <w:lang w:val="en-US"/>
        </w:rPr>
        <w:drawing>
          <wp:inline distT="0" distB="0" distL="0" distR="0" wp14:anchorId="5120E18A" wp14:editId="757938E8">
            <wp:extent cx="2880000" cy="2440800"/>
            <wp:effectExtent l="0" t="0" r="3175"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880000" cy="2440800"/>
                    </a:xfrm>
                    <a:prstGeom prst="rect">
                      <a:avLst/>
                    </a:prstGeom>
                  </pic:spPr>
                </pic:pic>
              </a:graphicData>
            </a:graphic>
          </wp:inline>
        </w:drawing>
      </w:r>
      <w:r w:rsidR="00EB0E2F">
        <w:rPr>
          <w:rFonts w:cstheme="minorHAnsi"/>
          <w:lang w:val="en-US"/>
        </w:rPr>
        <w:tab/>
      </w:r>
      <w:r w:rsidRPr="00324BFD">
        <w:rPr>
          <w:rFonts w:cstheme="minorHAnsi"/>
          <w:noProof/>
          <w:lang w:val="en-US"/>
        </w:rPr>
        <w:t xml:space="preserve"> </w:t>
      </w:r>
      <w:r>
        <w:rPr>
          <w:rFonts w:cstheme="minorHAnsi"/>
          <w:noProof/>
          <w:lang w:val="en-US"/>
        </w:rPr>
        <w:drawing>
          <wp:inline distT="0" distB="0" distL="0" distR="0" wp14:anchorId="7B318C36" wp14:editId="36DCE37C">
            <wp:extent cx="2880000" cy="2149200"/>
            <wp:effectExtent l="0" t="0" r="3175"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880000" cy="2149200"/>
                    </a:xfrm>
                    <a:prstGeom prst="rect">
                      <a:avLst/>
                    </a:prstGeom>
                  </pic:spPr>
                </pic:pic>
              </a:graphicData>
            </a:graphic>
          </wp:inline>
        </w:drawing>
      </w:r>
    </w:p>
    <w:p w14:paraId="0DD0266C" w14:textId="3AA78EB2" w:rsidR="00EB0E2F" w:rsidRDefault="00324BFD">
      <w:pPr>
        <w:spacing w:after="0" w:line="240" w:lineRule="auto"/>
        <w:rPr>
          <w:rFonts w:cstheme="minorHAnsi"/>
          <w:lang w:val="en-US"/>
        </w:rPr>
      </w:pPr>
      <w:r>
        <w:rPr>
          <w:rFonts w:cstheme="minorHAnsi"/>
          <w:noProof/>
          <w:lang w:val="en-US"/>
        </w:rPr>
        <w:drawing>
          <wp:inline distT="0" distB="0" distL="0" distR="0" wp14:anchorId="491A1862" wp14:editId="30185859">
            <wp:extent cx="3171600" cy="3600000"/>
            <wp:effectExtent l="0" t="0" r="381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171600" cy="3600000"/>
                    </a:xfrm>
                    <a:prstGeom prst="rect">
                      <a:avLst/>
                    </a:prstGeom>
                  </pic:spPr>
                </pic:pic>
              </a:graphicData>
            </a:graphic>
          </wp:inline>
        </w:drawing>
      </w:r>
      <w:r>
        <w:rPr>
          <w:rFonts w:cstheme="minorHAnsi"/>
          <w:lang w:val="en-US"/>
        </w:rPr>
        <w:tab/>
      </w:r>
      <w:r>
        <w:rPr>
          <w:rFonts w:cstheme="minorHAnsi"/>
          <w:noProof/>
          <w:lang w:val="en-US"/>
        </w:rPr>
        <w:drawing>
          <wp:inline distT="0" distB="0" distL="0" distR="0" wp14:anchorId="4281E7CA" wp14:editId="2AFE7261">
            <wp:extent cx="1900800" cy="3600000"/>
            <wp:effectExtent l="0" t="0" r="4445"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900800" cy="3600000"/>
                    </a:xfrm>
                    <a:prstGeom prst="rect">
                      <a:avLst/>
                    </a:prstGeom>
                  </pic:spPr>
                </pic:pic>
              </a:graphicData>
            </a:graphic>
          </wp:inline>
        </w:drawing>
      </w:r>
    </w:p>
    <w:p w14:paraId="0B6530BE" w14:textId="2CF93427" w:rsidR="005831AC" w:rsidRDefault="00EB0E2F">
      <w:pPr>
        <w:spacing w:after="0" w:line="240" w:lineRule="auto"/>
        <w:rPr>
          <w:rFonts w:cstheme="minorHAnsi"/>
          <w:lang w:val="en-US"/>
        </w:rPr>
      </w:pPr>
      <w:r>
        <w:rPr>
          <w:rFonts w:cstheme="minorHAnsi"/>
          <w:noProof/>
          <w:lang w:val="en-US"/>
        </w:rPr>
        <w:lastRenderedPageBreak/>
        <w:drawing>
          <wp:inline distT="0" distB="0" distL="0" distR="0" wp14:anchorId="1433431F" wp14:editId="78871FBA">
            <wp:extent cx="2880000" cy="2296800"/>
            <wp:effectExtent l="0" t="0" r="3175" b="1905"/>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880000" cy="2296800"/>
                    </a:xfrm>
                    <a:prstGeom prst="rect">
                      <a:avLst/>
                    </a:prstGeom>
                  </pic:spPr>
                </pic:pic>
              </a:graphicData>
            </a:graphic>
          </wp:inline>
        </w:drawing>
      </w:r>
      <w:r w:rsidR="00324BFD">
        <w:rPr>
          <w:rFonts w:cstheme="minorHAnsi"/>
          <w:lang w:val="en-US"/>
        </w:rPr>
        <w:tab/>
      </w:r>
      <w:r w:rsidR="00324BFD">
        <w:rPr>
          <w:rFonts w:cstheme="minorHAnsi"/>
          <w:noProof/>
          <w:lang w:val="en-US"/>
        </w:rPr>
        <w:drawing>
          <wp:inline distT="0" distB="0" distL="0" distR="0" wp14:anchorId="37C2C6CE" wp14:editId="46519E48">
            <wp:extent cx="2880000" cy="1796400"/>
            <wp:effectExtent l="0" t="0" r="3175"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880000" cy="1796400"/>
                    </a:xfrm>
                    <a:prstGeom prst="rect">
                      <a:avLst/>
                    </a:prstGeom>
                  </pic:spPr>
                </pic:pic>
              </a:graphicData>
            </a:graphic>
          </wp:inline>
        </w:drawing>
      </w:r>
    </w:p>
    <w:p w14:paraId="440BA604" w14:textId="77777777" w:rsidR="005831AC" w:rsidRDefault="005831AC">
      <w:pPr>
        <w:spacing w:after="0" w:line="240" w:lineRule="auto"/>
        <w:ind w:left="567"/>
        <w:rPr>
          <w:rFonts w:cstheme="minorHAnsi"/>
          <w:lang w:val="en-US"/>
        </w:rPr>
      </w:pPr>
    </w:p>
    <w:p w14:paraId="7A34D64A" w14:textId="52E12BD2" w:rsidR="007829A1" w:rsidRDefault="007829A1">
      <w:pPr>
        <w:spacing w:after="0" w:line="240" w:lineRule="auto"/>
        <w:ind w:left="567"/>
        <w:rPr>
          <w:rFonts w:cstheme="minorHAnsi"/>
          <w:lang w:val="en-US"/>
        </w:rPr>
      </w:pPr>
      <w:r>
        <w:rPr>
          <w:rFonts w:cstheme="minorHAnsi"/>
          <w:lang w:val="en-US"/>
        </w:rPr>
        <w:t>Composite figures should not mix figure types (example: Map + bar graph + line figure).</w:t>
      </w:r>
    </w:p>
    <w:p w14:paraId="235AEDAF" w14:textId="54E0F340" w:rsidR="007829A1" w:rsidRDefault="007829A1">
      <w:pPr>
        <w:spacing w:after="0" w:line="240" w:lineRule="auto"/>
        <w:ind w:left="567"/>
        <w:rPr>
          <w:rFonts w:cstheme="minorHAnsi"/>
          <w:lang w:val="en-US"/>
        </w:rPr>
      </w:pPr>
      <w:r>
        <w:rPr>
          <w:rFonts w:cstheme="minorHAnsi"/>
          <w:lang w:val="en-US"/>
        </w:rPr>
        <w:t>Sub-graphs must be well aligned and the final shape must be regular.</w:t>
      </w:r>
    </w:p>
    <w:p w14:paraId="0DECBBC0" w14:textId="4B2700DE" w:rsidR="005831AC" w:rsidRDefault="002924FE">
      <w:pPr>
        <w:spacing w:after="0" w:line="240" w:lineRule="auto"/>
        <w:ind w:left="567"/>
        <w:rPr>
          <w:rFonts w:cstheme="minorHAnsi"/>
          <w:lang w:val="en-US"/>
        </w:rPr>
      </w:pPr>
      <w:r>
        <w:rPr>
          <w:rFonts w:cstheme="minorHAnsi"/>
          <w:lang w:val="en-US"/>
        </w:rPr>
        <w:t xml:space="preserve">Authors are encouraged to use contrasting colors (red, blue, green…) to increase </w:t>
      </w:r>
      <w:r w:rsidR="007829A1">
        <w:rPr>
          <w:rFonts w:cstheme="minorHAnsi"/>
          <w:lang w:val="en-US"/>
        </w:rPr>
        <w:t xml:space="preserve">the </w:t>
      </w:r>
      <w:r>
        <w:rPr>
          <w:rFonts w:cstheme="minorHAnsi"/>
          <w:lang w:val="en-US"/>
        </w:rPr>
        <w:t>readability.</w:t>
      </w:r>
    </w:p>
    <w:p w14:paraId="4DEB757D" w14:textId="32592947" w:rsidR="005831AC" w:rsidRDefault="002924FE">
      <w:pPr>
        <w:spacing w:after="0" w:line="240" w:lineRule="auto"/>
        <w:ind w:left="567"/>
        <w:rPr>
          <w:rFonts w:cstheme="minorHAnsi"/>
          <w:lang w:val="en-US"/>
        </w:rPr>
      </w:pPr>
      <w:r>
        <w:rPr>
          <w:rFonts w:cstheme="minorHAnsi"/>
          <w:lang w:val="en-US"/>
        </w:rPr>
        <w:t>Do not use faint lines and/or lettering and check that all lines and lettering are legible at final size.</w:t>
      </w:r>
    </w:p>
    <w:p w14:paraId="5D0713DA" w14:textId="0B856F99" w:rsidR="005831AC" w:rsidRDefault="002924FE">
      <w:pPr>
        <w:spacing w:after="0" w:line="240" w:lineRule="auto"/>
        <w:ind w:left="567"/>
        <w:rPr>
          <w:rFonts w:cstheme="minorHAnsi"/>
          <w:lang w:val="en-US"/>
        </w:rPr>
      </w:pPr>
      <w:r>
        <w:rPr>
          <w:rFonts w:cstheme="minorHAnsi"/>
          <w:lang w:val="en-US"/>
        </w:rPr>
        <w:t>Do not use background lines</w:t>
      </w:r>
      <w:r w:rsidR="002A4C1F">
        <w:rPr>
          <w:rFonts w:cstheme="minorHAnsi"/>
          <w:lang w:val="en-US"/>
        </w:rPr>
        <w:t xml:space="preserve"> nor colored or shaded backgrounds.</w:t>
      </w:r>
    </w:p>
    <w:p w14:paraId="49D2C307" w14:textId="4F6CCA39" w:rsidR="002A4C1F" w:rsidRPr="00340CE2" w:rsidRDefault="002A4C1F" w:rsidP="002A4C1F">
      <w:pPr>
        <w:spacing w:after="0" w:line="240" w:lineRule="auto"/>
        <w:ind w:left="567"/>
        <w:rPr>
          <w:rFonts w:cstheme="minorHAnsi"/>
          <w:lang w:val="en-US"/>
        </w:rPr>
      </w:pPr>
      <w:r>
        <w:rPr>
          <w:rFonts w:cstheme="minorHAnsi"/>
          <w:lang w:val="en-US"/>
        </w:rPr>
        <w:t>N</w:t>
      </w:r>
      <w:r w:rsidRPr="00340CE2">
        <w:rPr>
          <w:rFonts w:cstheme="minorHAnsi"/>
          <w:lang w:val="en-US"/>
        </w:rPr>
        <w:t xml:space="preserve">o color legend </w:t>
      </w:r>
      <w:r>
        <w:rPr>
          <w:rFonts w:cstheme="minorHAnsi"/>
          <w:lang w:val="en-US"/>
        </w:rPr>
        <w:t>should be</w:t>
      </w:r>
      <w:r w:rsidRPr="00340CE2">
        <w:rPr>
          <w:rFonts w:cstheme="minorHAnsi"/>
          <w:lang w:val="en-US"/>
        </w:rPr>
        <w:t xml:space="preserve"> inserted in the graph, but the name of the treatments is indicated with a horizontal label and arrow lines pointing to the symbol or histogram. This rule </w:t>
      </w:r>
      <w:r w:rsidR="00E739DF">
        <w:rPr>
          <w:rFonts w:cstheme="minorHAnsi"/>
          <w:lang w:val="en-US"/>
        </w:rPr>
        <w:t>remains</w:t>
      </w:r>
      <w:r w:rsidRPr="00340CE2">
        <w:rPr>
          <w:rFonts w:cstheme="minorHAnsi"/>
          <w:lang w:val="en-US"/>
        </w:rPr>
        <w:t xml:space="preserve"> flexible, however, </w:t>
      </w:r>
      <w:r w:rsidRPr="00066216">
        <w:rPr>
          <w:rFonts w:cstheme="minorHAnsi"/>
          <w:lang w:val="en-US"/>
        </w:rPr>
        <w:t>if there are many treatments</w:t>
      </w:r>
      <w:r w:rsidR="00E739DF">
        <w:rPr>
          <w:rFonts w:cstheme="minorHAnsi"/>
          <w:lang w:val="en-US"/>
        </w:rPr>
        <w:t xml:space="preserve"> (</w:t>
      </w:r>
      <w:r w:rsidR="00E739DF" w:rsidRPr="00340CE2">
        <w:rPr>
          <w:rFonts w:cstheme="minorHAnsi"/>
          <w:i/>
          <w:iCs/>
          <w:lang w:val="en-US"/>
        </w:rPr>
        <w:t>i.e.</w:t>
      </w:r>
      <w:r w:rsidR="00E739DF">
        <w:rPr>
          <w:rFonts w:cstheme="minorHAnsi"/>
          <w:lang w:val="en-US"/>
        </w:rPr>
        <w:t>, &gt; 3)</w:t>
      </w:r>
      <w:r>
        <w:rPr>
          <w:rFonts w:cstheme="minorHAnsi"/>
          <w:lang w:val="en-US"/>
        </w:rPr>
        <w:t xml:space="preserve">, because </w:t>
      </w:r>
      <w:r w:rsidRPr="00340CE2">
        <w:rPr>
          <w:rFonts w:cstheme="minorHAnsi"/>
          <w:lang w:val="en-US"/>
        </w:rPr>
        <w:t>the graph</w:t>
      </w:r>
      <w:r>
        <w:rPr>
          <w:rFonts w:cstheme="minorHAnsi"/>
          <w:lang w:val="en-US"/>
        </w:rPr>
        <w:t xml:space="preserve"> can</w:t>
      </w:r>
      <w:r w:rsidRPr="00340CE2">
        <w:rPr>
          <w:rFonts w:cstheme="minorHAnsi"/>
          <w:lang w:val="en-US"/>
        </w:rPr>
        <w:t xml:space="preserve"> become unreadable</w:t>
      </w:r>
      <w:r>
        <w:rPr>
          <w:rFonts w:cstheme="minorHAnsi"/>
          <w:lang w:val="en-US"/>
        </w:rPr>
        <w:t>. Efforts must be put to produce an easily readable figure</w:t>
      </w:r>
      <w:r w:rsidR="00E739DF">
        <w:rPr>
          <w:rFonts w:cstheme="minorHAnsi"/>
          <w:lang w:val="en-US"/>
        </w:rPr>
        <w:t>. Prefer two simple figures than a complex one.</w:t>
      </w:r>
    </w:p>
    <w:p w14:paraId="73916B0F" w14:textId="77777777" w:rsidR="005831AC" w:rsidRDefault="002924FE">
      <w:pPr>
        <w:spacing w:after="0" w:line="240" w:lineRule="auto"/>
        <w:ind w:left="567"/>
        <w:rPr>
          <w:rFonts w:cstheme="minorHAnsi"/>
          <w:lang w:val="en-US"/>
        </w:rPr>
      </w:pPr>
      <w:r>
        <w:rPr>
          <w:rFonts w:cstheme="minorHAnsi"/>
          <w:lang w:val="en-US"/>
        </w:rPr>
        <w:t>All lines should be at least 1 pt wide</w:t>
      </w:r>
    </w:p>
    <w:p w14:paraId="2CC508A0" w14:textId="378AA3E3" w:rsidR="005831AC" w:rsidRDefault="002924FE">
      <w:pPr>
        <w:spacing w:after="0" w:line="240" w:lineRule="auto"/>
        <w:ind w:left="567"/>
        <w:rPr>
          <w:rFonts w:cstheme="minorHAnsi"/>
          <w:lang w:val="en-US"/>
        </w:rPr>
      </w:pPr>
      <w:r>
        <w:rPr>
          <w:rFonts w:eastAsia="Times New Roman" w:cstheme="minorHAnsi"/>
          <w:lang w:val="en-US"/>
        </w:rPr>
        <w:t>Do not repeat the curve</w:t>
      </w:r>
      <w:r w:rsidR="00E739DF">
        <w:rPr>
          <w:rFonts w:eastAsia="Times New Roman" w:cstheme="minorHAnsi"/>
          <w:lang w:val="en-US"/>
        </w:rPr>
        <w:t xml:space="preserve"> or axis</w:t>
      </w:r>
      <w:r>
        <w:rPr>
          <w:rFonts w:eastAsia="Times New Roman" w:cstheme="minorHAnsi"/>
          <w:lang w:val="en-US"/>
        </w:rPr>
        <w:t xml:space="preserve"> names in the different sub-figures</w:t>
      </w:r>
      <w:r>
        <w:rPr>
          <w:rFonts w:cstheme="minorHAnsi"/>
          <w:lang w:val="en-US"/>
        </w:rPr>
        <w:t>.</w:t>
      </w:r>
    </w:p>
    <w:p w14:paraId="1DE8A470" w14:textId="77777777" w:rsidR="005831AC" w:rsidRDefault="002924FE">
      <w:pPr>
        <w:pStyle w:val="Style2"/>
        <w:numPr>
          <w:ilvl w:val="0"/>
          <w:numId w:val="25"/>
        </w:numPr>
        <w:ind w:left="851" w:hanging="284"/>
        <w:rPr>
          <w:rFonts w:cstheme="minorHAnsi"/>
          <w:sz w:val="22"/>
          <w:szCs w:val="22"/>
        </w:rPr>
      </w:pPr>
      <w:r>
        <w:rPr>
          <w:rFonts w:cstheme="minorHAnsi"/>
          <w:sz w:val="22"/>
          <w:szCs w:val="22"/>
        </w:rPr>
        <w:t>Lettering</w:t>
      </w:r>
    </w:p>
    <w:p w14:paraId="00F92D04" w14:textId="77777777" w:rsidR="005831AC" w:rsidRDefault="002924FE">
      <w:pPr>
        <w:spacing w:after="0" w:line="240" w:lineRule="auto"/>
        <w:ind w:left="567"/>
        <w:rPr>
          <w:rFonts w:cstheme="minorHAnsi"/>
          <w:lang w:val="en-US"/>
        </w:rPr>
      </w:pPr>
      <w:r>
        <w:rPr>
          <w:rFonts w:cstheme="minorHAnsi"/>
          <w:lang w:val="en-US"/>
        </w:rPr>
        <w:t>To add lettering, it is best to use Helvetica or Arial (sans serif fonts).</w:t>
      </w:r>
    </w:p>
    <w:p w14:paraId="72409B23" w14:textId="77777777" w:rsidR="005831AC" w:rsidRDefault="002924FE">
      <w:pPr>
        <w:spacing w:after="0" w:line="240" w:lineRule="auto"/>
        <w:ind w:left="567"/>
        <w:rPr>
          <w:rFonts w:cstheme="minorHAnsi"/>
          <w:lang w:val="en-US"/>
        </w:rPr>
      </w:pPr>
      <w:r>
        <w:rPr>
          <w:rFonts w:cstheme="minorHAnsi"/>
          <w:lang w:val="en-US"/>
        </w:rPr>
        <w:t>Keep lettering consistently sized throughout your final-sized artwork, usually about 2–3 mm (8–12 pt).</w:t>
      </w:r>
    </w:p>
    <w:p w14:paraId="338C7FC2" w14:textId="77777777" w:rsidR="005831AC" w:rsidRDefault="002924FE">
      <w:pPr>
        <w:spacing w:after="0" w:line="240" w:lineRule="auto"/>
        <w:ind w:left="567"/>
        <w:rPr>
          <w:rFonts w:cstheme="minorHAnsi"/>
          <w:lang w:val="en-US"/>
        </w:rPr>
      </w:pPr>
      <w:r>
        <w:rPr>
          <w:rFonts w:cstheme="minorHAnsi"/>
          <w:lang w:val="en-US"/>
        </w:rPr>
        <w:t>Variance of type size within an illustration should be minimal, e.g., do not use 8-pt type on an axis and 20-pt type for the axis label.</w:t>
      </w:r>
    </w:p>
    <w:p w14:paraId="300E0607" w14:textId="77777777" w:rsidR="005831AC" w:rsidRDefault="002924FE">
      <w:pPr>
        <w:spacing w:after="0" w:line="240" w:lineRule="auto"/>
        <w:ind w:left="567"/>
        <w:rPr>
          <w:rFonts w:cstheme="minorHAnsi"/>
          <w:lang w:val="en-US"/>
        </w:rPr>
      </w:pPr>
      <w:r>
        <w:rPr>
          <w:rFonts w:cstheme="minorHAnsi"/>
          <w:lang w:val="en-US"/>
        </w:rPr>
        <w:t>Avoid effects su</w:t>
      </w:r>
      <w:r w:rsidRPr="002924FE">
        <w:rPr>
          <w:rFonts w:cstheme="minorHAnsi"/>
          <w:lang w:val="en-US"/>
        </w:rPr>
        <w:t>ch as shading, outline letters, etc.</w:t>
      </w:r>
    </w:p>
    <w:p w14:paraId="2509F823" w14:textId="77777777" w:rsidR="005831AC" w:rsidRDefault="002924FE">
      <w:pPr>
        <w:spacing w:after="0" w:line="240" w:lineRule="auto"/>
        <w:ind w:left="567"/>
        <w:rPr>
          <w:rFonts w:cstheme="minorHAnsi"/>
          <w:lang w:val="en-US"/>
        </w:rPr>
      </w:pPr>
      <w:r>
        <w:rPr>
          <w:rFonts w:cstheme="minorHAnsi"/>
          <w:lang w:val="en-US"/>
        </w:rPr>
        <w:t>Do not include titles or captions within your illustrations.</w:t>
      </w:r>
    </w:p>
    <w:p w14:paraId="0A811608" w14:textId="77777777" w:rsidR="005831AC" w:rsidRDefault="002924FE">
      <w:pPr>
        <w:pStyle w:val="Style2"/>
        <w:numPr>
          <w:ilvl w:val="0"/>
          <w:numId w:val="12"/>
        </w:numPr>
        <w:rPr>
          <w:rFonts w:cstheme="minorHAnsi"/>
          <w:sz w:val="22"/>
          <w:szCs w:val="22"/>
        </w:rPr>
      </w:pPr>
      <w:r>
        <w:rPr>
          <w:rFonts w:cstheme="minorHAnsi"/>
          <w:sz w:val="22"/>
          <w:szCs w:val="22"/>
        </w:rPr>
        <w:t>Numbering</w:t>
      </w:r>
    </w:p>
    <w:p w14:paraId="4A094023" w14:textId="77777777" w:rsidR="00C00E42" w:rsidRPr="00C00E42" w:rsidRDefault="002924FE" w:rsidP="00D8482F">
      <w:pPr>
        <w:spacing w:after="0" w:line="240" w:lineRule="auto"/>
        <w:ind w:left="567"/>
        <w:rPr>
          <w:rFonts w:cstheme="minorHAnsi"/>
          <w:lang w:val="en-US"/>
        </w:rPr>
      </w:pPr>
      <w:r w:rsidRPr="00C00E42">
        <w:rPr>
          <w:rFonts w:cstheme="minorHAnsi"/>
          <w:lang w:val="en-US"/>
        </w:rPr>
        <w:t>All figures are to be numbered using Arabic numerals.</w:t>
      </w:r>
    </w:p>
    <w:p w14:paraId="16253699" w14:textId="771A73C1" w:rsidR="005831AC" w:rsidRPr="00D8482F" w:rsidRDefault="002924FE" w:rsidP="00D8482F">
      <w:pPr>
        <w:spacing w:after="0" w:line="240" w:lineRule="auto"/>
        <w:ind w:left="567"/>
        <w:rPr>
          <w:rFonts w:cstheme="minorHAnsi"/>
          <w:lang w:val="en-US"/>
        </w:rPr>
      </w:pPr>
      <w:r w:rsidRPr="00D8482F">
        <w:rPr>
          <w:rFonts w:cstheme="minorHAnsi"/>
          <w:lang w:val="en-US"/>
        </w:rPr>
        <w:t>Figures should always be cited in text in consecutive numerical order.</w:t>
      </w:r>
      <w:r w:rsidR="00D8482F">
        <w:rPr>
          <w:rFonts w:cstheme="minorHAnsi"/>
          <w:lang w:val="en-US"/>
        </w:rPr>
        <w:t xml:space="preserve"> </w:t>
      </w:r>
      <w:r w:rsidRPr="00D8482F">
        <w:rPr>
          <w:rFonts w:cstheme="minorHAnsi"/>
          <w:lang w:val="en-US"/>
        </w:rPr>
        <w:t>Figure parts should be perfectly aligned</w:t>
      </w:r>
      <w:r w:rsidR="00D8482F">
        <w:rPr>
          <w:rFonts w:cstheme="minorHAnsi"/>
          <w:lang w:val="en-US"/>
        </w:rPr>
        <w:t xml:space="preserve"> and</w:t>
      </w:r>
      <w:r w:rsidRPr="00D8482F">
        <w:rPr>
          <w:rFonts w:cstheme="minorHAnsi"/>
          <w:lang w:val="en-US"/>
        </w:rPr>
        <w:t xml:space="preserve"> have the same size</w:t>
      </w:r>
      <w:r w:rsidR="00D8482F">
        <w:rPr>
          <w:rFonts w:cstheme="minorHAnsi"/>
          <w:lang w:val="en-US"/>
        </w:rPr>
        <w:t>.</w:t>
      </w:r>
      <w:r w:rsidRPr="00D8482F">
        <w:rPr>
          <w:rFonts w:cstheme="minorHAnsi"/>
          <w:lang w:val="en-US"/>
        </w:rPr>
        <w:t xml:space="preserve"> </w:t>
      </w:r>
      <w:r w:rsidR="00D8482F" w:rsidRPr="00D8482F">
        <w:rPr>
          <w:rFonts w:cstheme="minorHAnsi"/>
          <w:lang w:val="en-US"/>
        </w:rPr>
        <w:t>The labels of the sub-</w:t>
      </w:r>
      <w:bookmarkStart w:id="13" w:name="_Hlk177721859"/>
      <w:r w:rsidR="00D8482F" w:rsidRPr="00D8482F">
        <w:rPr>
          <w:rFonts w:cstheme="minorHAnsi"/>
          <w:lang w:val="en-US"/>
        </w:rPr>
        <w:t xml:space="preserve">figures (a, </w:t>
      </w:r>
      <w:proofErr w:type="gramStart"/>
      <w:r w:rsidR="00D8482F" w:rsidRPr="00D8482F">
        <w:rPr>
          <w:rFonts w:cstheme="minorHAnsi"/>
          <w:lang w:val="en-US"/>
        </w:rPr>
        <w:t>b,…</w:t>
      </w:r>
      <w:proofErr w:type="gramEnd"/>
      <w:r w:rsidR="00D8482F" w:rsidRPr="00D8482F">
        <w:rPr>
          <w:rFonts w:cstheme="minorHAnsi"/>
          <w:lang w:val="en-US"/>
        </w:rPr>
        <w:t xml:space="preserve">) </w:t>
      </w:r>
      <w:bookmarkStart w:id="14" w:name="_Hlk177723856"/>
      <w:r w:rsidR="00D8482F" w:rsidRPr="00D8482F">
        <w:rPr>
          <w:rFonts w:cstheme="minorHAnsi"/>
          <w:lang w:val="en-US"/>
        </w:rPr>
        <w:t>should be inside the subgraph, homogenous and positioned near the top of each sub-figure just on the right side of the Y-axis.</w:t>
      </w:r>
      <w:bookmarkEnd w:id="13"/>
      <w:bookmarkEnd w:id="14"/>
    </w:p>
    <w:p w14:paraId="2CAC4428" w14:textId="77777777" w:rsidR="005831AC" w:rsidRDefault="002924FE">
      <w:pPr>
        <w:pStyle w:val="Style2"/>
        <w:numPr>
          <w:ilvl w:val="0"/>
          <w:numId w:val="12"/>
        </w:numPr>
        <w:rPr>
          <w:rFonts w:cstheme="minorHAnsi"/>
          <w:sz w:val="22"/>
          <w:szCs w:val="22"/>
        </w:rPr>
      </w:pPr>
      <w:r>
        <w:rPr>
          <w:rFonts w:cstheme="minorHAnsi"/>
          <w:sz w:val="22"/>
          <w:szCs w:val="22"/>
        </w:rPr>
        <w:t>Captions</w:t>
      </w:r>
    </w:p>
    <w:p w14:paraId="67BF6B53" w14:textId="77777777" w:rsidR="005831AC" w:rsidRDefault="002924FE">
      <w:pPr>
        <w:spacing w:after="0" w:line="240" w:lineRule="auto"/>
        <w:ind w:left="596"/>
        <w:rPr>
          <w:rFonts w:cstheme="minorHAnsi"/>
          <w:lang w:val="en-US"/>
        </w:rPr>
      </w:pPr>
      <w:r>
        <w:rPr>
          <w:rFonts w:cstheme="minorHAnsi"/>
          <w:lang w:val="en-US"/>
        </w:rPr>
        <w:t>A “scheme” or “photo” should be named “figure”. Figure captions should be self-explanatory and must contain a brief description of the main scientific point of the figure, using 1–2 well thought sentences: a figure should be almost understandable without reading the main body text of the article. The characters should be in Times or Times New Roman with an appropriate size to be readable after 50% reduction.</w:t>
      </w:r>
    </w:p>
    <w:p w14:paraId="35854338" w14:textId="77777777" w:rsidR="005831AC" w:rsidRDefault="002924FE">
      <w:pPr>
        <w:spacing w:after="0" w:line="240" w:lineRule="auto"/>
        <w:ind w:left="596"/>
        <w:rPr>
          <w:rFonts w:cstheme="minorHAnsi"/>
          <w:lang w:val="en-US"/>
        </w:rPr>
      </w:pPr>
      <w:r>
        <w:rPr>
          <w:rFonts w:cstheme="minorHAnsi"/>
          <w:lang w:val="en-US"/>
        </w:rPr>
        <w:t>Do not refer to colors in the captions in case readers print in black and white.</w:t>
      </w:r>
    </w:p>
    <w:p w14:paraId="54707CAE" w14:textId="77777777" w:rsidR="005831AC" w:rsidRDefault="002924FE">
      <w:pPr>
        <w:pStyle w:val="Style2"/>
        <w:numPr>
          <w:ilvl w:val="0"/>
          <w:numId w:val="26"/>
        </w:numPr>
        <w:rPr>
          <w:rFonts w:cstheme="minorHAnsi"/>
          <w:sz w:val="22"/>
          <w:szCs w:val="22"/>
        </w:rPr>
      </w:pPr>
      <w:r>
        <w:rPr>
          <w:rFonts w:cstheme="minorHAnsi"/>
          <w:sz w:val="22"/>
          <w:szCs w:val="22"/>
        </w:rPr>
        <w:t>Resolution and quality</w:t>
      </w:r>
    </w:p>
    <w:p w14:paraId="7A6C0808" w14:textId="1CCC8766" w:rsidR="005831AC" w:rsidRDefault="002924FE">
      <w:pPr>
        <w:shd w:val="clear" w:color="auto" w:fill="FFFFFF"/>
        <w:tabs>
          <w:tab w:val="left" w:pos="1350"/>
          <w:tab w:val="left" w:pos="1440"/>
        </w:tabs>
        <w:spacing w:after="35" w:line="207" w:lineRule="atLeast"/>
        <w:ind w:left="596" w:right="576"/>
        <w:rPr>
          <w:rFonts w:cstheme="minorHAnsi"/>
          <w:b/>
          <w:lang w:val="en-US"/>
        </w:rPr>
      </w:pPr>
      <w:r>
        <w:rPr>
          <w:rFonts w:cstheme="minorHAnsi"/>
          <w:lang w:val="en-US"/>
        </w:rPr>
        <w:t>Figures</w:t>
      </w:r>
      <w:r w:rsidR="00D8482F">
        <w:rPr>
          <w:rFonts w:cstheme="minorHAnsi"/>
          <w:lang w:val="en-US"/>
        </w:rPr>
        <w:t xml:space="preserve"> </w:t>
      </w:r>
      <w:r>
        <w:rPr>
          <w:rFonts w:cstheme="minorHAnsi"/>
          <w:lang w:val="en-US"/>
        </w:rPr>
        <w:t>should be of high quality.</w:t>
      </w:r>
    </w:p>
    <w:p w14:paraId="1D7D1F88" w14:textId="77777777" w:rsidR="005831AC" w:rsidRDefault="002924FE">
      <w:pPr>
        <w:shd w:val="clear" w:color="auto" w:fill="FFFFFF"/>
        <w:spacing w:after="35" w:line="207" w:lineRule="atLeast"/>
        <w:ind w:left="596" w:right="518"/>
        <w:rPr>
          <w:rFonts w:cstheme="minorHAnsi"/>
          <w:lang w:val="en-US"/>
        </w:rPr>
      </w:pPr>
      <w:r>
        <w:rPr>
          <w:rFonts w:cstheme="minorHAnsi"/>
          <w:lang w:val="en-US"/>
        </w:rPr>
        <w:lastRenderedPageBreak/>
        <w:t>Scanned line drawings and line drawings in bitmap format should have a minimum resolution of 1200 dpi.</w:t>
      </w:r>
    </w:p>
    <w:p w14:paraId="642F6B5D" w14:textId="77777777" w:rsidR="005831AC" w:rsidRDefault="002924FE">
      <w:pPr>
        <w:shd w:val="clear" w:color="auto" w:fill="FFFFFF"/>
        <w:spacing w:after="35" w:line="207" w:lineRule="atLeast"/>
        <w:ind w:left="596" w:right="518"/>
        <w:rPr>
          <w:rFonts w:cstheme="minorHAnsi"/>
          <w:lang w:val="en-US"/>
        </w:rPr>
      </w:pPr>
      <w:r>
        <w:rPr>
          <w:rFonts w:cstheme="minorHAnsi"/>
          <w:lang w:val="en-US"/>
        </w:rPr>
        <w:t>Combination artwork should have a minimum resolution of 600 dpi.</w:t>
      </w:r>
    </w:p>
    <w:p w14:paraId="0A36A927" w14:textId="77777777" w:rsidR="005831AC" w:rsidRDefault="002924FE">
      <w:pPr>
        <w:shd w:val="clear" w:color="auto" w:fill="FFFFFF"/>
        <w:spacing w:after="35" w:line="207" w:lineRule="atLeast"/>
        <w:ind w:left="596" w:right="518"/>
        <w:rPr>
          <w:rFonts w:cstheme="minorHAnsi"/>
          <w:lang w:val="en-US"/>
        </w:rPr>
      </w:pPr>
      <w:r>
        <w:rPr>
          <w:rFonts w:cstheme="minorHAnsi"/>
          <w:lang w:val="en-US"/>
        </w:rPr>
        <w:t>Halftones should have a minimum resolution of 300 dpi.</w:t>
      </w:r>
    </w:p>
    <w:p w14:paraId="6E03F2E4" w14:textId="77777777" w:rsidR="005831AC" w:rsidRDefault="002924FE">
      <w:pPr>
        <w:pStyle w:val="Style2"/>
        <w:numPr>
          <w:ilvl w:val="0"/>
          <w:numId w:val="26"/>
        </w:numPr>
        <w:rPr>
          <w:rFonts w:cstheme="minorHAnsi"/>
          <w:sz w:val="22"/>
          <w:szCs w:val="22"/>
        </w:rPr>
      </w:pPr>
      <w:r>
        <w:rPr>
          <w:rFonts w:cstheme="minorHAnsi"/>
          <w:sz w:val="22"/>
          <w:szCs w:val="22"/>
        </w:rPr>
        <w:t>Accessibility</w:t>
      </w:r>
    </w:p>
    <w:p w14:paraId="2889F7BC" w14:textId="77777777" w:rsidR="005831AC" w:rsidRDefault="002924FE">
      <w:pPr>
        <w:shd w:val="clear" w:color="auto" w:fill="FFFFFF"/>
        <w:spacing w:after="0" w:line="240" w:lineRule="auto"/>
        <w:ind w:left="596"/>
        <w:rPr>
          <w:rFonts w:cstheme="minorHAnsi"/>
          <w:lang w:val="en-US"/>
        </w:rPr>
      </w:pPr>
      <w:r>
        <w:rPr>
          <w:rFonts w:cstheme="minorHAnsi"/>
          <w:lang w:val="en-US"/>
        </w:rPr>
        <w:t xml:space="preserve">In order to give people of all abilities and disabilities access to the content of your figures, please make sure that </w:t>
      </w:r>
    </w:p>
    <w:p w14:paraId="4FF1B825" w14:textId="77777777" w:rsidR="005831AC" w:rsidRDefault="002924FE">
      <w:pPr>
        <w:numPr>
          <w:ilvl w:val="1"/>
          <w:numId w:val="27"/>
        </w:numPr>
        <w:shd w:val="clear" w:color="auto" w:fill="FFFFFF"/>
        <w:spacing w:after="35" w:line="207" w:lineRule="atLeast"/>
        <w:ind w:right="518"/>
        <w:rPr>
          <w:rFonts w:cstheme="minorHAnsi"/>
          <w:lang w:val="en-US"/>
        </w:rPr>
      </w:pPr>
      <w:r>
        <w:rPr>
          <w:rFonts w:cstheme="minorHAnsi"/>
          <w:lang w:val="en-US"/>
        </w:rPr>
        <w:t>All figures have descriptive captions (blind users could then use a text-to-speech software or a text-to-Braille hardware)</w:t>
      </w:r>
    </w:p>
    <w:p w14:paraId="07323CE9" w14:textId="77777777" w:rsidR="005831AC" w:rsidRDefault="002924FE">
      <w:pPr>
        <w:numPr>
          <w:ilvl w:val="1"/>
          <w:numId w:val="27"/>
        </w:numPr>
        <w:shd w:val="clear" w:color="auto" w:fill="FFFFFF"/>
        <w:spacing w:after="35" w:line="207" w:lineRule="atLeast"/>
        <w:ind w:right="518"/>
        <w:rPr>
          <w:rFonts w:cstheme="minorHAnsi"/>
          <w:lang w:val="en-US"/>
        </w:rPr>
      </w:pPr>
      <w:r>
        <w:rPr>
          <w:rFonts w:cstheme="minorHAnsi"/>
          <w:lang w:val="en-US"/>
        </w:rPr>
        <w:t>Patterns are used instead of or in addition to colors for conveying information (color-blind users would then be able to distinguish the visual elements)</w:t>
      </w:r>
    </w:p>
    <w:p w14:paraId="2D57657A" w14:textId="712FD5B0" w:rsidR="00894D2A" w:rsidRDefault="002924FE">
      <w:pPr>
        <w:numPr>
          <w:ilvl w:val="1"/>
          <w:numId w:val="27"/>
        </w:numPr>
        <w:shd w:val="clear" w:color="auto" w:fill="FFFFFF"/>
        <w:spacing w:after="35" w:line="207" w:lineRule="atLeast"/>
        <w:ind w:right="518"/>
        <w:rPr>
          <w:rFonts w:cstheme="minorHAnsi"/>
          <w:lang w:val="en-US"/>
        </w:rPr>
      </w:pPr>
      <w:r>
        <w:rPr>
          <w:rFonts w:cstheme="minorHAnsi"/>
          <w:lang w:val="en-US"/>
        </w:rPr>
        <w:t>Any figure lettering has a contrast ratio of at least 4.5:1</w:t>
      </w:r>
    </w:p>
    <w:p w14:paraId="0CDCC0F5" w14:textId="77777777" w:rsidR="005831AC" w:rsidRDefault="002924FE">
      <w:pPr>
        <w:pageBreakBefore/>
        <w:spacing w:after="0" w:line="240" w:lineRule="auto"/>
        <w:rPr>
          <w:rFonts w:cstheme="minorHAnsi"/>
          <w:b/>
          <w:bCs/>
          <w:color w:val="205440"/>
          <w:lang w:val="en-US"/>
        </w:rPr>
      </w:pPr>
      <w:r>
        <w:rPr>
          <w:rFonts w:cstheme="minorHAnsi"/>
          <w:b/>
          <w:bCs/>
          <w:color w:val="205440"/>
          <w:lang w:val="en-US"/>
        </w:rPr>
        <w:lastRenderedPageBreak/>
        <w:t>Tables</w:t>
      </w:r>
    </w:p>
    <w:p w14:paraId="0BE31CFF" w14:textId="57E074A0" w:rsidR="005831AC" w:rsidRDefault="002924FE">
      <w:pPr>
        <w:spacing w:after="0" w:line="240" w:lineRule="auto"/>
        <w:rPr>
          <w:rFonts w:cstheme="minorHAnsi"/>
          <w:lang w:val="en-US"/>
        </w:rPr>
      </w:pPr>
      <w:r>
        <w:rPr>
          <w:rFonts w:cstheme="minorHAnsi"/>
          <w:lang w:val="en-US"/>
        </w:rPr>
        <w:t>Articles are typeset in a liquid lay-out so that readers can open and read them on all devices such as tablets, smart phones, e-readers</w:t>
      </w:r>
      <w:r w:rsidR="00E44027">
        <w:rPr>
          <w:rFonts w:cstheme="minorHAnsi"/>
          <w:lang w:val="en-US"/>
        </w:rPr>
        <w:t>,</w:t>
      </w:r>
      <w:r>
        <w:rPr>
          <w:rFonts w:cstheme="minorHAnsi"/>
          <w:lang w:val="en-US"/>
        </w:rPr>
        <w:t xml:space="preserve"> etc. Therefore, the tables have to follow several rules for their layout:</w:t>
      </w:r>
    </w:p>
    <w:p w14:paraId="22DC19A3" w14:textId="77777777" w:rsidR="005831AC" w:rsidRDefault="002924FE">
      <w:pPr>
        <w:pStyle w:val="Paragraphedeliste"/>
        <w:numPr>
          <w:ilvl w:val="0"/>
          <w:numId w:val="28"/>
        </w:numPr>
        <w:spacing w:after="0" w:line="240" w:lineRule="auto"/>
        <w:rPr>
          <w:rFonts w:cstheme="minorHAnsi"/>
          <w:lang w:val="en-US"/>
        </w:rPr>
      </w:pPr>
      <w:r>
        <w:rPr>
          <w:rFonts w:cstheme="minorHAnsi"/>
          <w:lang w:val="en-US"/>
        </w:rPr>
        <w:t xml:space="preserve">Tables should have a reasonable size. </w:t>
      </w:r>
      <w:r w:rsidRPr="00C00E42">
        <w:rPr>
          <w:rFonts w:cstheme="minorHAnsi"/>
          <w:b/>
          <w:lang w:val="en-US"/>
        </w:rPr>
        <w:t>Tables longer than 1 page are not recommended</w:t>
      </w:r>
      <w:r>
        <w:rPr>
          <w:rFonts w:cstheme="minorHAnsi"/>
          <w:lang w:val="en-US"/>
        </w:rPr>
        <w:t>.</w:t>
      </w:r>
    </w:p>
    <w:p w14:paraId="70D04220" w14:textId="77777777" w:rsidR="005831AC" w:rsidRDefault="002924FE">
      <w:pPr>
        <w:pStyle w:val="Paragraphedeliste"/>
        <w:numPr>
          <w:ilvl w:val="0"/>
          <w:numId w:val="28"/>
        </w:numPr>
        <w:spacing w:after="0" w:line="240" w:lineRule="auto"/>
        <w:rPr>
          <w:rFonts w:cstheme="minorHAnsi"/>
          <w:lang w:val="en-US"/>
        </w:rPr>
      </w:pPr>
      <w:r>
        <w:rPr>
          <w:rFonts w:cstheme="minorHAnsi"/>
          <w:lang w:val="en-US"/>
        </w:rPr>
        <w:t>Several simple tables should be preferred to a single complex table with many variables</w:t>
      </w:r>
    </w:p>
    <w:p w14:paraId="0085C382" w14:textId="77777777" w:rsidR="005831AC" w:rsidRDefault="002924FE">
      <w:pPr>
        <w:pStyle w:val="Paragraphedeliste"/>
        <w:numPr>
          <w:ilvl w:val="0"/>
          <w:numId w:val="28"/>
        </w:numPr>
        <w:spacing w:after="0" w:line="240" w:lineRule="auto"/>
        <w:rPr>
          <w:rFonts w:cstheme="minorHAnsi"/>
          <w:lang w:val="en-US"/>
        </w:rPr>
      </w:pPr>
      <w:r>
        <w:rPr>
          <w:rFonts w:cstheme="minorHAnsi"/>
          <w:lang w:val="en-US"/>
        </w:rPr>
        <w:t>Horizontal and vertical lines in tables cannot be reproduced</w:t>
      </w:r>
    </w:p>
    <w:p w14:paraId="26AA0BB3" w14:textId="77777777" w:rsidR="005831AC" w:rsidRDefault="002924FE">
      <w:pPr>
        <w:pStyle w:val="Paragraphedeliste"/>
        <w:numPr>
          <w:ilvl w:val="0"/>
          <w:numId w:val="28"/>
        </w:numPr>
        <w:spacing w:after="0" w:line="240" w:lineRule="auto"/>
        <w:rPr>
          <w:rFonts w:cstheme="minorHAnsi"/>
          <w:lang w:val="en-US"/>
        </w:rPr>
      </w:pPr>
      <w:r w:rsidRPr="00C00E42">
        <w:rPr>
          <w:rFonts w:cstheme="minorHAnsi"/>
          <w:b/>
          <w:lang w:val="en-US"/>
        </w:rPr>
        <w:t>Column headers</w:t>
      </w:r>
      <w:r>
        <w:rPr>
          <w:rFonts w:cstheme="minorHAnsi"/>
          <w:lang w:val="en-US"/>
        </w:rPr>
        <w:t xml:space="preserve"> are </w:t>
      </w:r>
      <w:r w:rsidRPr="00C00E42">
        <w:rPr>
          <w:rFonts w:cstheme="minorHAnsi"/>
          <w:b/>
          <w:lang w:val="en-US"/>
        </w:rPr>
        <w:t>left flushed</w:t>
      </w:r>
      <w:r>
        <w:rPr>
          <w:rFonts w:cstheme="minorHAnsi"/>
          <w:lang w:val="en-US"/>
        </w:rPr>
        <w:t xml:space="preserve"> and </w:t>
      </w:r>
      <w:r w:rsidRPr="00C00E42">
        <w:rPr>
          <w:rFonts w:cstheme="minorHAnsi"/>
          <w:b/>
          <w:lang w:val="en-US"/>
        </w:rPr>
        <w:t>will not be centered over two columns</w:t>
      </w:r>
    </w:p>
    <w:p w14:paraId="648F91B7" w14:textId="77777777" w:rsidR="005831AC" w:rsidRDefault="002924FE">
      <w:pPr>
        <w:pStyle w:val="Paragraphedeliste"/>
        <w:numPr>
          <w:ilvl w:val="0"/>
          <w:numId w:val="28"/>
        </w:numPr>
        <w:spacing w:after="0" w:line="240" w:lineRule="auto"/>
        <w:rPr>
          <w:rFonts w:cstheme="minorHAnsi"/>
          <w:lang w:val="en-US"/>
        </w:rPr>
      </w:pPr>
      <w:r>
        <w:rPr>
          <w:rFonts w:cstheme="minorHAnsi"/>
          <w:b/>
          <w:lang w:val="en-US"/>
        </w:rPr>
        <w:t>Column headers should have a single level</w:t>
      </w:r>
    </w:p>
    <w:p w14:paraId="72D60DF4" w14:textId="04C38707" w:rsidR="005831AC" w:rsidRDefault="00EB0E2F">
      <w:pPr>
        <w:pStyle w:val="Paragraphedeliste"/>
        <w:numPr>
          <w:ilvl w:val="0"/>
          <w:numId w:val="28"/>
        </w:numPr>
        <w:spacing w:after="0" w:line="240" w:lineRule="auto"/>
        <w:rPr>
          <w:rFonts w:cstheme="minorHAnsi"/>
          <w:lang w:val="en-US"/>
        </w:rPr>
      </w:pPr>
      <w:r>
        <w:rPr>
          <w:rFonts w:cstheme="minorHAnsi"/>
          <w:b/>
          <w:lang w:val="en-US"/>
        </w:rPr>
        <w:t xml:space="preserve">Text </w:t>
      </w:r>
      <w:r>
        <w:rPr>
          <w:rFonts w:cstheme="minorHAnsi"/>
          <w:lang w:val="en-US"/>
        </w:rPr>
        <w:t xml:space="preserve">or </w:t>
      </w:r>
      <w:r w:rsidR="002924FE" w:rsidRPr="00C00E42">
        <w:rPr>
          <w:rFonts w:cstheme="minorHAnsi"/>
          <w:b/>
          <w:lang w:val="en-US"/>
        </w:rPr>
        <w:t>Numbers</w:t>
      </w:r>
      <w:r w:rsidR="002924FE">
        <w:rPr>
          <w:rFonts w:cstheme="minorHAnsi"/>
          <w:lang w:val="en-US"/>
        </w:rPr>
        <w:t xml:space="preserve"> in columns are </w:t>
      </w:r>
      <w:r w:rsidRPr="00340CE2">
        <w:rPr>
          <w:rFonts w:cstheme="minorHAnsi"/>
          <w:b/>
          <w:bCs/>
          <w:lang w:val="en-US"/>
        </w:rPr>
        <w:t>top aligned</w:t>
      </w:r>
      <w:r>
        <w:rPr>
          <w:rFonts w:cstheme="minorHAnsi"/>
          <w:lang w:val="en-US"/>
        </w:rPr>
        <w:t xml:space="preserve"> and </w:t>
      </w:r>
      <w:r w:rsidR="002924FE" w:rsidRPr="00C00E42">
        <w:rPr>
          <w:rFonts w:cstheme="minorHAnsi"/>
          <w:b/>
          <w:lang w:val="en-US"/>
        </w:rPr>
        <w:t>left flushed</w:t>
      </w:r>
      <w:r w:rsidR="002924FE">
        <w:rPr>
          <w:rFonts w:cstheme="minorHAnsi"/>
          <w:lang w:val="en-US"/>
        </w:rPr>
        <w:t xml:space="preserve"> (not on the decimal dot or plus/minus si</w:t>
      </w:r>
      <w:r w:rsidR="00274BDF">
        <w:rPr>
          <w:rFonts w:cstheme="minorHAnsi"/>
          <w:lang w:val="en-US"/>
        </w:rPr>
        <w:t>gn</w:t>
      </w:r>
      <w:r w:rsidR="002924FE">
        <w:rPr>
          <w:rFonts w:cstheme="minorHAnsi"/>
          <w:lang w:val="en-US"/>
        </w:rPr>
        <w:t>)</w:t>
      </w:r>
    </w:p>
    <w:p w14:paraId="18E24487" w14:textId="77777777" w:rsidR="005831AC" w:rsidRDefault="002924FE">
      <w:pPr>
        <w:spacing w:after="0" w:line="240" w:lineRule="auto"/>
        <w:rPr>
          <w:rFonts w:cstheme="minorHAnsi"/>
          <w:lang w:val="en-US"/>
        </w:rPr>
      </w:pPr>
      <w:r>
        <w:rPr>
          <w:rFonts w:cstheme="minorHAnsi"/>
          <w:lang w:val="en-US"/>
        </w:rPr>
        <w:t>All tables are to be numbered using Arabic numerals.</w:t>
      </w:r>
    </w:p>
    <w:p w14:paraId="3B6B9E53" w14:textId="77777777" w:rsidR="005831AC" w:rsidRDefault="002924FE">
      <w:pPr>
        <w:spacing w:after="0" w:line="240" w:lineRule="auto"/>
        <w:rPr>
          <w:rFonts w:cstheme="minorHAnsi"/>
          <w:lang w:val="en-US"/>
        </w:rPr>
      </w:pPr>
      <w:r>
        <w:rPr>
          <w:rFonts w:cstheme="minorHAnsi"/>
          <w:lang w:val="en-US"/>
        </w:rPr>
        <w:t>Tables should always be cited in text in consecutive numerical order.</w:t>
      </w:r>
    </w:p>
    <w:p w14:paraId="2AA5A13B" w14:textId="77777777" w:rsidR="005831AC" w:rsidRDefault="002924FE">
      <w:pPr>
        <w:spacing w:after="0" w:line="240" w:lineRule="auto"/>
        <w:rPr>
          <w:rFonts w:cstheme="minorHAnsi"/>
          <w:lang w:val="en-US"/>
        </w:rPr>
      </w:pPr>
      <w:r>
        <w:rPr>
          <w:rFonts w:cstheme="minorHAnsi"/>
          <w:lang w:val="en-US"/>
        </w:rPr>
        <w:t>For each table, please supply a table caption (title) explaining the components of the table.</w:t>
      </w:r>
    </w:p>
    <w:p w14:paraId="2F272E6C" w14:textId="779C9FB9" w:rsidR="005831AC" w:rsidRDefault="003729D8">
      <w:pPr>
        <w:spacing w:after="0" w:line="240" w:lineRule="auto"/>
        <w:rPr>
          <w:rFonts w:cstheme="minorHAnsi"/>
          <w:lang w:val="en-US"/>
        </w:rPr>
      </w:pPr>
      <w:r w:rsidRPr="002E3DD5">
        <w:rPr>
          <w:color w:val="000000" w:themeColor="text1"/>
          <w:lang w:val="en-US"/>
        </w:rPr>
        <w:t xml:space="preserve">Table footnotes </w:t>
      </w:r>
      <w:r>
        <w:rPr>
          <w:color w:val="000000" w:themeColor="text1"/>
          <w:lang w:val="en-US"/>
        </w:rPr>
        <w:t xml:space="preserve">are not accepted, </w:t>
      </w:r>
      <w:r w:rsidRPr="002E3DD5">
        <w:rPr>
          <w:color w:val="000000" w:themeColor="text1"/>
          <w:lang w:val="en-US"/>
        </w:rPr>
        <w:t>significance values and other statistical data</w:t>
      </w:r>
      <w:r>
        <w:rPr>
          <w:color w:val="000000" w:themeColor="text1"/>
          <w:lang w:val="en-US"/>
        </w:rPr>
        <w:t xml:space="preserve"> </w:t>
      </w:r>
      <w:r w:rsidRPr="002E3DD5">
        <w:rPr>
          <w:color w:val="000000" w:themeColor="text1"/>
          <w:lang w:val="en-US"/>
        </w:rPr>
        <w:t xml:space="preserve">should be placed at the end of the </w:t>
      </w:r>
      <w:r>
        <w:rPr>
          <w:color w:val="000000" w:themeColor="text1"/>
          <w:lang w:val="en-US"/>
        </w:rPr>
        <w:t>table’s caption.</w:t>
      </w:r>
    </w:p>
    <w:p w14:paraId="0988639F" w14:textId="77777777" w:rsidR="005831AC" w:rsidRDefault="005831AC">
      <w:pPr>
        <w:spacing w:after="0" w:line="240" w:lineRule="auto"/>
        <w:rPr>
          <w:rFonts w:cstheme="minorHAnsi"/>
          <w:lang w:val="en-US"/>
        </w:rPr>
      </w:pPr>
    </w:p>
    <w:p w14:paraId="5062735F" w14:textId="77777777" w:rsidR="005831AC" w:rsidRDefault="002924FE">
      <w:pPr>
        <w:spacing w:after="0" w:line="240" w:lineRule="auto"/>
        <w:rPr>
          <w:rFonts w:cstheme="minorHAnsi"/>
          <w:lang w:val="en-US"/>
        </w:rPr>
      </w:pPr>
      <w:r>
        <w:rPr>
          <w:noProof/>
        </w:rPr>
        <mc:AlternateContent>
          <mc:Choice Requires="wps">
            <w:drawing>
              <wp:anchor distT="0" distB="0" distL="114300" distR="114300" simplePos="0" relativeHeight="251661312" behindDoc="0" locked="0" layoutInCell="1" allowOverlap="1" wp14:anchorId="679D03C4" wp14:editId="0DA653F1">
                <wp:simplePos x="0" y="0"/>
                <wp:positionH relativeFrom="column">
                  <wp:posOffset>0</wp:posOffset>
                </wp:positionH>
                <wp:positionV relativeFrom="paragraph">
                  <wp:posOffset>0</wp:posOffset>
                </wp:positionV>
                <wp:extent cx="770837" cy="268601"/>
                <wp:effectExtent l="0" t="0" r="0" b="0"/>
                <wp:wrapNone/>
                <wp:docPr id="8"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0837" cy="268601"/>
                        </a:xfrm>
                        <a:prstGeom prst="rect">
                          <a:avLst/>
                        </a:prstGeom>
                        <a:solidFill>
                          <a:srgbClr val="FFFFFF"/>
                        </a:solidFill>
                        <a:ln w="9525">
                          <a:solidFill>
                            <a:srgbClr val="FF0000"/>
                          </a:solidFill>
                          <a:miter lim="800000"/>
                          <a:headEnd/>
                          <a:tailEnd/>
                        </a:ln>
                      </wps:spPr>
                      <wps:txbx>
                        <w:txbxContent>
                          <w:p w14:paraId="64C6ED63" w14:textId="77777777" w:rsidR="0017511F" w:rsidRDefault="0017511F">
                            <w:pPr>
                              <w:jc w:val="center"/>
                              <w:rPr>
                                <w:color w:val="FF0000"/>
                              </w:rPr>
                            </w:pPr>
                            <w:r>
                              <w:rPr>
                                <w:color w:val="FF0000"/>
                              </w:rPr>
                              <w:t>WRONG</w:t>
                            </w:r>
                          </w:p>
                        </w:txbxContent>
                      </wps:txbx>
                      <wps:bodyPr rot="0" vert="horz" wrap="square" lIns="91440" tIns="45720" rIns="91440" bIns="45720" anchor="t" anchorCtr="0" upright="1">
                        <a:noAutofit/>
                      </wps:bodyPr>
                    </wps:wsp>
                  </a:graphicData>
                </a:graphic>
              </wp:anchor>
            </w:drawing>
          </mc:Choice>
          <mc:Fallback>
            <w:pict>
              <v:shape w14:anchorId="679D03C4" id="Text Box 7" o:spid="_x0000_s1032" type="#_x0000_t202" style="position:absolute;margin-left:0;margin-top:0;width:60.7pt;height:21.1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" strokecolor="red">
                <v:textbox>
                  <w:txbxContent>
                    <w:p w14:paraId="64C6ED63" w14:textId="77777777" w:rsidR="0017511F" w:rsidRDefault="0017511F">
                      <w:pPr>
                        <w:jc w:val="center"/>
                        <w:rPr>
                          <w:color w:val="FF0000"/>
                        </w:rPr>
                      </w:pPr>
                      <w:r>
                        <w:rPr>
                          <w:color w:val="FF0000"/>
                        </w:rPr>
                        <w:t>WRONG</w:t>
                      </w:r>
                    </w:p>
                  </w:txbxContent>
                </v:textbox>
              </v:shape>
            </w:pict>
          </mc:Fallback>
        </mc:AlternateContent>
      </w:r>
    </w:p>
    <w:p w14:paraId="3E8DECFF" w14:textId="77777777" w:rsidR="005831AC" w:rsidRDefault="005831AC">
      <w:pPr>
        <w:spacing w:after="0" w:line="240" w:lineRule="auto"/>
        <w:rPr>
          <w:rFonts w:cstheme="minorHAnsi"/>
          <w:lang w:val="en-US"/>
        </w:rPr>
      </w:pPr>
    </w:p>
    <w:p w14:paraId="65C9BA0B" w14:textId="77777777" w:rsidR="005831AC" w:rsidRDefault="002924FE">
      <w:pPr>
        <w:spacing w:after="0" w:line="240" w:lineRule="auto"/>
        <w:rPr>
          <w:rFonts w:cstheme="minorHAnsi"/>
          <w:lang w:val="en-US"/>
        </w:rPr>
      </w:pPr>
      <w:r>
        <w:rPr>
          <w:rFonts w:cstheme="minorHAnsi"/>
          <w:noProof/>
        </w:rPr>
        <mc:AlternateContent>
          <mc:Choice Requires="wpg">
            <w:drawing>
              <wp:inline distT="0" distB="0" distL="0" distR="0" wp14:anchorId="40EF00F1" wp14:editId="2C0406D4">
                <wp:extent cx="6196965" cy="2995012"/>
                <wp:effectExtent l="0" t="0" r="0" b="0"/>
                <wp:docPr id="10"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icPr>
                      <pic:blipFill>
                        <a:blip r:embed="rId34"/>
                        <a:stretch/>
                      </pic:blipFill>
                      <pic:spPr bwMode="auto">
                        <a:xfrm>
                          <a:off x="0" y="0"/>
                          <a:ext cx="6196965" cy="2995012"/>
                        </a:xfrm>
                        <a:prstGeom prst="rect">
                          <a:avLst/>
                        </a:prstGeom>
                        <a:noFill/>
                        <a:ln>
                          <a:noFill/>
                        </a:ln>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8" o:spid="_x0000_s8" type="#_x0000_t75" style="width:487.95pt;height:235.83pt;mso-wrap-distance-left:0.00pt;mso-wrap-distance-top:0.00pt;mso-wrap-distance-right:0.00pt;mso-wrap-distance-bottom:0.00pt;" stroked="f">
                <v:path textboxrect="0,0,0,0"/>
                <v:imagedata r:id="rId35" o:title=""/>
              </v:shape>
            </w:pict>
          </mc:Fallback>
        </mc:AlternateContent>
      </w:r>
    </w:p>
    <w:p w14:paraId="06F315CF" w14:textId="77777777" w:rsidR="005831AC" w:rsidRDefault="002924FE">
      <w:pPr>
        <w:spacing w:after="0" w:line="240" w:lineRule="auto"/>
        <w:rPr>
          <w:rFonts w:cstheme="minorHAnsi"/>
          <w:lang w:val="en-US"/>
        </w:rPr>
      </w:pPr>
      <w:r>
        <w:rPr>
          <w:noProof/>
        </w:rPr>
        <mc:AlternateContent>
          <mc:Choice Requires="wps">
            <w:drawing>
              <wp:anchor distT="0" distB="0" distL="114300" distR="114300" simplePos="0" relativeHeight="251663360" behindDoc="0" locked="0" layoutInCell="1" allowOverlap="1" wp14:anchorId="3186AE5C" wp14:editId="16DBD3DE">
                <wp:simplePos x="0" y="0"/>
                <wp:positionH relativeFrom="column">
                  <wp:posOffset>0</wp:posOffset>
                </wp:positionH>
                <wp:positionV relativeFrom="paragraph">
                  <wp:posOffset>0</wp:posOffset>
                </wp:positionV>
                <wp:extent cx="555586" cy="268601"/>
                <wp:effectExtent l="0" t="0" r="0" b="0"/>
                <wp:wrapNone/>
                <wp:docPr id="9"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5586" cy="268601"/>
                        </a:xfrm>
                        <a:prstGeom prst="rect">
                          <a:avLst/>
                        </a:prstGeom>
                        <a:solidFill>
                          <a:srgbClr val="FFFFFF"/>
                        </a:solidFill>
                        <a:ln w="9525">
                          <a:solidFill>
                            <a:srgbClr val="00B050"/>
                          </a:solidFill>
                          <a:miter lim="800000"/>
                          <a:headEnd/>
                          <a:tailEnd/>
                        </a:ln>
                      </wps:spPr>
                      <wps:txbx>
                        <w:txbxContent>
                          <w:p w14:paraId="490A5F87" w14:textId="77777777" w:rsidR="0017511F" w:rsidRDefault="0017511F">
                            <w:pPr>
                              <w:rPr>
                                <w:color w:val="00B050"/>
                              </w:rPr>
                            </w:pPr>
                            <w:r>
                              <w:rPr>
                                <w:color w:val="00B050"/>
                              </w:rPr>
                              <w:t>RIGHT</w:t>
                            </w:r>
                          </w:p>
                        </w:txbxContent>
                      </wps:txbx>
                      <wps:bodyPr rot="0" vert="horz" wrap="square" lIns="91440" tIns="45720" rIns="91440" bIns="45720" anchor="t" anchorCtr="0" upright="1">
                        <a:noAutofit/>
                      </wps:bodyPr>
                    </wps:wsp>
                  </a:graphicData>
                </a:graphic>
              </wp:anchor>
            </w:drawing>
          </mc:Choice>
          <mc:Fallback>
            <w:pict>
              <v:shape w14:anchorId="3186AE5C" id="Text Box 8" o:spid="_x0000_s1033" type="#_x0000_t202" style="position:absolute;margin-left:0;margin-top:0;width:43.75pt;height:21.1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" strokecolor="#00b050">
                <v:textbox>
                  <w:txbxContent>
                    <w:p w14:paraId="490A5F87" w14:textId="77777777" w:rsidR="0017511F" w:rsidRDefault="0017511F">
                      <w:pPr>
                        <w:rPr>
                          <w:color w:val="00B050"/>
                        </w:rPr>
                      </w:pPr>
                      <w:r>
                        <w:rPr>
                          <w:color w:val="00B050"/>
                        </w:rPr>
                        <w:t>RIGHT</w:t>
                      </w:r>
                    </w:p>
                  </w:txbxContent>
                </v:textbox>
              </v:shape>
            </w:pict>
          </mc:Fallback>
        </mc:AlternateContent>
      </w:r>
    </w:p>
    <w:p w14:paraId="2DFF8EF8" w14:textId="77777777" w:rsidR="005831AC" w:rsidRDefault="005831AC">
      <w:pPr>
        <w:spacing w:after="0" w:line="240" w:lineRule="auto"/>
        <w:rPr>
          <w:rFonts w:cstheme="minorHAnsi"/>
          <w:lang w:val="en-US"/>
        </w:rPr>
      </w:pPr>
    </w:p>
    <w:p w14:paraId="401C7A2A" w14:textId="21916076" w:rsidR="005831AC" w:rsidRDefault="00E739DF">
      <w:pPr>
        <w:spacing w:after="0" w:line="240" w:lineRule="auto"/>
        <w:rPr>
          <w:rFonts w:cstheme="minorHAnsi"/>
          <w:lang w:val="en-US"/>
        </w:rPr>
      </w:pPr>
      <w:r w:rsidRPr="00E739DF">
        <w:rPr>
          <w:rFonts w:cstheme="minorHAnsi"/>
          <w:noProof/>
          <w:lang w:val="en-US"/>
        </w:rPr>
        <w:lastRenderedPageBreak/>
        <w:drawing>
          <wp:inline distT="0" distB="0" distL="0" distR="0" wp14:anchorId="1E77E316" wp14:editId="4F493C03">
            <wp:extent cx="6196965" cy="2193290"/>
            <wp:effectExtent l="0" t="0" r="635" b="381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196965" cy="2193290"/>
                    </a:xfrm>
                    <a:prstGeom prst="rect">
                      <a:avLst/>
                    </a:prstGeom>
                  </pic:spPr>
                </pic:pic>
              </a:graphicData>
            </a:graphic>
          </wp:inline>
        </w:drawing>
      </w:r>
    </w:p>
    <w:p w14:paraId="1F876E55" w14:textId="77777777" w:rsidR="005831AC" w:rsidRDefault="005831AC">
      <w:pPr>
        <w:spacing w:after="0" w:line="240" w:lineRule="auto"/>
        <w:rPr>
          <w:rFonts w:cstheme="minorHAnsi"/>
          <w:lang w:val="en-US"/>
        </w:rPr>
      </w:pPr>
    </w:p>
    <w:p w14:paraId="29A07AE3" w14:textId="77777777" w:rsidR="005831AC" w:rsidRDefault="005831AC">
      <w:pPr>
        <w:spacing w:after="0" w:line="240" w:lineRule="auto"/>
        <w:rPr>
          <w:rFonts w:cstheme="minorHAnsi"/>
          <w:b/>
          <w:bCs/>
          <w:color w:val="205440"/>
          <w:lang w:val="en-US"/>
        </w:rPr>
      </w:pPr>
    </w:p>
    <w:p w14:paraId="0C971F4C" w14:textId="77777777" w:rsidR="005831AC" w:rsidRDefault="002924FE">
      <w:pPr>
        <w:pStyle w:val="Style1"/>
        <w:rPr>
          <w:rFonts w:cstheme="minorHAnsi"/>
          <w:sz w:val="22"/>
          <w:szCs w:val="22"/>
        </w:rPr>
      </w:pPr>
      <w:bookmarkStart w:id="15" w:name="_Toc54287460"/>
      <w:r>
        <w:rPr>
          <w:rFonts w:cstheme="minorHAnsi"/>
          <w:sz w:val="22"/>
          <w:szCs w:val="22"/>
        </w:rPr>
        <w:t>ELECTRONIC SUPPLEMENTARY MATERIAL</w:t>
      </w:r>
      <w:bookmarkEnd w:id="15"/>
    </w:p>
    <w:p w14:paraId="1C986F5E" w14:textId="77777777" w:rsidR="005831AC" w:rsidRDefault="002924FE">
      <w:pPr>
        <w:spacing w:after="0" w:line="240" w:lineRule="auto"/>
        <w:rPr>
          <w:rFonts w:eastAsia="Times New Roman" w:cstheme="minorHAnsi"/>
          <w:lang w:val="en-US"/>
        </w:rPr>
      </w:pPr>
      <w:r>
        <w:rPr>
          <w:rFonts w:eastAsia="Times New Roman" w:cstheme="minorHAnsi"/>
          <w:lang w:val="en-US"/>
        </w:rPr>
        <w:t xml:space="preserve">The need for supplementary material section must be justified in the cover letter. </w:t>
      </w:r>
    </w:p>
    <w:p w14:paraId="1EF52AF0" w14:textId="77777777" w:rsidR="005831AC" w:rsidRDefault="002924FE">
      <w:pPr>
        <w:spacing w:after="0" w:line="240" w:lineRule="auto"/>
        <w:rPr>
          <w:rFonts w:eastAsia="Times New Roman" w:cstheme="minorHAnsi"/>
          <w:lang w:val="en-US"/>
        </w:rPr>
      </w:pPr>
      <w:r>
        <w:rPr>
          <w:rFonts w:eastAsia="Times New Roman" w:cstheme="minorHAnsi"/>
          <w:lang w:val="en-US"/>
        </w:rPr>
        <w:t xml:space="preserve">Data should be rather deposited in repositories than submitted as supplementary materials. </w:t>
      </w:r>
    </w:p>
    <w:p w14:paraId="3E7CFF19" w14:textId="77777777" w:rsidR="005831AC" w:rsidRDefault="002924FE">
      <w:pPr>
        <w:pStyle w:val="Style2"/>
        <w:rPr>
          <w:rFonts w:cstheme="minorHAnsi"/>
          <w:sz w:val="22"/>
          <w:szCs w:val="22"/>
        </w:rPr>
      </w:pPr>
      <w:r>
        <w:rPr>
          <w:rFonts w:cstheme="minorHAnsi"/>
          <w:sz w:val="22"/>
          <w:szCs w:val="22"/>
        </w:rPr>
        <w:t>Submission</w:t>
      </w:r>
    </w:p>
    <w:p w14:paraId="5C53279D" w14:textId="77777777" w:rsidR="005831AC" w:rsidRDefault="002924FE">
      <w:pPr>
        <w:numPr>
          <w:ilvl w:val="1"/>
          <w:numId w:val="6"/>
        </w:numPr>
        <w:shd w:val="clear" w:color="auto" w:fill="FFFFFF"/>
        <w:tabs>
          <w:tab w:val="num" w:pos="709"/>
        </w:tabs>
        <w:spacing w:after="35" w:line="207" w:lineRule="atLeast"/>
        <w:ind w:left="709" w:right="518" w:hanging="283"/>
        <w:rPr>
          <w:rFonts w:cstheme="minorHAnsi"/>
          <w:lang w:val="en-US"/>
        </w:rPr>
      </w:pPr>
      <w:r>
        <w:rPr>
          <w:rFonts w:cstheme="minorHAnsi"/>
          <w:lang w:val="en-US"/>
        </w:rPr>
        <w:t>Supply all supplementary material in standard file formats.</w:t>
      </w:r>
    </w:p>
    <w:p w14:paraId="7D23A173" w14:textId="77777777" w:rsidR="005831AC" w:rsidRDefault="002924FE">
      <w:pPr>
        <w:numPr>
          <w:ilvl w:val="1"/>
          <w:numId w:val="6"/>
        </w:numPr>
        <w:shd w:val="clear" w:color="auto" w:fill="FFFFFF"/>
        <w:tabs>
          <w:tab w:val="num" w:pos="709"/>
        </w:tabs>
        <w:spacing w:after="35" w:line="207" w:lineRule="atLeast"/>
        <w:ind w:left="709" w:right="518" w:hanging="283"/>
        <w:rPr>
          <w:rFonts w:cstheme="minorHAnsi"/>
          <w:lang w:val="en-US"/>
        </w:rPr>
      </w:pPr>
      <w:r>
        <w:rPr>
          <w:rFonts w:cstheme="minorHAnsi"/>
          <w:lang w:val="en-US"/>
        </w:rPr>
        <w:t>Please include in each file the following information: article title, journal name, author names; affiliation and e-mail address of the corresponding author.</w:t>
      </w:r>
    </w:p>
    <w:p w14:paraId="5AF5BCCD" w14:textId="77777777" w:rsidR="005831AC" w:rsidRDefault="002924FE">
      <w:pPr>
        <w:numPr>
          <w:ilvl w:val="1"/>
          <w:numId w:val="6"/>
        </w:numPr>
        <w:shd w:val="clear" w:color="auto" w:fill="FFFFFF"/>
        <w:tabs>
          <w:tab w:val="num" w:pos="709"/>
        </w:tabs>
        <w:spacing w:after="35" w:line="207" w:lineRule="atLeast"/>
        <w:ind w:left="709" w:right="518" w:hanging="283"/>
        <w:rPr>
          <w:rFonts w:cstheme="minorHAnsi"/>
          <w:lang w:val="en-US"/>
        </w:rPr>
      </w:pPr>
      <w:r>
        <w:rPr>
          <w:rFonts w:cstheme="minorHAnsi"/>
          <w:lang w:val="en-US"/>
        </w:rPr>
        <w:t>To accommodate user downloads, please keep in mind that larger-sized files may require very long download times and that some users may experience other problems during downloading.</w:t>
      </w:r>
    </w:p>
    <w:p w14:paraId="2058E069" w14:textId="77777777" w:rsidR="005831AC" w:rsidRDefault="002924FE">
      <w:pPr>
        <w:pStyle w:val="Style2"/>
        <w:rPr>
          <w:rFonts w:cstheme="minorHAnsi"/>
          <w:sz w:val="22"/>
          <w:szCs w:val="22"/>
        </w:rPr>
      </w:pPr>
      <w:r>
        <w:rPr>
          <w:rFonts w:cstheme="minorHAnsi"/>
          <w:sz w:val="22"/>
          <w:szCs w:val="22"/>
        </w:rPr>
        <w:t>Collecting Multiple Files</w:t>
      </w:r>
    </w:p>
    <w:p w14:paraId="0CA5F11E" w14:textId="77777777" w:rsidR="005831AC" w:rsidRDefault="002924FE">
      <w:pPr>
        <w:shd w:val="clear" w:color="auto" w:fill="FFFFFF"/>
        <w:spacing w:after="35" w:line="207" w:lineRule="atLeast"/>
        <w:ind w:right="518"/>
        <w:rPr>
          <w:rFonts w:cstheme="minorHAnsi"/>
          <w:lang w:val="en-US"/>
        </w:rPr>
      </w:pPr>
      <w:r>
        <w:rPr>
          <w:rFonts w:cstheme="minorHAnsi"/>
          <w:lang w:val="en-US"/>
        </w:rPr>
        <w:t>It is possible to collect multiple files in a .zip or .</w:t>
      </w:r>
      <w:proofErr w:type="spellStart"/>
      <w:r>
        <w:rPr>
          <w:rFonts w:cstheme="minorHAnsi"/>
          <w:lang w:val="en-US"/>
        </w:rPr>
        <w:t>gz</w:t>
      </w:r>
      <w:proofErr w:type="spellEnd"/>
      <w:r>
        <w:rPr>
          <w:rFonts w:cstheme="minorHAnsi"/>
          <w:lang w:val="en-US"/>
        </w:rPr>
        <w:t xml:space="preserve"> file.</w:t>
      </w:r>
    </w:p>
    <w:p w14:paraId="551FBEA0" w14:textId="77777777" w:rsidR="005831AC" w:rsidRDefault="002924FE">
      <w:pPr>
        <w:pStyle w:val="Style2"/>
        <w:rPr>
          <w:rFonts w:cstheme="minorHAnsi"/>
          <w:sz w:val="22"/>
          <w:szCs w:val="22"/>
        </w:rPr>
      </w:pPr>
      <w:r>
        <w:rPr>
          <w:rFonts w:cstheme="minorHAnsi"/>
          <w:sz w:val="22"/>
          <w:szCs w:val="22"/>
        </w:rPr>
        <w:t>Captions</w:t>
      </w:r>
    </w:p>
    <w:p w14:paraId="3DE0D8D7" w14:textId="77777777" w:rsidR="005831AC" w:rsidRDefault="002924FE">
      <w:pPr>
        <w:shd w:val="clear" w:color="auto" w:fill="FFFFFF"/>
        <w:spacing w:after="35" w:line="207" w:lineRule="atLeast"/>
        <w:ind w:right="518"/>
        <w:rPr>
          <w:rFonts w:cstheme="minorHAnsi"/>
          <w:lang w:val="en-US"/>
        </w:rPr>
      </w:pPr>
      <w:r>
        <w:rPr>
          <w:rFonts w:cstheme="minorHAnsi"/>
          <w:lang w:val="en-US"/>
        </w:rPr>
        <w:t xml:space="preserve">For each supplementary material, please supply a concise caption describing the content of the file. </w:t>
      </w:r>
    </w:p>
    <w:p w14:paraId="75EB8C57" w14:textId="77777777" w:rsidR="005831AC" w:rsidRDefault="002924FE">
      <w:pPr>
        <w:pStyle w:val="Style2"/>
        <w:rPr>
          <w:rFonts w:cstheme="minorHAnsi"/>
          <w:sz w:val="22"/>
          <w:szCs w:val="22"/>
        </w:rPr>
      </w:pPr>
      <w:r>
        <w:rPr>
          <w:rFonts w:cstheme="minorHAnsi"/>
          <w:sz w:val="22"/>
          <w:szCs w:val="22"/>
        </w:rPr>
        <w:t>Processing of supplementary files</w:t>
      </w:r>
    </w:p>
    <w:p w14:paraId="6873D672" w14:textId="77777777" w:rsidR="005831AC" w:rsidRDefault="002924FE">
      <w:pPr>
        <w:shd w:val="clear" w:color="auto" w:fill="FFFFFF"/>
        <w:spacing w:after="35" w:line="207" w:lineRule="atLeast"/>
        <w:ind w:right="518"/>
        <w:rPr>
          <w:rFonts w:cstheme="minorHAnsi"/>
          <w:lang w:val="en-US"/>
        </w:rPr>
      </w:pPr>
      <w:r>
        <w:rPr>
          <w:rFonts w:cstheme="minorHAnsi"/>
          <w:lang w:val="en-US"/>
        </w:rPr>
        <w:t xml:space="preserve">Electronic supplementary material will be published as received from the author without any conversion, editing, or reformatting. </w:t>
      </w:r>
    </w:p>
    <w:p w14:paraId="3EF6C288" w14:textId="77777777" w:rsidR="005831AC" w:rsidRDefault="002924FE">
      <w:pPr>
        <w:pStyle w:val="Style2"/>
        <w:rPr>
          <w:rFonts w:cstheme="minorHAnsi"/>
          <w:sz w:val="22"/>
          <w:szCs w:val="22"/>
        </w:rPr>
      </w:pPr>
      <w:r>
        <w:rPr>
          <w:rFonts w:cstheme="minorHAnsi"/>
          <w:sz w:val="22"/>
          <w:szCs w:val="22"/>
        </w:rPr>
        <w:t>Accessibility</w:t>
      </w:r>
    </w:p>
    <w:p w14:paraId="1B91C38F" w14:textId="77777777" w:rsidR="005831AC" w:rsidRDefault="002924FE">
      <w:pPr>
        <w:shd w:val="clear" w:color="auto" w:fill="FFFFFF"/>
        <w:spacing w:after="35" w:line="207" w:lineRule="atLeast"/>
        <w:ind w:right="518"/>
        <w:rPr>
          <w:rFonts w:cstheme="minorHAnsi"/>
          <w:lang w:val="en-US"/>
        </w:rPr>
      </w:pPr>
      <w:r>
        <w:rPr>
          <w:rFonts w:cstheme="minorHAnsi"/>
          <w:lang w:val="en-US"/>
        </w:rPr>
        <w:t xml:space="preserve">In order to give people of all abilities and disabilities access to the content of your supplementary files, please make sure that </w:t>
      </w:r>
    </w:p>
    <w:p w14:paraId="42080ADC" w14:textId="77777777" w:rsidR="005831AC" w:rsidRDefault="002924FE">
      <w:pPr>
        <w:numPr>
          <w:ilvl w:val="1"/>
          <w:numId w:val="7"/>
        </w:numPr>
        <w:shd w:val="clear" w:color="auto" w:fill="FFFFFF"/>
        <w:tabs>
          <w:tab w:val="num" w:pos="709"/>
        </w:tabs>
        <w:spacing w:after="35" w:line="207" w:lineRule="atLeast"/>
        <w:ind w:left="709" w:right="518" w:hanging="283"/>
        <w:rPr>
          <w:rFonts w:cstheme="minorHAnsi"/>
          <w:lang w:val="en-US"/>
        </w:rPr>
      </w:pPr>
      <w:r>
        <w:rPr>
          <w:rFonts w:cstheme="minorHAnsi"/>
          <w:lang w:val="en-US"/>
        </w:rPr>
        <w:t>The manuscript contains a descriptive caption for each supplementary material</w:t>
      </w:r>
    </w:p>
    <w:p w14:paraId="49955F74" w14:textId="77777777" w:rsidR="005831AC" w:rsidRDefault="002924FE">
      <w:pPr>
        <w:numPr>
          <w:ilvl w:val="1"/>
          <w:numId w:val="7"/>
        </w:numPr>
        <w:shd w:val="clear" w:color="auto" w:fill="FFFFFF"/>
        <w:tabs>
          <w:tab w:val="num" w:pos="709"/>
        </w:tabs>
        <w:spacing w:after="35" w:line="207" w:lineRule="atLeast"/>
        <w:ind w:left="709" w:right="518" w:hanging="283"/>
        <w:rPr>
          <w:rFonts w:cstheme="minorHAnsi"/>
          <w:lang w:val="en-US"/>
        </w:rPr>
      </w:pPr>
      <w:r>
        <w:rPr>
          <w:rFonts w:cstheme="minorHAnsi"/>
          <w:lang w:val="en-US"/>
        </w:rPr>
        <w:t>Video files do not contain anything that flashes more than three times per second (so that users prone to seizures caused by such effects are not put at risk)</w:t>
      </w:r>
    </w:p>
    <w:p w14:paraId="027BD490" w14:textId="77777777" w:rsidR="005831AC" w:rsidRDefault="005831AC">
      <w:pPr>
        <w:shd w:val="clear" w:color="auto" w:fill="FFFFFF"/>
        <w:tabs>
          <w:tab w:val="num" w:pos="1134"/>
        </w:tabs>
        <w:spacing w:after="35" w:line="207" w:lineRule="atLeast"/>
        <w:ind w:left="1134" w:right="518" w:hanging="283"/>
        <w:rPr>
          <w:rFonts w:cstheme="minorHAnsi"/>
          <w:lang w:val="en-US"/>
        </w:rPr>
      </w:pPr>
    </w:p>
    <w:p w14:paraId="63964F9C" w14:textId="77777777" w:rsidR="005831AC" w:rsidRDefault="002924FE">
      <w:pPr>
        <w:pStyle w:val="Style1"/>
        <w:rPr>
          <w:rFonts w:cstheme="minorHAnsi"/>
          <w:sz w:val="22"/>
          <w:szCs w:val="22"/>
        </w:rPr>
      </w:pPr>
      <w:bookmarkStart w:id="16" w:name="_Toc54287461"/>
      <w:bookmarkStart w:id="17" w:name="_Hlk52962545"/>
      <w:r>
        <w:rPr>
          <w:rFonts w:cstheme="minorHAnsi"/>
          <w:sz w:val="22"/>
          <w:szCs w:val="22"/>
        </w:rPr>
        <w:t>DECLARATIONS</w:t>
      </w:r>
      <w:bookmarkEnd w:id="16"/>
    </w:p>
    <w:p w14:paraId="1878EF77" w14:textId="77777777" w:rsidR="005831AC" w:rsidRDefault="002924FE">
      <w:pPr>
        <w:spacing w:line="207" w:lineRule="atLeast"/>
        <w:rPr>
          <w:rFonts w:cstheme="minorHAnsi"/>
          <w:lang w:val="en-US"/>
        </w:rPr>
      </w:pPr>
      <w:r>
        <w:rPr>
          <w:rFonts w:cstheme="minorHAnsi"/>
          <w:lang w:val="en-US"/>
        </w:rPr>
        <w:t>All authors are requested to include information regarding sources of funding, financial or non-financial interests, study-specific approval by the appropriate ethics committee for research involving humans and/or animals, informed consent if the research involved human participants, and a statement on welfare of animals if the research involved animals (as appropriate).</w:t>
      </w:r>
    </w:p>
    <w:p w14:paraId="72875FE6" w14:textId="77777777" w:rsidR="005831AC" w:rsidRDefault="002924FE">
      <w:pPr>
        <w:spacing w:after="0" w:line="240" w:lineRule="auto"/>
        <w:rPr>
          <w:rFonts w:eastAsia="Times New Roman" w:cstheme="minorHAnsi"/>
          <w:color w:val="000000"/>
          <w:lang w:val="en-US"/>
        </w:rPr>
      </w:pPr>
      <w:r>
        <w:rPr>
          <w:rFonts w:eastAsia="Times New Roman" w:cstheme="minorHAnsi"/>
          <w:color w:val="000000"/>
          <w:lang w:val="en-US"/>
        </w:rPr>
        <w:lastRenderedPageBreak/>
        <w:t>If any of the sections are not relevant to your manuscript, please include the heading and write 'Not applicable' for that section.</w:t>
      </w:r>
    </w:p>
    <w:p w14:paraId="4E76F92F" w14:textId="77777777" w:rsidR="005831AC" w:rsidRDefault="005831AC">
      <w:pPr>
        <w:spacing w:after="0" w:line="240" w:lineRule="auto"/>
        <w:rPr>
          <w:rFonts w:eastAsia="Times New Roman" w:cstheme="minorHAnsi"/>
          <w:color w:val="000000"/>
          <w:lang w:val="en-US"/>
        </w:rPr>
      </w:pPr>
    </w:p>
    <w:p w14:paraId="45425904" w14:textId="77777777" w:rsidR="005831AC" w:rsidRDefault="002924FE">
      <w:pPr>
        <w:rPr>
          <w:b/>
          <w:lang w:val="en-US"/>
        </w:rPr>
      </w:pPr>
      <w:r>
        <w:rPr>
          <w:lang w:val="en-US"/>
        </w:rPr>
        <w:t>The Editors reserve the right to reject manuscripts that do not comply with the guidelines. The author will be held responsible for false statements or failure to fulfill the guidelines.</w:t>
      </w:r>
    </w:p>
    <w:p w14:paraId="1D5DB93C" w14:textId="77777777" w:rsidR="005831AC" w:rsidRDefault="005831AC">
      <w:pPr>
        <w:spacing w:after="0" w:line="240" w:lineRule="auto"/>
        <w:rPr>
          <w:rFonts w:eastAsia="Times New Roman" w:cstheme="minorHAnsi"/>
          <w:lang w:val="en-US"/>
        </w:rPr>
      </w:pPr>
    </w:p>
    <w:p w14:paraId="2F97F0EA" w14:textId="77777777" w:rsidR="005831AC" w:rsidRDefault="002924FE">
      <w:pPr>
        <w:pStyle w:val="Style1"/>
        <w:numPr>
          <w:ilvl w:val="1"/>
          <w:numId w:val="9"/>
        </w:numPr>
      </w:pPr>
      <w:bookmarkStart w:id="18" w:name="_Toc54287462"/>
      <w:r>
        <w:t>Funding and conflicts of interest</w:t>
      </w:r>
      <w:bookmarkEnd w:id="18"/>
    </w:p>
    <w:p w14:paraId="73020ABC" w14:textId="77777777" w:rsidR="005831AC" w:rsidRDefault="002924FE">
      <w:pPr>
        <w:rPr>
          <w:lang w:val="en-US"/>
        </w:rPr>
      </w:pPr>
      <w:r>
        <w:rPr>
          <w:lang w:val="en-US"/>
        </w:rPr>
        <w:t>Authors are requested to disclose interests that are directly or indirectly related to the work submitted for publication. Interests within the last 3 years of beginning the work (conducting the research and preparing the work for submission) should be reported. Interests outside the 3-year time frame must be disclosed if they could reasonably be perceived as influencing the submitted work. Disclosure of interests provides a complete and transparent process and helps readers form their own judgments of potential bias. This is not meant to imply that a financial relationship with an organization that sponsored the research or compensation received for consultancy work is inappropriate.</w:t>
      </w:r>
    </w:p>
    <w:p w14:paraId="3062C44F" w14:textId="77777777" w:rsidR="005831AC" w:rsidRDefault="002924FE">
      <w:pPr>
        <w:rPr>
          <w:lang w:val="en-US"/>
        </w:rPr>
      </w:pPr>
      <w:r>
        <w:rPr>
          <w:lang w:val="en-US"/>
        </w:rPr>
        <w:t>Interests that should be considered and disclosed but are not limited to the following:</w:t>
      </w:r>
    </w:p>
    <w:p w14:paraId="5811E7D5" w14:textId="77777777" w:rsidR="005831AC" w:rsidRDefault="002924FE">
      <w:pPr>
        <w:rPr>
          <w:lang w:val="en-US"/>
        </w:rPr>
      </w:pPr>
      <w:r>
        <w:rPr>
          <w:u w:val="single"/>
          <w:lang w:val="en-US"/>
        </w:rPr>
        <w:t xml:space="preserve">Funding: </w:t>
      </w:r>
      <w:r>
        <w:rPr>
          <w:lang w:val="en-US"/>
        </w:rPr>
        <w:t>Research grants from funding agencies (please give the research funder and the grant number) and/or research support (including salaries, equipment, supplies, reimbursement for attending symposia, and other expenses) by organizations that may gain or lose financially through publication of this manuscript.</w:t>
      </w:r>
    </w:p>
    <w:p w14:paraId="41F7CE1D" w14:textId="77777777" w:rsidR="005831AC" w:rsidRDefault="002924FE">
      <w:pPr>
        <w:rPr>
          <w:lang w:val="en-US"/>
        </w:rPr>
      </w:pPr>
      <w:r>
        <w:rPr>
          <w:u w:val="single"/>
          <w:lang w:val="en-US"/>
        </w:rPr>
        <w:t>Employment:</w:t>
      </w:r>
      <w:r>
        <w:rPr>
          <w:lang w:val="en-US"/>
        </w:rPr>
        <w:t xml:space="preserve"> Recent (while engaged in the research project), present or anticipated employment by any organization that may gain or lose financially through publication of this manuscript. This includes multiple affiliations (if applicable).</w:t>
      </w:r>
    </w:p>
    <w:p w14:paraId="5AAB126A" w14:textId="77777777" w:rsidR="005831AC" w:rsidRDefault="002924FE">
      <w:pPr>
        <w:rPr>
          <w:lang w:val="en-US"/>
        </w:rPr>
      </w:pPr>
      <w:r>
        <w:rPr>
          <w:u w:val="single"/>
          <w:lang w:val="en-US"/>
        </w:rPr>
        <w:t>Financial interests:</w:t>
      </w:r>
      <w:r>
        <w:rPr>
          <w:lang w:val="en-US"/>
        </w:rPr>
        <w:t xml:space="preserve"> Stocks or shares in companies (including holdings of spouse and/or children) that may gain or lose financially through publication of this manuscript; consultation fees or other forms of remuneration from organizations that may gain or lose financially; patents or patent applications whose value may be affected by publication of this manuscript.</w:t>
      </w:r>
    </w:p>
    <w:p w14:paraId="6FEE4B37" w14:textId="77777777" w:rsidR="005831AC" w:rsidRDefault="002924FE">
      <w:pPr>
        <w:rPr>
          <w:lang w:val="en-US"/>
        </w:rPr>
      </w:pPr>
      <w:r>
        <w:rPr>
          <w:lang w:val="en-US"/>
        </w:rPr>
        <w:t>It is difficult to specify a threshold at which a financial interest becomes significant, any such figure is necessarily arbitrary, so one possible practical guideline is the following: "Any undeclared financial interest that could embarrass the author were it to become publicly known after the work was published."</w:t>
      </w:r>
    </w:p>
    <w:p w14:paraId="23C86D9A" w14:textId="77777777" w:rsidR="005831AC" w:rsidRDefault="002924FE">
      <w:pPr>
        <w:rPr>
          <w:lang w:val="en-US"/>
        </w:rPr>
      </w:pPr>
      <w:r>
        <w:rPr>
          <w:u w:val="single"/>
          <w:lang w:val="en-US"/>
        </w:rPr>
        <w:t>Non-financial interests:</w:t>
      </w:r>
      <w:r>
        <w:rPr>
          <w:lang w:val="en-US"/>
        </w:rPr>
        <w:t xml:space="preserve"> In addition, authors are requested to disclose interests that go beyond financial interests that could impart bias on the work submitted for publication such as professional interests, personal relationships or personal beliefs (amongst others). Examples include, but are not limited to: position on editorial board, advisory board or board of directors or other type of management relationships; writing and/or consulting for educational purposes; expert witness; mentoring relations; and so forth.</w:t>
      </w:r>
    </w:p>
    <w:p w14:paraId="5B2160B8" w14:textId="77777777" w:rsidR="005831AC" w:rsidRDefault="002924FE">
      <w:pPr>
        <w:rPr>
          <w:lang w:val="en-US"/>
        </w:rPr>
      </w:pPr>
      <w:r>
        <w:rPr>
          <w:lang w:val="en-US"/>
        </w:rPr>
        <w:t>Primary research articles require a disclosure statement. Review articles present an expert synthesis of evidence and may be treated as an authoritative work on a subject. Review articles therefore require a disclosure statement.</w:t>
      </w:r>
      <w:r>
        <w:rPr>
          <w:b/>
          <w:lang w:val="en-US"/>
        </w:rPr>
        <w:t xml:space="preserve"> </w:t>
      </w:r>
    </w:p>
    <w:p w14:paraId="2A886064" w14:textId="77777777" w:rsidR="005831AC" w:rsidRDefault="002924FE">
      <w:pPr>
        <w:rPr>
          <w:lang w:val="en-US"/>
        </w:rPr>
      </w:pPr>
      <w:r>
        <w:rPr>
          <w:lang w:val="en-US"/>
        </w:rPr>
        <w:t xml:space="preserve">Please note that, in addition to the above requirements, funding information (given that funding is a potential conflict of interest (as mentioned above)) needs to be disclosed upon submission of the manuscript </w:t>
      </w:r>
      <w:r>
        <w:rPr>
          <w:lang w:val="en-US"/>
        </w:rPr>
        <w:lastRenderedPageBreak/>
        <w:t xml:space="preserve">in the peer review system. This information will automatically be added to the Record of </w:t>
      </w:r>
      <w:proofErr w:type="spellStart"/>
      <w:proofErr w:type="gramStart"/>
      <w:r>
        <w:rPr>
          <w:lang w:val="en-US"/>
        </w:rPr>
        <w:t>CrossMark</w:t>
      </w:r>
      <w:proofErr w:type="spellEnd"/>
      <w:r>
        <w:rPr>
          <w:lang w:val="en-US"/>
        </w:rPr>
        <w:t>,</w:t>
      </w:r>
      <w:proofErr w:type="gramEnd"/>
      <w:r>
        <w:rPr>
          <w:lang w:val="en-US"/>
        </w:rPr>
        <w:t xml:space="preserve"> however it is not added to the manuscript itself. Under ‘summary of requirements’ (see below) funding information should be included in the ‘Declarations’ section.</w:t>
      </w:r>
    </w:p>
    <w:p w14:paraId="4CE6A53C" w14:textId="77777777" w:rsidR="005831AC" w:rsidRDefault="002924FE">
      <w:pPr>
        <w:rPr>
          <w:b/>
          <w:color w:val="205440"/>
          <w:lang w:val="en-US"/>
        </w:rPr>
      </w:pPr>
      <w:r>
        <w:rPr>
          <w:b/>
          <w:color w:val="205440"/>
          <w:lang w:val="en-US"/>
        </w:rPr>
        <w:t>Summary of requirements</w:t>
      </w:r>
    </w:p>
    <w:p w14:paraId="475DBE85" w14:textId="77777777" w:rsidR="005831AC" w:rsidRDefault="002924FE">
      <w:pPr>
        <w:rPr>
          <w:lang w:val="en-US"/>
        </w:rPr>
      </w:pPr>
      <w:r>
        <w:rPr>
          <w:lang w:val="en-US"/>
        </w:rPr>
        <w:t xml:space="preserve">The above should be summarized in a statement and placed in a ‘Declarations’ section before the reference list under a heading of ‘Funding’ and/or ‘Conflicts of interests’/’Competing </w:t>
      </w:r>
      <w:proofErr w:type="gramStart"/>
      <w:r>
        <w:rPr>
          <w:lang w:val="en-US"/>
        </w:rPr>
        <w:t>interests’</w:t>
      </w:r>
      <w:proofErr w:type="gramEnd"/>
      <w:r>
        <w:rPr>
          <w:lang w:val="en-US"/>
        </w:rPr>
        <w:t xml:space="preserve">. </w:t>
      </w:r>
    </w:p>
    <w:p w14:paraId="7262D858" w14:textId="77777777" w:rsidR="005831AC" w:rsidRDefault="002924FE">
      <w:pPr>
        <w:rPr>
          <w:lang w:val="en-US"/>
        </w:rPr>
      </w:pPr>
      <w:r>
        <w:rPr>
          <w:lang w:val="en-US"/>
        </w:rPr>
        <w:t>Please see the various examples of wording below and revise/customize the sample statements according to your own needs.</w:t>
      </w:r>
    </w:p>
    <w:p w14:paraId="5512949D" w14:textId="77777777" w:rsidR="005831AC" w:rsidRDefault="002924FE">
      <w:pPr>
        <w:rPr>
          <w:lang w:val="en-US"/>
        </w:rPr>
      </w:pPr>
      <w:r>
        <w:rPr>
          <w:lang w:val="en-US"/>
        </w:rPr>
        <w:t>When all authors have the same (or no) conflicts and/or funding it is sufficient to use one blanket statement.</w:t>
      </w:r>
    </w:p>
    <w:p w14:paraId="44DC338F" w14:textId="77777777" w:rsidR="005831AC" w:rsidRDefault="002924FE">
      <w:pPr>
        <w:rPr>
          <w:u w:val="single"/>
          <w:lang w:val="en-US"/>
        </w:rPr>
      </w:pPr>
      <w:r>
        <w:rPr>
          <w:u w:val="single"/>
          <w:lang w:val="en-US"/>
        </w:rPr>
        <w:t>Examples of statements to be used when funding has been received:</w:t>
      </w:r>
    </w:p>
    <w:p w14:paraId="4EB2DDB3" w14:textId="77777777" w:rsidR="005831AC" w:rsidRDefault="002924FE">
      <w:pPr>
        <w:tabs>
          <w:tab w:val="num" w:pos="709"/>
        </w:tabs>
        <w:spacing w:after="0" w:line="240" w:lineRule="auto"/>
        <w:ind w:left="709" w:hanging="283"/>
        <w:rPr>
          <w:lang w:val="en-US"/>
        </w:rPr>
      </w:pPr>
      <w:r>
        <w:rPr>
          <w:lang w:val="en-US"/>
        </w:rPr>
        <w:t>•</w:t>
      </w:r>
      <w:r>
        <w:rPr>
          <w:lang w:val="en-US"/>
        </w:rPr>
        <w:tab/>
        <w:t>Partial financial support was received from [...]</w:t>
      </w:r>
    </w:p>
    <w:p w14:paraId="3EEFF352" w14:textId="77777777" w:rsidR="005831AC" w:rsidRDefault="002924FE">
      <w:pPr>
        <w:tabs>
          <w:tab w:val="num" w:pos="709"/>
        </w:tabs>
        <w:spacing w:after="0" w:line="240" w:lineRule="auto"/>
        <w:ind w:left="709" w:hanging="283"/>
        <w:rPr>
          <w:lang w:val="en-US"/>
        </w:rPr>
      </w:pPr>
      <w:r>
        <w:rPr>
          <w:lang w:val="en-US"/>
        </w:rPr>
        <w:t>•</w:t>
      </w:r>
      <w:r>
        <w:rPr>
          <w:lang w:val="en-US"/>
        </w:rPr>
        <w:tab/>
        <w:t xml:space="preserve">The research leading to these results received funding from […] under Grant Agreement </w:t>
      </w:r>
      <w:proofErr w:type="gramStart"/>
      <w:r>
        <w:rPr>
          <w:lang w:val="en-US"/>
        </w:rPr>
        <w:t>No[</w:t>
      </w:r>
      <w:proofErr w:type="gramEnd"/>
      <w:r>
        <w:rPr>
          <w:lang w:val="en-US"/>
        </w:rPr>
        <w:t>…].</w:t>
      </w:r>
    </w:p>
    <w:p w14:paraId="16565BB8" w14:textId="77777777" w:rsidR="005831AC" w:rsidRDefault="002924FE">
      <w:pPr>
        <w:tabs>
          <w:tab w:val="num" w:pos="709"/>
        </w:tabs>
        <w:spacing w:after="0" w:line="240" w:lineRule="auto"/>
        <w:ind w:left="709" w:hanging="283"/>
        <w:rPr>
          <w:lang w:val="en-US"/>
        </w:rPr>
      </w:pPr>
      <w:r>
        <w:rPr>
          <w:lang w:val="en-US"/>
        </w:rPr>
        <w:t>•</w:t>
      </w:r>
      <w:r>
        <w:rPr>
          <w:lang w:val="en-US"/>
        </w:rPr>
        <w:tab/>
        <w:t>This study was funded by […]</w:t>
      </w:r>
    </w:p>
    <w:p w14:paraId="0A096DE6" w14:textId="77777777" w:rsidR="005831AC" w:rsidRDefault="002924FE">
      <w:pPr>
        <w:tabs>
          <w:tab w:val="num" w:pos="709"/>
        </w:tabs>
        <w:spacing w:after="0" w:line="240" w:lineRule="auto"/>
        <w:ind w:left="709" w:hanging="283"/>
        <w:rPr>
          <w:lang w:val="en-US"/>
        </w:rPr>
      </w:pPr>
      <w:r>
        <w:rPr>
          <w:lang w:val="en-US"/>
        </w:rPr>
        <w:t>•</w:t>
      </w:r>
      <w:r>
        <w:rPr>
          <w:lang w:val="en-US"/>
        </w:rPr>
        <w:tab/>
        <w:t>This work was supported by […] (Grant numbers […] and […]</w:t>
      </w:r>
    </w:p>
    <w:p w14:paraId="26C9D20B" w14:textId="77777777" w:rsidR="005831AC" w:rsidRDefault="005831AC">
      <w:pPr>
        <w:tabs>
          <w:tab w:val="left" w:pos="1134"/>
        </w:tabs>
        <w:rPr>
          <w:u w:val="single"/>
          <w:lang w:val="en-US"/>
        </w:rPr>
      </w:pPr>
    </w:p>
    <w:p w14:paraId="278BC065" w14:textId="77777777" w:rsidR="005831AC" w:rsidRDefault="002924FE">
      <w:pPr>
        <w:rPr>
          <w:u w:val="single"/>
          <w:lang w:val="en-US"/>
        </w:rPr>
      </w:pPr>
      <w:r>
        <w:rPr>
          <w:u w:val="single"/>
          <w:lang w:val="en-US"/>
        </w:rPr>
        <w:t>Examples of statements to be used when there is no funding:</w:t>
      </w:r>
    </w:p>
    <w:p w14:paraId="3760B8B6" w14:textId="77777777" w:rsidR="005831AC" w:rsidRDefault="002924FE">
      <w:pPr>
        <w:tabs>
          <w:tab w:val="num" w:pos="709"/>
        </w:tabs>
        <w:spacing w:after="0" w:line="240" w:lineRule="auto"/>
        <w:ind w:left="709" w:hanging="283"/>
        <w:rPr>
          <w:lang w:val="en-US"/>
        </w:rPr>
      </w:pPr>
      <w:r>
        <w:rPr>
          <w:lang w:val="en-US"/>
        </w:rPr>
        <w:t>•</w:t>
      </w:r>
      <w:r>
        <w:rPr>
          <w:lang w:val="en-US"/>
        </w:rPr>
        <w:tab/>
        <w:t>The authors did not receive support from any organization for the submitted work.</w:t>
      </w:r>
    </w:p>
    <w:p w14:paraId="149AE5AD" w14:textId="77777777" w:rsidR="005831AC" w:rsidRDefault="002924FE">
      <w:pPr>
        <w:tabs>
          <w:tab w:val="num" w:pos="709"/>
        </w:tabs>
        <w:spacing w:after="0" w:line="240" w:lineRule="auto"/>
        <w:ind w:left="709" w:hanging="283"/>
        <w:rPr>
          <w:lang w:val="en-US"/>
        </w:rPr>
      </w:pPr>
      <w:r>
        <w:rPr>
          <w:lang w:val="en-US"/>
        </w:rPr>
        <w:t>•</w:t>
      </w:r>
      <w:r>
        <w:rPr>
          <w:lang w:val="en-US"/>
        </w:rPr>
        <w:tab/>
        <w:t>No funding was received to assist with the preparation of this manuscript.</w:t>
      </w:r>
    </w:p>
    <w:p w14:paraId="1569E33C" w14:textId="77777777" w:rsidR="005831AC" w:rsidRDefault="002924FE">
      <w:pPr>
        <w:tabs>
          <w:tab w:val="num" w:pos="709"/>
        </w:tabs>
        <w:spacing w:after="0" w:line="240" w:lineRule="auto"/>
        <w:ind w:left="709" w:hanging="283"/>
        <w:rPr>
          <w:lang w:val="en-US"/>
        </w:rPr>
      </w:pPr>
      <w:r>
        <w:rPr>
          <w:lang w:val="en-US"/>
        </w:rPr>
        <w:t>•</w:t>
      </w:r>
      <w:r>
        <w:rPr>
          <w:lang w:val="en-US"/>
        </w:rPr>
        <w:tab/>
        <w:t>No funding was received for conducting this study.</w:t>
      </w:r>
    </w:p>
    <w:p w14:paraId="1A3F2FEB" w14:textId="77777777" w:rsidR="005831AC" w:rsidRDefault="002924FE">
      <w:pPr>
        <w:tabs>
          <w:tab w:val="num" w:pos="709"/>
        </w:tabs>
        <w:spacing w:after="0" w:line="240" w:lineRule="auto"/>
        <w:ind w:left="709" w:hanging="283"/>
        <w:rPr>
          <w:lang w:val="en-US"/>
        </w:rPr>
      </w:pPr>
      <w:r>
        <w:rPr>
          <w:lang w:val="en-US"/>
        </w:rPr>
        <w:t>•</w:t>
      </w:r>
      <w:r>
        <w:rPr>
          <w:lang w:val="en-US"/>
        </w:rPr>
        <w:tab/>
        <w:t>No funds, grants, or other support was received.</w:t>
      </w:r>
    </w:p>
    <w:p w14:paraId="051E09EA" w14:textId="77777777" w:rsidR="005831AC" w:rsidRDefault="005831AC">
      <w:pPr>
        <w:rPr>
          <w:u w:val="single"/>
          <w:lang w:val="en-US"/>
        </w:rPr>
      </w:pPr>
    </w:p>
    <w:p w14:paraId="6C6F0AAE" w14:textId="77777777" w:rsidR="005831AC" w:rsidRDefault="002924FE">
      <w:pPr>
        <w:rPr>
          <w:u w:val="single"/>
          <w:lang w:val="en-US"/>
        </w:rPr>
      </w:pPr>
      <w:r>
        <w:rPr>
          <w:u w:val="single"/>
          <w:lang w:val="en-US"/>
        </w:rPr>
        <w:t>Examples of statements to be used when there are interests to declare:</w:t>
      </w:r>
    </w:p>
    <w:p w14:paraId="7AF9A9A5" w14:textId="77777777" w:rsidR="005831AC" w:rsidRDefault="002924FE">
      <w:pPr>
        <w:tabs>
          <w:tab w:val="num" w:pos="709"/>
        </w:tabs>
        <w:ind w:left="709" w:hanging="283"/>
        <w:rPr>
          <w:lang w:val="en-US"/>
        </w:rPr>
      </w:pPr>
      <w:r>
        <w:rPr>
          <w:lang w:val="en-US"/>
        </w:rPr>
        <w:t>•</w:t>
      </w:r>
      <w:r>
        <w:rPr>
          <w:lang w:val="en-US"/>
        </w:rPr>
        <w:tab/>
      </w:r>
      <w:r>
        <w:rPr>
          <w:b/>
          <w:lang w:val="en-US"/>
        </w:rPr>
        <w:t>Financial interests:</w:t>
      </w:r>
      <w:r>
        <w:rPr>
          <w:lang w:val="en-US"/>
        </w:rPr>
        <w:t xml:space="preserve"> Author A has received research support from Company A. Author B has received a speaker honorarium from Company Wand owns stock in Company X. Author C is consultant to company Y.</w:t>
      </w:r>
    </w:p>
    <w:p w14:paraId="56EE29A2" w14:textId="77777777" w:rsidR="005831AC" w:rsidRDefault="002924FE">
      <w:pPr>
        <w:tabs>
          <w:tab w:val="num" w:pos="709"/>
        </w:tabs>
        <w:ind w:left="709" w:hanging="283"/>
        <w:rPr>
          <w:lang w:val="en-US"/>
        </w:rPr>
      </w:pPr>
      <w:r>
        <w:rPr>
          <w:lang w:val="en-US"/>
        </w:rPr>
        <w:tab/>
      </w:r>
      <w:r>
        <w:rPr>
          <w:b/>
          <w:lang w:val="en-US"/>
        </w:rPr>
        <w:t>Non-financial interests:</w:t>
      </w:r>
      <w:r>
        <w:rPr>
          <w:lang w:val="en-US"/>
        </w:rPr>
        <w:t xml:space="preserve"> Author C is an unpaid member of committee Z.</w:t>
      </w:r>
    </w:p>
    <w:p w14:paraId="09C00E16" w14:textId="77777777" w:rsidR="005831AC" w:rsidRDefault="002924FE">
      <w:pPr>
        <w:tabs>
          <w:tab w:val="num" w:pos="709"/>
        </w:tabs>
        <w:ind w:left="709" w:hanging="283"/>
        <w:rPr>
          <w:lang w:val="en-US"/>
        </w:rPr>
      </w:pPr>
      <w:r>
        <w:rPr>
          <w:lang w:val="en-US"/>
        </w:rPr>
        <w:t>•</w:t>
      </w:r>
      <w:r>
        <w:rPr>
          <w:lang w:val="en-US"/>
        </w:rPr>
        <w:tab/>
      </w:r>
      <w:r>
        <w:rPr>
          <w:b/>
          <w:lang w:val="en-US"/>
        </w:rPr>
        <w:t>Financial interests:</w:t>
      </w:r>
      <w:r>
        <w:rPr>
          <w:lang w:val="en-US"/>
        </w:rPr>
        <w:t xml:space="preserve"> The authors declare they have no financial interests.</w:t>
      </w:r>
    </w:p>
    <w:p w14:paraId="27E91A7D" w14:textId="77777777" w:rsidR="005831AC" w:rsidRDefault="002924FE">
      <w:pPr>
        <w:tabs>
          <w:tab w:val="num" w:pos="709"/>
        </w:tabs>
        <w:ind w:left="709" w:hanging="283"/>
        <w:rPr>
          <w:lang w:val="en-US"/>
        </w:rPr>
      </w:pPr>
      <w:r>
        <w:rPr>
          <w:lang w:val="en-US"/>
        </w:rPr>
        <w:tab/>
      </w:r>
      <w:r>
        <w:rPr>
          <w:b/>
          <w:lang w:val="en-US"/>
        </w:rPr>
        <w:t>Non-financial interests:</w:t>
      </w:r>
      <w:r>
        <w:rPr>
          <w:lang w:val="en-US"/>
        </w:rPr>
        <w:t xml:space="preserve"> Author A is on the board of directors of Y and receives no compensation as member of the board of directors.</w:t>
      </w:r>
    </w:p>
    <w:p w14:paraId="34AA059A" w14:textId="77777777" w:rsidR="005831AC" w:rsidRDefault="002924FE">
      <w:pPr>
        <w:tabs>
          <w:tab w:val="num" w:pos="709"/>
        </w:tabs>
        <w:ind w:left="709" w:hanging="283"/>
        <w:rPr>
          <w:lang w:val="en-US"/>
        </w:rPr>
      </w:pPr>
      <w:r>
        <w:rPr>
          <w:lang w:val="en-US"/>
        </w:rPr>
        <w:t>•</w:t>
      </w:r>
      <w:r>
        <w:rPr>
          <w:lang w:val="en-US"/>
        </w:rPr>
        <w:tab/>
      </w:r>
      <w:r>
        <w:rPr>
          <w:b/>
          <w:lang w:val="en-US"/>
        </w:rPr>
        <w:t>Financial interests:</w:t>
      </w:r>
      <w:r>
        <w:rPr>
          <w:lang w:val="en-US"/>
        </w:rPr>
        <w:t xml:space="preserve"> Author A received a speaking fee from Y for Z. Author B receives a salary from association X. X where s/he is the Executive Director.</w:t>
      </w:r>
    </w:p>
    <w:p w14:paraId="79A5B6C4" w14:textId="77777777" w:rsidR="005831AC" w:rsidRDefault="002924FE">
      <w:pPr>
        <w:tabs>
          <w:tab w:val="num" w:pos="709"/>
        </w:tabs>
        <w:ind w:left="709" w:hanging="283"/>
        <w:rPr>
          <w:lang w:val="en-US"/>
        </w:rPr>
      </w:pPr>
      <w:r>
        <w:rPr>
          <w:lang w:val="en-US"/>
        </w:rPr>
        <w:tab/>
      </w:r>
      <w:r>
        <w:rPr>
          <w:b/>
          <w:lang w:val="en-US"/>
        </w:rPr>
        <w:t>Non-financial interests:</w:t>
      </w:r>
      <w:r>
        <w:rPr>
          <w:lang w:val="en-US"/>
        </w:rPr>
        <w:t xml:space="preserve"> none.</w:t>
      </w:r>
    </w:p>
    <w:p w14:paraId="65616487" w14:textId="77777777" w:rsidR="005831AC" w:rsidRDefault="002924FE">
      <w:pPr>
        <w:tabs>
          <w:tab w:val="num" w:pos="709"/>
        </w:tabs>
        <w:ind w:left="709" w:hanging="283"/>
        <w:rPr>
          <w:lang w:val="en-US"/>
        </w:rPr>
      </w:pPr>
      <w:r>
        <w:rPr>
          <w:lang w:val="en-US"/>
        </w:rPr>
        <w:t>•</w:t>
      </w:r>
      <w:r>
        <w:rPr>
          <w:lang w:val="en-US"/>
        </w:rPr>
        <w:tab/>
      </w:r>
      <w:r>
        <w:rPr>
          <w:b/>
          <w:lang w:val="en-US"/>
        </w:rPr>
        <w:t>Financial interests:</w:t>
      </w:r>
      <w:r>
        <w:rPr>
          <w:lang w:val="en-US"/>
        </w:rPr>
        <w:t xml:space="preserve"> Author A and B declare they have no financial interests. Author C has received speaker and consultant honoraria from Company M and Company N. Dr. C has received speaker </w:t>
      </w:r>
      <w:r>
        <w:rPr>
          <w:lang w:val="en-US"/>
        </w:rPr>
        <w:lastRenderedPageBreak/>
        <w:t>honorarium and research funding from Company M and Company O. Author D has received travel support from Company O.</w:t>
      </w:r>
    </w:p>
    <w:p w14:paraId="7E3F57B2" w14:textId="0D61542F" w:rsidR="005831AC" w:rsidRDefault="002924FE" w:rsidP="0021572B">
      <w:pPr>
        <w:tabs>
          <w:tab w:val="num" w:pos="709"/>
        </w:tabs>
        <w:ind w:left="709" w:hanging="283"/>
        <w:rPr>
          <w:u w:val="single"/>
          <w:lang w:val="en-US"/>
        </w:rPr>
      </w:pPr>
      <w:r>
        <w:rPr>
          <w:lang w:val="en-US"/>
        </w:rPr>
        <w:tab/>
      </w:r>
      <w:r>
        <w:rPr>
          <w:b/>
          <w:lang w:val="en-US"/>
        </w:rPr>
        <w:t>Non-financial interests:</w:t>
      </w:r>
      <w:r>
        <w:rPr>
          <w:lang w:val="en-US"/>
        </w:rPr>
        <w:t xml:space="preserve"> Author D has served on advisory boards for Company M, Company N and Company O.</w:t>
      </w:r>
      <w:r w:rsidR="0021572B">
        <w:rPr>
          <w:lang w:val="en-US"/>
        </w:rPr>
        <w:t xml:space="preserve"> </w:t>
      </w:r>
      <w:r>
        <w:rPr>
          <w:u w:val="single"/>
          <w:lang w:val="en-US"/>
        </w:rPr>
        <w:t>Examples of statements to be used when authors have nothing to declare:</w:t>
      </w:r>
    </w:p>
    <w:p w14:paraId="5F145534" w14:textId="77777777" w:rsidR="005831AC" w:rsidRDefault="002924FE">
      <w:pPr>
        <w:tabs>
          <w:tab w:val="left" w:pos="709"/>
        </w:tabs>
        <w:spacing w:after="0"/>
        <w:ind w:left="720" w:hanging="294"/>
        <w:rPr>
          <w:lang w:val="en-US"/>
        </w:rPr>
      </w:pPr>
      <w:r>
        <w:rPr>
          <w:lang w:val="en-US"/>
        </w:rPr>
        <w:t>•</w:t>
      </w:r>
      <w:r>
        <w:rPr>
          <w:lang w:val="en-US"/>
        </w:rPr>
        <w:tab/>
        <w:t>The authors have no relevant financial or non-financial interests to disclose.</w:t>
      </w:r>
    </w:p>
    <w:p w14:paraId="2A158A60" w14:textId="77777777" w:rsidR="005831AC" w:rsidRDefault="002924FE">
      <w:pPr>
        <w:tabs>
          <w:tab w:val="left" w:pos="709"/>
        </w:tabs>
        <w:spacing w:after="0"/>
        <w:ind w:left="720" w:hanging="294"/>
        <w:rPr>
          <w:lang w:val="en-US"/>
        </w:rPr>
      </w:pPr>
      <w:r>
        <w:rPr>
          <w:lang w:val="en-US"/>
        </w:rPr>
        <w:t>•</w:t>
      </w:r>
      <w:r>
        <w:rPr>
          <w:lang w:val="en-US"/>
        </w:rPr>
        <w:tab/>
        <w:t>The authors have no conflicts of interest to declare that are relevant to the content of this article.</w:t>
      </w:r>
    </w:p>
    <w:p w14:paraId="176A6097" w14:textId="77777777" w:rsidR="005831AC" w:rsidRDefault="002924FE">
      <w:pPr>
        <w:tabs>
          <w:tab w:val="left" w:pos="709"/>
        </w:tabs>
        <w:spacing w:after="0"/>
        <w:ind w:left="720" w:hanging="294"/>
        <w:rPr>
          <w:lang w:val="en-US"/>
        </w:rPr>
      </w:pPr>
      <w:r>
        <w:rPr>
          <w:lang w:val="en-US"/>
        </w:rPr>
        <w:t>•</w:t>
      </w:r>
      <w:r>
        <w:rPr>
          <w:lang w:val="en-US"/>
        </w:rPr>
        <w:tab/>
        <w:t>All authors certify that they have no affiliations with or involvement in any organization or entity with any financial interest or non-financial interest in the subject matter or materials discussed in this manuscript.</w:t>
      </w:r>
    </w:p>
    <w:p w14:paraId="670840EB" w14:textId="77777777" w:rsidR="005831AC" w:rsidRDefault="002924FE">
      <w:pPr>
        <w:tabs>
          <w:tab w:val="left" w:pos="709"/>
        </w:tabs>
        <w:spacing w:after="0"/>
        <w:ind w:left="720" w:hanging="294"/>
        <w:rPr>
          <w:b/>
          <w:lang w:val="en-US"/>
        </w:rPr>
      </w:pPr>
      <w:r>
        <w:rPr>
          <w:lang w:val="en-US"/>
        </w:rPr>
        <w:t>•</w:t>
      </w:r>
      <w:r>
        <w:rPr>
          <w:lang w:val="en-US"/>
        </w:rPr>
        <w:tab/>
        <w:t>The authors have no financial or proprietary interests in any material discussed in this article.</w:t>
      </w:r>
    </w:p>
    <w:p w14:paraId="42AF5CD3" w14:textId="77777777" w:rsidR="005831AC" w:rsidRDefault="005831AC">
      <w:pPr>
        <w:pStyle w:val="Style2"/>
        <w:rPr>
          <w:rFonts w:eastAsiaTheme="minorEastAsia" w:cstheme="minorHAnsi"/>
          <w:b w:val="0"/>
          <w:color w:val="auto"/>
          <w:sz w:val="22"/>
          <w:szCs w:val="22"/>
          <w:lang w:eastAsia="fr-FR"/>
        </w:rPr>
      </w:pPr>
    </w:p>
    <w:p w14:paraId="5C88E23E" w14:textId="77777777" w:rsidR="005831AC" w:rsidRDefault="002924FE">
      <w:pPr>
        <w:pStyle w:val="Style1"/>
        <w:numPr>
          <w:ilvl w:val="1"/>
          <w:numId w:val="9"/>
        </w:numPr>
        <w:spacing w:after="120"/>
        <w:ind w:left="1429"/>
        <w:rPr>
          <w:rFonts w:cstheme="minorHAnsi"/>
          <w:sz w:val="22"/>
          <w:szCs w:val="22"/>
        </w:rPr>
      </w:pPr>
      <w:bookmarkStart w:id="19" w:name="_Toc54287463"/>
      <w:r>
        <w:rPr>
          <w:rFonts w:cstheme="minorHAnsi"/>
          <w:sz w:val="22"/>
          <w:szCs w:val="22"/>
        </w:rPr>
        <w:t>Ethics approval</w:t>
      </w:r>
      <w:bookmarkEnd w:id="19"/>
    </w:p>
    <w:p w14:paraId="0A5C4B54" w14:textId="77777777" w:rsidR="005831AC" w:rsidRDefault="002924FE">
      <w:pPr>
        <w:rPr>
          <w:lang w:val="en-US"/>
        </w:rPr>
      </w:pPr>
      <w:r>
        <w:rPr>
          <w:lang w:val="en-US"/>
        </w:rPr>
        <w:t>When reporting a study that involved human participants, their data or biological material, authors should include a statement that confirms that the study was approved (or granted exemption) by the appropriate institutional and/or national research ethics committee (including the name of the ethics committee) and certify that the study was performed in accordance with the ethical standards as laid down in the 1964 Declaration of Helsinki and its later amendments or comparable ethical standards. If doubt exists whether the research was conducted in accordance with the 1964 Helsinki Declaration or comparable standards, the authors must explain the reasons for their approach, and demonstrate that an independent ethics committee or institutional review board explicitly approved the doubtful aspects of the study. If a study was granted exemption from requiring ethics approval, this should also be detailed in the manuscript (including the reasons for the exemption).</w:t>
      </w:r>
    </w:p>
    <w:p w14:paraId="11C29116" w14:textId="77777777" w:rsidR="005831AC" w:rsidRDefault="002924FE">
      <w:pPr>
        <w:pStyle w:val="Style1"/>
        <w:numPr>
          <w:ilvl w:val="1"/>
          <w:numId w:val="9"/>
        </w:numPr>
        <w:rPr>
          <w:rFonts w:cstheme="minorHAnsi"/>
          <w:sz w:val="22"/>
          <w:szCs w:val="22"/>
        </w:rPr>
      </w:pPr>
      <w:bookmarkStart w:id="20" w:name="_Toc54287464"/>
      <w:r>
        <w:rPr>
          <w:rFonts w:cstheme="minorHAnsi"/>
          <w:sz w:val="22"/>
          <w:szCs w:val="22"/>
        </w:rPr>
        <w:t>Consent to participate</w:t>
      </w:r>
      <w:bookmarkEnd w:id="20"/>
    </w:p>
    <w:p w14:paraId="7044BBFA" w14:textId="77777777" w:rsidR="005831AC" w:rsidRDefault="002924FE">
      <w:pPr>
        <w:rPr>
          <w:lang w:val="en-US"/>
        </w:rPr>
      </w:pPr>
      <w:r>
        <w:rPr>
          <w:lang w:val="en-US"/>
        </w:rPr>
        <w:t xml:space="preserve">For all research involving human subjects, freely-given, informed consent to participate in the study must be obtained from participants (or their parent or legal guardian in the case of children under 16) and a statement to this effect should appear in the manuscript. </w:t>
      </w:r>
    </w:p>
    <w:p w14:paraId="17EC4E7F" w14:textId="77777777" w:rsidR="005831AC" w:rsidRDefault="002924FE">
      <w:pPr>
        <w:rPr>
          <w:lang w:val="en-US"/>
        </w:rPr>
      </w:pPr>
      <w:r>
        <w:rPr>
          <w:lang w:val="en-US"/>
        </w:rPr>
        <w:t>For manuscripts reporting studies involving vulnerable groups where there is the potential for coercion or where consent may not have been fully informed, extra care will be taken by the editor and may be referred to the Springer Nature Research Integrity Group.</w:t>
      </w:r>
    </w:p>
    <w:p w14:paraId="5F8C2E88" w14:textId="77777777" w:rsidR="005831AC" w:rsidRDefault="002924FE">
      <w:proofErr w:type="spellStart"/>
      <w:r>
        <w:t>Examples</w:t>
      </w:r>
      <w:proofErr w:type="spellEnd"/>
      <w:r>
        <w:t xml:space="preserve"> of </w:t>
      </w:r>
      <w:proofErr w:type="spellStart"/>
      <w:proofErr w:type="gramStart"/>
      <w:r>
        <w:t>statements</w:t>
      </w:r>
      <w:proofErr w:type="spellEnd"/>
      <w:r>
        <w:t>:</w:t>
      </w:r>
      <w:proofErr w:type="gramEnd"/>
    </w:p>
    <w:p w14:paraId="1FE213CA" w14:textId="77777777" w:rsidR="005831AC" w:rsidRDefault="002924FE">
      <w:pPr>
        <w:pStyle w:val="Paragraphedeliste"/>
        <w:numPr>
          <w:ilvl w:val="0"/>
          <w:numId w:val="24"/>
        </w:numPr>
        <w:rPr>
          <w:lang w:val="en-US"/>
        </w:rPr>
      </w:pPr>
      <w:r>
        <w:rPr>
          <w:lang w:val="en-US"/>
        </w:rPr>
        <w:t>Informed consent was obtained from all individual participants included in the study.</w:t>
      </w:r>
    </w:p>
    <w:p w14:paraId="3F1DF3F1" w14:textId="77777777" w:rsidR="005831AC" w:rsidRDefault="002924FE">
      <w:pPr>
        <w:pStyle w:val="Paragraphedeliste"/>
        <w:numPr>
          <w:ilvl w:val="0"/>
          <w:numId w:val="24"/>
        </w:numPr>
        <w:rPr>
          <w:rFonts w:cstheme="minorHAnsi"/>
          <w:b/>
          <w:bCs/>
          <w:color w:val="205440"/>
          <w:lang w:val="en-US"/>
        </w:rPr>
      </w:pPr>
      <w:r>
        <w:rPr>
          <w:lang w:val="en-US"/>
        </w:rPr>
        <w:t>Verbal informed consent was obtained prior to the interview.</w:t>
      </w:r>
    </w:p>
    <w:p w14:paraId="7B2429EE" w14:textId="77777777" w:rsidR="005831AC" w:rsidRDefault="002924FE">
      <w:pPr>
        <w:pStyle w:val="Style1"/>
        <w:numPr>
          <w:ilvl w:val="1"/>
          <w:numId w:val="9"/>
        </w:numPr>
        <w:spacing w:after="120"/>
        <w:rPr>
          <w:rFonts w:cstheme="minorHAnsi"/>
          <w:sz w:val="22"/>
          <w:szCs w:val="22"/>
        </w:rPr>
      </w:pPr>
      <w:bookmarkStart w:id="21" w:name="_Toc54287465"/>
      <w:r>
        <w:rPr>
          <w:rFonts w:cstheme="minorHAnsi"/>
          <w:sz w:val="22"/>
          <w:szCs w:val="22"/>
        </w:rPr>
        <w:t>Consent for publication</w:t>
      </w:r>
      <w:bookmarkEnd w:id="21"/>
    </w:p>
    <w:p w14:paraId="3569974F" w14:textId="77777777" w:rsidR="005831AC" w:rsidRDefault="002924FE">
      <w:pPr>
        <w:rPr>
          <w:lang w:val="en-US"/>
        </w:rPr>
      </w:pPr>
      <w:r>
        <w:rPr>
          <w:lang w:val="en-US"/>
        </w:rPr>
        <w:t>Individuals may consent to participate in a study, but object to having their data published in a journal article. Authors should make sure to also seek consent from individuals to publish their data prior to submitting their paper to a journal. This is in particular applicable to case studies.</w:t>
      </w:r>
    </w:p>
    <w:p w14:paraId="2EDE7151" w14:textId="6282013B" w:rsidR="005831AC" w:rsidRDefault="002924FE">
      <w:pPr>
        <w:rPr>
          <w:lang w:val="en-US"/>
        </w:rPr>
      </w:pPr>
      <w:r>
        <w:rPr>
          <w:lang w:val="en-US"/>
        </w:rPr>
        <w:t>Examples of statements:</w:t>
      </w:r>
    </w:p>
    <w:p w14:paraId="26ADEC12" w14:textId="77777777" w:rsidR="005831AC" w:rsidRDefault="002924FE">
      <w:pPr>
        <w:pStyle w:val="Paragraphedeliste"/>
        <w:numPr>
          <w:ilvl w:val="0"/>
          <w:numId w:val="23"/>
        </w:numPr>
        <w:rPr>
          <w:rFonts w:cstheme="minorHAnsi"/>
          <w:b/>
          <w:bCs/>
          <w:color w:val="205440"/>
          <w:lang w:val="en-US"/>
        </w:rPr>
      </w:pPr>
      <w:r>
        <w:rPr>
          <w:lang w:val="en-US"/>
        </w:rPr>
        <w:lastRenderedPageBreak/>
        <w:t>The authors affirm that human research participants provided informed consent for publication of the images in Figure(s) 1a, 1b and 1c.</w:t>
      </w:r>
    </w:p>
    <w:p w14:paraId="7946387D" w14:textId="77777777" w:rsidR="005831AC" w:rsidRDefault="002924FE">
      <w:pPr>
        <w:pStyle w:val="Style1"/>
        <w:numPr>
          <w:ilvl w:val="1"/>
          <w:numId w:val="9"/>
        </w:numPr>
        <w:spacing w:after="120"/>
        <w:rPr>
          <w:rFonts w:cstheme="minorHAnsi"/>
          <w:sz w:val="22"/>
          <w:szCs w:val="22"/>
        </w:rPr>
      </w:pPr>
      <w:bookmarkStart w:id="22" w:name="_Toc54287466"/>
      <w:r>
        <w:rPr>
          <w:rFonts w:cstheme="minorHAnsi"/>
          <w:sz w:val="22"/>
          <w:szCs w:val="22"/>
        </w:rPr>
        <w:t>Data availability statement</w:t>
      </w:r>
      <w:bookmarkEnd w:id="17"/>
      <w:r>
        <w:rPr>
          <w:rFonts w:cstheme="minorHAnsi"/>
          <w:sz w:val="22"/>
          <w:szCs w:val="22"/>
        </w:rPr>
        <w:t xml:space="preserve"> - Code availability statement</w:t>
      </w:r>
      <w:bookmarkEnd w:id="22"/>
    </w:p>
    <w:p w14:paraId="15F21E55" w14:textId="77777777" w:rsidR="005831AC" w:rsidRDefault="002924FE">
      <w:pPr>
        <w:rPr>
          <w:lang w:val="en-US"/>
        </w:rPr>
      </w:pPr>
      <w:r>
        <w:rPr>
          <w:lang w:val="en-US"/>
        </w:rPr>
        <w:t xml:space="preserve">The journal </w:t>
      </w:r>
      <w:r>
        <w:rPr>
          <w:b/>
          <w:lang w:val="en-US"/>
        </w:rPr>
        <w:t>encourages authors to provide a statement of data availability</w:t>
      </w:r>
      <w:r>
        <w:rPr>
          <w:lang w:val="en-US"/>
        </w:rPr>
        <w:t xml:space="preserve"> in their article. Data availability statements should include information on where data supporting the results reported in the article can be found, including, where applicable, hyperlinks to publicly archived datasets analyzed or generated during the study. Data availability statements can also indicate whether data are available on request from the authors and where no data are available, if appropriate.</w:t>
      </w:r>
    </w:p>
    <w:p w14:paraId="04824D5E" w14:textId="77777777" w:rsidR="005831AC" w:rsidRDefault="002924FE">
      <w:pPr>
        <w:rPr>
          <w:lang w:val="en-US"/>
        </w:rPr>
      </w:pPr>
      <w:r>
        <w:rPr>
          <w:lang w:val="en-US"/>
        </w:rPr>
        <w:t>Data Availability statements can take one of the following forms (or a combination of more than one if required for multiple datasets):</w:t>
      </w:r>
    </w:p>
    <w:p w14:paraId="15DEC241" w14:textId="77777777" w:rsidR="005831AC" w:rsidRDefault="002924FE">
      <w:pPr>
        <w:spacing w:after="120"/>
        <w:ind w:left="720"/>
        <w:rPr>
          <w:lang w:val="en-US"/>
        </w:rPr>
      </w:pPr>
      <w:r>
        <w:rPr>
          <w:lang w:val="en-US"/>
        </w:rPr>
        <w:t>1. The datasets generated during and/or analyzed during the current study are available in the [NAME] repository, [PERSISTENT WEB LINK TO DATASETS]</w:t>
      </w:r>
    </w:p>
    <w:p w14:paraId="1DCEE672" w14:textId="77777777" w:rsidR="005831AC" w:rsidRDefault="002924FE">
      <w:pPr>
        <w:spacing w:after="120"/>
        <w:ind w:left="720"/>
        <w:rPr>
          <w:lang w:val="en-US"/>
        </w:rPr>
      </w:pPr>
      <w:r>
        <w:rPr>
          <w:lang w:val="en-US"/>
        </w:rPr>
        <w:t>2. The datasets generated during and/or analyzed during the current study are not publicly available due [REASON WHY DATA ARE NOT PUBLIC] but are available from the corresponding author on reasonable request.</w:t>
      </w:r>
    </w:p>
    <w:p w14:paraId="256B6B0C" w14:textId="77777777" w:rsidR="005831AC" w:rsidRDefault="002924FE">
      <w:pPr>
        <w:spacing w:after="120"/>
        <w:ind w:left="720"/>
        <w:rPr>
          <w:lang w:val="en-US"/>
        </w:rPr>
      </w:pPr>
      <w:r>
        <w:rPr>
          <w:lang w:val="en-US"/>
        </w:rPr>
        <w:t>3. The datasets generated during and/or analyzed during the current study are available from the corresponding author on reasonable request.</w:t>
      </w:r>
    </w:p>
    <w:p w14:paraId="24F677B7" w14:textId="77777777" w:rsidR="005831AC" w:rsidRDefault="002924FE">
      <w:pPr>
        <w:spacing w:after="120"/>
        <w:ind w:left="720"/>
        <w:rPr>
          <w:lang w:val="en-US"/>
        </w:rPr>
      </w:pPr>
      <w:r>
        <w:rPr>
          <w:lang w:val="en-US"/>
        </w:rPr>
        <w:t>4. Data sharing not applicable to this article as no datasets were generated or analyzed during the current study.</w:t>
      </w:r>
    </w:p>
    <w:p w14:paraId="1E5B5E7B" w14:textId="77777777" w:rsidR="005831AC" w:rsidRDefault="002924FE">
      <w:pPr>
        <w:spacing w:after="120"/>
        <w:ind w:left="720"/>
        <w:rPr>
          <w:lang w:val="en-US"/>
        </w:rPr>
      </w:pPr>
      <w:r>
        <w:rPr>
          <w:lang w:val="en-US"/>
        </w:rPr>
        <w:t>5. All data generated or analyzed during this study are included in this published article.</w:t>
      </w:r>
    </w:p>
    <w:p w14:paraId="32445499" w14:textId="77777777" w:rsidR="005831AC" w:rsidRDefault="002924FE">
      <w:pPr>
        <w:rPr>
          <w:lang w:val="en-US"/>
        </w:rPr>
      </w:pPr>
      <w:r>
        <w:rPr>
          <w:lang w:val="en-US"/>
        </w:rPr>
        <w:t xml:space="preserve">Please see Springer Nature’s website for detailed information about </w:t>
      </w:r>
    </w:p>
    <w:p w14:paraId="026E491A" w14:textId="1F4E813B" w:rsidR="005831AC" w:rsidRDefault="002924FE">
      <w:pPr>
        <w:spacing w:after="120"/>
        <w:rPr>
          <w:lang w:val="en-US"/>
        </w:rPr>
      </w:pPr>
      <w:r>
        <w:rPr>
          <w:lang w:val="en-US"/>
        </w:rPr>
        <w:t>-data policy types (</w:t>
      </w:r>
      <w:hyperlink r:id="rId37" w:history="1">
        <w:r w:rsidR="0021572B" w:rsidRPr="00766A9C">
          <w:rPr>
            <w:rStyle w:val="Lienhypertexte"/>
            <w:rFonts w:cstheme="minorHAnsi"/>
            <w:lang w:val="en-US"/>
          </w:rPr>
          <w:t>https://www.springernature.com/gp/authors/research-data-policy/data-policy-faqs</w:t>
        </w:r>
      </w:hyperlink>
      <w:r>
        <w:rPr>
          <w:lang w:val="en-US"/>
        </w:rPr>
        <w:t>)</w:t>
      </w:r>
    </w:p>
    <w:p w14:paraId="5BF723EA" w14:textId="08EA2ACC" w:rsidR="005831AC" w:rsidRDefault="002924FE">
      <w:pPr>
        <w:spacing w:after="120"/>
        <w:rPr>
          <w:lang w:val="en-US"/>
        </w:rPr>
      </w:pPr>
      <w:r>
        <w:rPr>
          <w:lang w:val="en-US"/>
        </w:rPr>
        <w:t>-list of repositories (</w:t>
      </w:r>
      <w:hyperlink r:id="rId38" w:history="1">
        <w:r w:rsidR="0021572B" w:rsidRPr="00340CE2">
          <w:rPr>
            <w:rStyle w:val="Lienhypertexte"/>
            <w:lang w:val="en-US"/>
          </w:rPr>
          <w:t>https://www.springernature.com/gp/authors/research-data-policy/recommended-repositories</w:t>
        </w:r>
      </w:hyperlink>
      <w:r>
        <w:rPr>
          <w:lang w:val="en-US"/>
        </w:rPr>
        <w:t>)</w:t>
      </w:r>
    </w:p>
    <w:p w14:paraId="3329AE10" w14:textId="77777777" w:rsidR="005831AC" w:rsidRDefault="002924FE">
      <w:pPr>
        <w:spacing w:after="120"/>
        <w:rPr>
          <w:lang w:val="en-US"/>
        </w:rPr>
      </w:pPr>
      <w:r>
        <w:rPr>
          <w:lang w:val="en-US"/>
        </w:rPr>
        <w:t>-examples of data availability statements (</w:t>
      </w:r>
      <w:hyperlink r:id="rId39" w:history="1">
        <w:r>
          <w:rPr>
            <w:rStyle w:val="Lienhypertexte"/>
            <w:rFonts w:cstheme="minorHAnsi"/>
            <w:lang w:val="en-US"/>
          </w:rPr>
          <w:t>http://www.springernature.com/gp/authors/research-data-policy/data-availability-statements</w:t>
        </w:r>
      </w:hyperlink>
      <w:r>
        <w:rPr>
          <w:lang w:val="en-US"/>
        </w:rPr>
        <w:t>)</w:t>
      </w:r>
    </w:p>
    <w:p w14:paraId="6107756D" w14:textId="77777777" w:rsidR="005831AC" w:rsidRDefault="005831AC">
      <w:pPr>
        <w:shd w:val="clear" w:color="auto" w:fill="FFFFFF"/>
        <w:spacing w:after="35" w:line="207" w:lineRule="atLeast"/>
        <w:ind w:right="518"/>
        <w:rPr>
          <w:rFonts w:cstheme="minorHAnsi"/>
          <w:lang w:val="en-US"/>
        </w:rPr>
      </w:pPr>
    </w:p>
    <w:p w14:paraId="7630B9BA" w14:textId="77777777" w:rsidR="005831AC" w:rsidRDefault="002924FE">
      <w:pPr>
        <w:shd w:val="clear" w:color="auto" w:fill="FFFFFF"/>
        <w:spacing w:after="35" w:line="207" w:lineRule="atLeast"/>
        <w:ind w:right="518"/>
        <w:rPr>
          <w:rFonts w:cstheme="minorHAnsi"/>
          <w:lang w:val="en-US"/>
        </w:rPr>
      </w:pPr>
      <w:r>
        <w:rPr>
          <w:rFonts w:cstheme="minorHAnsi"/>
          <w:lang w:val="en-US"/>
        </w:rPr>
        <w:t xml:space="preserve">When applicable, </w:t>
      </w:r>
      <w:r>
        <w:rPr>
          <w:rFonts w:cstheme="minorHAnsi"/>
          <w:b/>
          <w:lang w:val="en-US"/>
        </w:rPr>
        <w:t>a code availability statement</w:t>
      </w:r>
      <w:r>
        <w:rPr>
          <w:rFonts w:cstheme="minorHAnsi"/>
          <w:lang w:val="en-US"/>
        </w:rPr>
        <w:t xml:space="preserve"> should be provided.</w:t>
      </w:r>
    </w:p>
    <w:p w14:paraId="4651FA53" w14:textId="77777777" w:rsidR="005831AC" w:rsidRDefault="005831AC">
      <w:pPr>
        <w:shd w:val="clear" w:color="auto" w:fill="FFFFFF"/>
        <w:spacing w:after="35" w:line="207" w:lineRule="atLeast"/>
        <w:ind w:right="518"/>
        <w:rPr>
          <w:rFonts w:cstheme="minorHAnsi"/>
          <w:lang w:val="en-US"/>
        </w:rPr>
      </w:pPr>
    </w:p>
    <w:p w14:paraId="51FD0F67" w14:textId="77777777" w:rsidR="005831AC" w:rsidRDefault="002924FE">
      <w:pPr>
        <w:pStyle w:val="Style1"/>
        <w:numPr>
          <w:ilvl w:val="1"/>
          <w:numId w:val="9"/>
        </w:numPr>
        <w:spacing w:after="120"/>
        <w:rPr>
          <w:rFonts w:eastAsia="Times New Roman" w:cstheme="minorHAnsi"/>
          <w:sz w:val="22"/>
          <w:szCs w:val="22"/>
        </w:rPr>
      </w:pPr>
      <w:bookmarkStart w:id="23" w:name="_Toc54287467"/>
      <w:r>
        <w:rPr>
          <w:rFonts w:cstheme="minorHAnsi"/>
          <w:sz w:val="22"/>
          <w:szCs w:val="22"/>
        </w:rPr>
        <w:t>Authors contribution</w:t>
      </w:r>
      <w:bookmarkEnd w:id="23"/>
    </w:p>
    <w:p w14:paraId="7444C6AB" w14:textId="77777777" w:rsidR="005831AC" w:rsidRDefault="002924FE">
      <w:pPr>
        <w:tabs>
          <w:tab w:val="left" w:pos="0"/>
        </w:tabs>
        <w:rPr>
          <w:rFonts w:cstheme="minorHAnsi"/>
          <w:lang w:val="en-US"/>
        </w:rPr>
      </w:pPr>
      <w:r>
        <w:rPr>
          <w:rFonts w:cstheme="minorHAnsi"/>
          <w:lang w:val="en-US"/>
        </w:rPr>
        <w:t xml:space="preserve">Please provide your and your co-authors’ contribution to the research, according to the </w:t>
      </w:r>
      <w:proofErr w:type="spellStart"/>
      <w:r>
        <w:rPr>
          <w:rFonts w:cstheme="minorHAnsi"/>
          <w:lang w:val="en-US"/>
        </w:rPr>
        <w:t>CRediT</w:t>
      </w:r>
      <w:proofErr w:type="spellEnd"/>
      <w:r>
        <w:rPr>
          <w:rFonts w:cstheme="minorHAnsi"/>
          <w:lang w:val="en-US"/>
        </w:rPr>
        <w:t xml:space="preserve"> taxonomy</w:t>
      </w:r>
      <w:r>
        <w:rPr>
          <w:rStyle w:val="Appelnotedebasdep"/>
          <w:rFonts w:eastAsia="Times New Roman" w:cstheme="minorHAnsi"/>
          <w:lang w:val="en-US"/>
        </w:rPr>
        <w:footnoteReference w:id="2"/>
      </w:r>
      <w:r>
        <w:rPr>
          <w:rFonts w:cstheme="minorHAnsi"/>
          <w:lang w:val="en-US"/>
        </w:rPr>
        <w:t xml:space="preserve"> defined in the table below. Please use initials to refer to each author's contribution. </w:t>
      </w:r>
    </w:p>
    <w:p w14:paraId="7E429591" w14:textId="77777777" w:rsidR="005831AC" w:rsidRDefault="002924FE">
      <w:pPr>
        <w:tabs>
          <w:tab w:val="left" w:pos="0"/>
        </w:tabs>
        <w:rPr>
          <w:rFonts w:cstheme="minorHAnsi"/>
          <w:lang w:val="en-US"/>
        </w:rPr>
      </w:pPr>
      <w:r>
        <w:rPr>
          <w:rFonts w:cstheme="minorHAnsi"/>
          <w:lang w:val="en-US"/>
        </w:rPr>
        <w:t xml:space="preserve">Examples: </w:t>
      </w:r>
    </w:p>
    <w:p w14:paraId="5B70E4F1" w14:textId="77777777" w:rsidR="005831AC" w:rsidRDefault="002924FE">
      <w:pPr>
        <w:pStyle w:val="Paragraphedeliste"/>
        <w:numPr>
          <w:ilvl w:val="0"/>
          <w:numId w:val="19"/>
        </w:numPr>
        <w:tabs>
          <w:tab w:val="left" w:pos="0"/>
        </w:tabs>
        <w:rPr>
          <w:rFonts w:cstheme="minorHAnsi"/>
          <w:lang w:val="en-US"/>
        </w:rPr>
      </w:pPr>
      <w:r>
        <w:rPr>
          <w:rFonts w:cstheme="minorHAnsi"/>
          <w:lang w:val="en-US"/>
        </w:rPr>
        <w:lastRenderedPageBreak/>
        <w:t xml:space="preserve">" Conceptualization, S.C.P. and S.Y.W.; Methodology, A.B., S.C.P. and S.Y.W.; Investigation, M.E., A.N.V., N.A.V., S.C.P. and S.Y.W.; Writing – Original Draft, S.C.P. and S.Y.W.; Writing –Review &amp; Editing, S.C.P. and S.Y.W.; Funding Acquisition, S.C.P. and S.Y.W.; Resources, M.E.V and C.K.B.; Supervision, A.B., N.L.W., and A.A.D" </w:t>
      </w:r>
    </w:p>
    <w:p w14:paraId="150BE8C4" w14:textId="77777777" w:rsidR="005831AC" w:rsidRDefault="002924FE">
      <w:pPr>
        <w:pStyle w:val="Paragraphedeliste"/>
        <w:numPr>
          <w:ilvl w:val="0"/>
          <w:numId w:val="19"/>
        </w:numPr>
        <w:tabs>
          <w:tab w:val="left" w:pos="0"/>
        </w:tabs>
        <w:rPr>
          <w:rFonts w:cstheme="minorHAnsi"/>
          <w:lang w:val="en-US"/>
        </w:rPr>
      </w:pPr>
      <w:r>
        <w:rPr>
          <w:rFonts w:cstheme="minorHAnsi"/>
          <w:lang w:val="en-US"/>
        </w:rPr>
        <w:t>“All authors contributed to the study conception and design. Material preparation, data collection and analysis were performed by [full name], [full name] and [full name]. The first draft of the manuscript was written by [full name] and all authors commented on previous versions of the manuscript. All authors read and approved the final manuscript.”</w:t>
      </w:r>
    </w:p>
    <w:p w14:paraId="04ED5A4F" w14:textId="77777777" w:rsidR="005831AC" w:rsidRDefault="002924FE">
      <w:pPr>
        <w:tabs>
          <w:tab w:val="left" w:pos="0"/>
        </w:tabs>
        <w:ind w:left="360"/>
        <w:rPr>
          <w:rFonts w:cstheme="minorHAnsi"/>
          <w:lang w:val="en-US"/>
        </w:rPr>
      </w:pPr>
      <w:r>
        <w:rPr>
          <w:rFonts w:cstheme="minorHAnsi"/>
          <w:lang w:val="en-US"/>
        </w:rPr>
        <w:t>For review articles where discrete statements are less applicable a statement should be included who had the idea for the article, who performed the literature search and data analysis, and who drafted and/or critically revised the work.</w:t>
      </w:r>
    </w:p>
    <w:p w14:paraId="20AE3788" w14:textId="77777777" w:rsidR="005831AC" w:rsidRDefault="002924FE">
      <w:pPr>
        <w:tabs>
          <w:tab w:val="left" w:pos="0"/>
        </w:tabs>
        <w:ind w:left="360"/>
        <w:rPr>
          <w:rFonts w:cstheme="minorHAnsi"/>
          <w:lang w:val="en-US"/>
        </w:rPr>
      </w:pPr>
      <w:r>
        <w:rPr>
          <w:rFonts w:cstheme="minorHAnsi"/>
          <w:lang w:val="en-US"/>
        </w:rPr>
        <w:t>For articles that are based primarily on the student’s dissertation or thesis, it is recommended that the student is usually listed as principal author:</w:t>
      </w:r>
    </w:p>
    <w:p w14:paraId="56952409" w14:textId="1CCBCC5B" w:rsidR="005831AC" w:rsidRDefault="00312810">
      <w:pPr>
        <w:tabs>
          <w:tab w:val="left" w:pos="0"/>
        </w:tabs>
        <w:ind w:left="360"/>
        <w:rPr>
          <w:rStyle w:val="Lienhypertexte"/>
          <w:rFonts w:cstheme="minorHAnsi"/>
          <w:lang w:val="en-US"/>
        </w:rPr>
      </w:pPr>
      <w:hyperlink r:id="rId40" w:history="1">
        <w:r w:rsidR="002924FE" w:rsidRPr="003729D8">
          <w:rPr>
            <w:rStyle w:val="Lienhypertexte"/>
            <w:rFonts w:cstheme="minorHAnsi"/>
            <w:lang w:val="en-US"/>
          </w:rPr>
          <w:t>A Graduate Student’s Guide to Determining Authorship Credit and Authorship Order, APA Science Student Council 2006</w:t>
        </w:r>
      </w:hyperlink>
    </w:p>
    <w:p w14:paraId="1387F5DB" w14:textId="5134DFCB" w:rsidR="00E4575E" w:rsidRPr="00340CE2" w:rsidRDefault="00312810" w:rsidP="00E4575E">
      <w:pPr>
        <w:rPr>
          <w:lang w:val="en-US"/>
        </w:rPr>
      </w:pPr>
      <w:hyperlink r:id="rId41" w:history="1">
        <w:r w:rsidR="00E4575E" w:rsidRPr="00340CE2">
          <w:rPr>
            <w:rStyle w:val="Lienhypertexte"/>
            <w:lang w:val="en-US"/>
          </w:rPr>
          <w:t xml:space="preserve">See also Springer’s </w:t>
        </w:r>
        <w:r w:rsidR="00E4575E" w:rsidRPr="00E4575E">
          <w:rPr>
            <w:rStyle w:val="Lienhypertexte"/>
            <w:lang w:val="en-US"/>
          </w:rPr>
          <w:t>Authorship Principles</w:t>
        </w:r>
      </w:hyperlink>
      <w:r w:rsidR="00E4575E" w:rsidRPr="00340CE2">
        <w:rPr>
          <w:lang w:val="en-US"/>
        </w:rPr>
        <w:t>.</w:t>
      </w:r>
    </w:p>
    <w:p w14:paraId="32945FFC" w14:textId="77777777" w:rsidR="005831AC" w:rsidRDefault="005831AC">
      <w:pPr>
        <w:pageBreakBefore/>
        <w:tabs>
          <w:tab w:val="left" w:pos="0"/>
        </w:tabs>
        <w:rPr>
          <w:rFonts w:cstheme="minorHAnsi"/>
          <w:lang w:val="en-US"/>
        </w:rPr>
      </w:pPr>
    </w:p>
    <w:tbl>
      <w:tblPr>
        <w:tblW w:w="9229" w:type="dxa"/>
        <w:tblInd w:w="55" w:type="dxa"/>
        <w:tblCellMar>
          <w:left w:w="70" w:type="dxa"/>
          <w:right w:w="70" w:type="dxa"/>
        </w:tblCellMar>
        <w:tblLook w:val="04A0" w:firstRow="1" w:lastRow="0" w:firstColumn="1" w:lastColumn="0" w:noHBand="0" w:noVBand="1"/>
      </w:tblPr>
      <w:tblGrid>
        <w:gridCol w:w="1788"/>
        <w:gridCol w:w="7441"/>
      </w:tblGrid>
      <w:tr w:rsidR="005831AC" w14:paraId="5DAC8277" w14:textId="77777777">
        <w:trPr>
          <w:trHeight w:val="300"/>
          <w:tblHeader/>
        </w:trPr>
        <w:tc>
          <w:tcPr>
            <w:tcW w:w="1353" w:type="dxa"/>
            <w:tcBorders>
              <w:top w:val="single" w:sz="8" w:space="0" w:color="323031"/>
              <w:left w:val="single" w:sz="8" w:space="0" w:color="323031"/>
              <w:bottom w:val="single" w:sz="8" w:space="0" w:color="323031"/>
              <w:right w:val="single" w:sz="8" w:space="0" w:color="323031"/>
            </w:tcBorders>
            <w:shd w:val="clear" w:color="000000" w:fill="FFFFFF"/>
            <w:vAlign w:val="center"/>
          </w:tcPr>
          <w:p w14:paraId="013323E9" w14:textId="77777777" w:rsidR="005831AC" w:rsidRDefault="002924FE">
            <w:pPr>
              <w:spacing w:after="120"/>
              <w:rPr>
                <w:rFonts w:cstheme="minorHAnsi"/>
                <w:b/>
                <w:bCs/>
                <w:color w:val="000000" w:themeColor="text1"/>
                <w:lang w:val="en-US"/>
              </w:rPr>
            </w:pPr>
            <w:r>
              <w:rPr>
                <w:rFonts w:cstheme="minorHAnsi"/>
                <w:b/>
                <w:bCs/>
                <w:color w:val="000000" w:themeColor="text1"/>
                <w:lang w:val="en-US"/>
              </w:rPr>
              <w:t>CONTRIBUTOR ROLE</w:t>
            </w:r>
          </w:p>
        </w:tc>
        <w:tc>
          <w:tcPr>
            <w:tcW w:w="7876" w:type="dxa"/>
            <w:tcBorders>
              <w:top w:val="single" w:sz="8" w:space="0" w:color="323031"/>
              <w:left w:val="none" w:sz="4" w:space="0" w:color="000000"/>
              <w:bottom w:val="single" w:sz="8" w:space="0" w:color="323031"/>
              <w:right w:val="single" w:sz="8" w:space="0" w:color="323031"/>
            </w:tcBorders>
            <w:shd w:val="clear" w:color="000000" w:fill="FFFFFF"/>
            <w:vAlign w:val="center"/>
          </w:tcPr>
          <w:p w14:paraId="21F5618F" w14:textId="77777777" w:rsidR="005831AC" w:rsidRDefault="002924FE">
            <w:pPr>
              <w:spacing w:after="120"/>
              <w:rPr>
                <w:rFonts w:cstheme="minorHAnsi"/>
                <w:b/>
                <w:bCs/>
                <w:color w:val="000000" w:themeColor="text1"/>
                <w:lang w:val="en-US"/>
              </w:rPr>
            </w:pPr>
            <w:r>
              <w:rPr>
                <w:rFonts w:cstheme="minorHAnsi"/>
                <w:b/>
                <w:bCs/>
                <w:color w:val="000000" w:themeColor="text1"/>
                <w:lang w:val="en-US"/>
              </w:rPr>
              <w:t>ROLE DEFINITION</w:t>
            </w:r>
          </w:p>
        </w:tc>
      </w:tr>
      <w:tr w:rsidR="005831AC" w:rsidRPr="0017511F" w14:paraId="15C3DB6A" w14:textId="77777777">
        <w:trPr>
          <w:trHeight w:val="300"/>
          <w:tblHeader/>
        </w:trPr>
        <w:tc>
          <w:tcPr>
            <w:tcW w:w="1353" w:type="dxa"/>
            <w:tcBorders>
              <w:top w:val="none" w:sz="4" w:space="0" w:color="000000"/>
              <w:left w:val="single" w:sz="8" w:space="0" w:color="323031"/>
              <w:bottom w:val="single" w:sz="8" w:space="0" w:color="323031"/>
              <w:right w:val="single" w:sz="8" w:space="0" w:color="323031"/>
            </w:tcBorders>
            <w:shd w:val="clear" w:color="000000" w:fill="FFFFFF"/>
            <w:vAlign w:val="center"/>
          </w:tcPr>
          <w:p w14:paraId="3E15FA91" w14:textId="77777777" w:rsidR="005831AC" w:rsidRDefault="002924FE">
            <w:pPr>
              <w:spacing w:after="120"/>
              <w:rPr>
                <w:rFonts w:cstheme="minorHAnsi"/>
                <w:b/>
                <w:bCs/>
                <w:color w:val="000000" w:themeColor="text1"/>
                <w:lang w:val="en-US"/>
              </w:rPr>
            </w:pPr>
            <w:r>
              <w:rPr>
                <w:rFonts w:cstheme="minorHAnsi"/>
                <w:b/>
                <w:bCs/>
                <w:color w:val="000000" w:themeColor="text1"/>
                <w:lang w:val="en-US"/>
              </w:rPr>
              <w:t>Conceptualization</w:t>
            </w:r>
          </w:p>
        </w:tc>
        <w:tc>
          <w:tcPr>
            <w:tcW w:w="7876" w:type="dxa"/>
            <w:tcBorders>
              <w:top w:val="none" w:sz="4" w:space="0" w:color="000000"/>
              <w:left w:val="none" w:sz="4" w:space="0" w:color="000000"/>
              <w:bottom w:val="single" w:sz="8" w:space="0" w:color="323031"/>
              <w:right w:val="single" w:sz="8" w:space="0" w:color="323031"/>
            </w:tcBorders>
            <w:shd w:val="clear" w:color="000000" w:fill="FFFFFF"/>
            <w:vAlign w:val="center"/>
          </w:tcPr>
          <w:p w14:paraId="6C3A5B0C" w14:textId="77777777" w:rsidR="005831AC" w:rsidRDefault="002924FE">
            <w:pPr>
              <w:spacing w:after="120"/>
              <w:rPr>
                <w:rFonts w:cstheme="minorHAnsi"/>
                <w:color w:val="000000" w:themeColor="text1"/>
                <w:lang w:val="en-US"/>
              </w:rPr>
            </w:pPr>
            <w:r>
              <w:rPr>
                <w:rFonts w:cstheme="minorHAnsi"/>
                <w:color w:val="000000" w:themeColor="text1"/>
                <w:lang w:val="en-US"/>
              </w:rPr>
              <w:t>Ideas; formulation or evolution of overarching research goals and aims.</w:t>
            </w:r>
          </w:p>
        </w:tc>
      </w:tr>
      <w:tr w:rsidR="005831AC" w:rsidRPr="0017511F" w14:paraId="65E6CEE5" w14:textId="77777777">
        <w:trPr>
          <w:trHeight w:val="300"/>
          <w:tblHeader/>
        </w:trPr>
        <w:tc>
          <w:tcPr>
            <w:tcW w:w="1353" w:type="dxa"/>
            <w:tcBorders>
              <w:top w:val="none" w:sz="4" w:space="0" w:color="000000"/>
              <w:left w:val="single" w:sz="8" w:space="0" w:color="323031"/>
              <w:bottom w:val="single" w:sz="8" w:space="0" w:color="323031"/>
              <w:right w:val="single" w:sz="8" w:space="0" w:color="323031"/>
            </w:tcBorders>
            <w:shd w:val="clear" w:color="000000" w:fill="FFFFFF"/>
            <w:vAlign w:val="center"/>
          </w:tcPr>
          <w:p w14:paraId="15C53552" w14:textId="77777777" w:rsidR="005831AC" w:rsidRDefault="002924FE">
            <w:pPr>
              <w:spacing w:after="120"/>
              <w:rPr>
                <w:rFonts w:cstheme="minorHAnsi"/>
                <w:b/>
                <w:bCs/>
                <w:color w:val="000000" w:themeColor="text1"/>
                <w:lang w:val="en-US"/>
              </w:rPr>
            </w:pPr>
            <w:r>
              <w:rPr>
                <w:rFonts w:cstheme="minorHAnsi"/>
                <w:b/>
                <w:bCs/>
                <w:color w:val="000000" w:themeColor="text1"/>
                <w:lang w:val="en-US"/>
              </w:rPr>
              <w:t>Methodology</w:t>
            </w:r>
          </w:p>
        </w:tc>
        <w:tc>
          <w:tcPr>
            <w:tcW w:w="7876" w:type="dxa"/>
            <w:tcBorders>
              <w:top w:val="none" w:sz="4" w:space="0" w:color="000000"/>
              <w:left w:val="none" w:sz="4" w:space="0" w:color="000000"/>
              <w:bottom w:val="single" w:sz="8" w:space="0" w:color="323031"/>
              <w:right w:val="single" w:sz="8" w:space="0" w:color="323031"/>
            </w:tcBorders>
            <w:shd w:val="clear" w:color="000000" w:fill="FFFFFF"/>
            <w:vAlign w:val="center"/>
          </w:tcPr>
          <w:p w14:paraId="499B4D07" w14:textId="77777777" w:rsidR="005831AC" w:rsidRDefault="002924FE">
            <w:pPr>
              <w:spacing w:after="120"/>
              <w:rPr>
                <w:rFonts w:cstheme="minorHAnsi"/>
                <w:color w:val="000000" w:themeColor="text1"/>
                <w:lang w:val="en-US"/>
              </w:rPr>
            </w:pPr>
            <w:r>
              <w:rPr>
                <w:rFonts w:cstheme="minorHAnsi"/>
                <w:color w:val="000000" w:themeColor="text1"/>
                <w:lang w:val="en-US"/>
              </w:rPr>
              <w:t>Development or design of methodology; creation of models</w:t>
            </w:r>
          </w:p>
        </w:tc>
      </w:tr>
      <w:tr w:rsidR="005831AC" w:rsidRPr="0017511F" w14:paraId="12653BE9" w14:textId="77777777">
        <w:trPr>
          <w:trHeight w:val="492"/>
          <w:tblHeader/>
        </w:trPr>
        <w:tc>
          <w:tcPr>
            <w:tcW w:w="1353" w:type="dxa"/>
            <w:tcBorders>
              <w:top w:val="none" w:sz="4" w:space="0" w:color="000000"/>
              <w:left w:val="single" w:sz="8" w:space="0" w:color="323031"/>
              <w:bottom w:val="single" w:sz="8" w:space="0" w:color="323031"/>
              <w:right w:val="single" w:sz="8" w:space="0" w:color="323031"/>
            </w:tcBorders>
            <w:shd w:val="clear" w:color="000000" w:fill="FFFFFF"/>
            <w:vAlign w:val="center"/>
          </w:tcPr>
          <w:p w14:paraId="629C20B9" w14:textId="77777777" w:rsidR="005831AC" w:rsidRDefault="002924FE">
            <w:pPr>
              <w:spacing w:after="120"/>
              <w:rPr>
                <w:rFonts w:cstheme="minorHAnsi"/>
                <w:b/>
                <w:bCs/>
                <w:color w:val="000000" w:themeColor="text1"/>
                <w:lang w:val="en-US"/>
              </w:rPr>
            </w:pPr>
            <w:r>
              <w:rPr>
                <w:rFonts w:cstheme="minorHAnsi"/>
                <w:b/>
                <w:bCs/>
                <w:color w:val="000000" w:themeColor="text1"/>
                <w:lang w:val="en-US"/>
              </w:rPr>
              <w:t>Software</w:t>
            </w:r>
          </w:p>
        </w:tc>
        <w:tc>
          <w:tcPr>
            <w:tcW w:w="7876" w:type="dxa"/>
            <w:tcBorders>
              <w:top w:val="none" w:sz="4" w:space="0" w:color="000000"/>
              <w:left w:val="none" w:sz="4" w:space="0" w:color="000000"/>
              <w:bottom w:val="single" w:sz="8" w:space="0" w:color="323031"/>
              <w:right w:val="single" w:sz="8" w:space="0" w:color="323031"/>
            </w:tcBorders>
            <w:shd w:val="clear" w:color="000000" w:fill="FFFFFF"/>
            <w:vAlign w:val="center"/>
          </w:tcPr>
          <w:p w14:paraId="1AA04AE0" w14:textId="77777777" w:rsidR="005831AC" w:rsidRDefault="002924FE">
            <w:pPr>
              <w:spacing w:after="120"/>
              <w:rPr>
                <w:rFonts w:cstheme="minorHAnsi"/>
                <w:color w:val="000000" w:themeColor="text1"/>
                <w:lang w:val="en-US"/>
              </w:rPr>
            </w:pPr>
            <w:r>
              <w:rPr>
                <w:rFonts w:cstheme="minorHAnsi"/>
                <w:color w:val="000000" w:themeColor="text1"/>
                <w:lang w:val="en-US"/>
              </w:rPr>
              <w:t>Programming, software development; designing computer programs; implementation of the computer code and supporting algorithms; testing of existing code components.</w:t>
            </w:r>
          </w:p>
        </w:tc>
      </w:tr>
      <w:tr w:rsidR="005831AC" w:rsidRPr="0017511F" w14:paraId="14F356D7" w14:textId="77777777">
        <w:trPr>
          <w:trHeight w:val="492"/>
          <w:tblHeader/>
        </w:trPr>
        <w:tc>
          <w:tcPr>
            <w:tcW w:w="1353" w:type="dxa"/>
            <w:tcBorders>
              <w:top w:val="none" w:sz="4" w:space="0" w:color="000000"/>
              <w:left w:val="single" w:sz="8" w:space="0" w:color="323031"/>
              <w:bottom w:val="single" w:sz="8" w:space="0" w:color="323031"/>
              <w:right w:val="single" w:sz="8" w:space="0" w:color="323031"/>
            </w:tcBorders>
            <w:shd w:val="clear" w:color="000000" w:fill="FFFFFF"/>
            <w:vAlign w:val="center"/>
          </w:tcPr>
          <w:p w14:paraId="50B80687" w14:textId="77777777" w:rsidR="005831AC" w:rsidRDefault="002924FE">
            <w:pPr>
              <w:spacing w:after="120"/>
              <w:rPr>
                <w:rFonts w:cstheme="minorHAnsi"/>
                <w:b/>
                <w:bCs/>
                <w:color w:val="000000" w:themeColor="text1"/>
                <w:lang w:val="en-US"/>
              </w:rPr>
            </w:pPr>
            <w:r>
              <w:rPr>
                <w:rFonts w:cstheme="minorHAnsi"/>
                <w:b/>
                <w:bCs/>
                <w:color w:val="000000" w:themeColor="text1"/>
                <w:lang w:val="en-US"/>
              </w:rPr>
              <w:t>Validation</w:t>
            </w:r>
          </w:p>
        </w:tc>
        <w:tc>
          <w:tcPr>
            <w:tcW w:w="7876" w:type="dxa"/>
            <w:tcBorders>
              <w:top w:val="none" w:sz="4" w:space="0" w:color="000000"/>
              <w:left w:val="none" w:sz="4" w:space="0" w:color="000000"/>
              <w:bottom w:val="single" w:sz="8" w:space="0" w:color="323031"/>
              <w:right w:val="single" w:sz="8" w:space="0" w:color="323031"/>
            </w:tcBorders>
            <w:shd w:val="clear" w:color="000000" w:fill="FFFFFF"/>
            <w:vAlign w:val="center"/>
          </w:tcPr>
          <w:p w14:paraId="3EDF3B51" w14:textId="77777777" w:rsidR="005831AC" w:rsidRDefault="002924FE">
            <w:pPr>
              <w:spacing w:after="120"/>
              <w:rPr>
                <w:rFonts w:cstheme="minorHAnsi"/>
                <w:color w:val="000000" w:themeColor="text1"/>
                <w:lang w:val="en-US"/>
              </w:rPr>
            </w:pPr>
            <w:r>
              <w:rPr>
                <w:rFonts w:cstheme="minorHAnsi"/>
                <w:color w:val="000000" w:themeColor="text1"/>
                <w:lang w:val="en-US"/>
              </w:rPr>
              <w:t>Verification, whether as a part of the activity or separate, of the overall replication/reproducibility of results/experiments and other research outputs.</w:t>
            </w:r>
          </w:p>
        </w:tc>
      </w:tr>
      <w:tr w:rsidR="005831AC" w:rsidRPr="0017511F" w14:paraId="284DDEF0" w14:textId="77777777">
        <w:trPr>
          <w:trHeight w:val="492"/>
          <w:tblHeader/>
        </w:trPr>
        <w:tc>
          <w:tcPr>
            <w:tcW w:w="1353" w:type="dxa"/>
            <w:tcBorders>
              <w:top w:val="none" w:sz="4" w:space="0" w:color="000000"/>
              <w:left w:val="single" w:sz="8" w:space="0" w:color="323031"/>
              <w:bottom w:val="single" w:sz="8" w:space="0" w:color="323031"/>
              <w:right w:val="single" w:sz="8" w:space="0" w:color="323031"/>
            </w:tcBorders>
            <w:shd w:val="clear" w:color="000000" w:fill="FFFFFF"/>
            <w:vAlign w:val="center"/>
          </w:tcPr>
          <w:p w14:paraId="5657235C" w14:textId="77777777" w:rsidR="005831AC" w:rsidRDefault="002924FE">
            <w:pPr>
              <w:spacing w:after="120"/>
              <w:rPr>
                <w:rFonts w:cstheme="minorHAnsi"/>
                <w:b/>
                <w:bCs/>
                <w:color w:val="000000" w:themeColor="text1"/>
                <w:lang w:val="en-US"/>
              </w:rPr>
            </w:pPr>
            <w:r>
              <w:rPr>
                <w:rFonts w:cstheme="minorHAnsi"/>
                <w:b/>
                <w:bCs/>
                <w:color w:val="000000" w:themeColor="text1"/>
                <w:lang w:val="en-US"/>
              </w:rPr>
              <w:t>Formal analysis</w:t>
            </w:r>
          </w:p>
        </w:tc>
        <w:tc>
          <w:tcPr>
            <w:tcW w:w="7876" w:type="dxa"/>
            <w:tcBorders>
              <w:top w:val="none" w:sz="4" w:space="0" w:color="000000"/>
              <w:left w:val="none" w:sz="4" w:space="0" w:color="000000"/>
              <w:bottom w:val="single" w:sz="8" w:space="0" w:color="323031"/>
              <w:right w:val="single" w:sz="8" w:space="0" w:color="323031"/>
            </w:tcBorders>
            <w:shd w:val="clear" w:color="000000" w:fill="FFFFFF"/>
            <w:vAlign w:val="center"/>
          </w:tcPr>
          <w:p w14:paraId="67F47588" w14:textId="77777777" w:rsidR="005831AC" w:rsidRDefault="002924FE">
            <w:pPr>
              <w:spacing w:after="120"/>
              <w:rPr>
                <w:rFonts w:cstheme="minorHAnsi"/>
                <w:color w:val="000000" w:themeColor="text1"/>
                <w:lang w:val="en-US"/>
              </w:rPr>
            </w:pPr>
            <w:r>
              <w:rPr>
                <w:rFonts w:cstheme="minorHAnsi"/>
                <w:color w:val="000000" w:themeColor="text1"/>
                <w:lang w:val="en-US"/>
              </w:rPr>
              <w:t>Application of statistical, mathematical, computational, or other formal techniques to analyze or synthesize study data.</w:t>
            </w:r>
          </w:p>
        </w:tc>
      </w:tr>
      <w:tr w:rsidR="005831AC" w:rsidRPr="0017511F" w14:paraId="6DB52EB6" w14:textId="77777777">
        <w:trPr>
          <w:trHeight w:val="492"/>
          <w:tblHeader/>
        </w:trPr>
        <w:tc>
          <w:tcPr>
            <w:tcW w:w="1353" w:type="dxa"/>
            <w:tcBorders>
              <w:top w:val="none" w:sz="4" w:space="0" w:color="000000"/>
              <w:left w:val="single" w:sz="8" w:space="0" w:color="323031"/>
              <w:bottom w:val="single" w:sz="8" w:space="0" w:color="323031"/>
              <w:right w:val="single" w:sz="8" w:space="0" w:color="323031"/>
            </w:tcBorders>
            <w:shd w:val="clear" w:color="000000" w:fill="FFFFFF"/>
            <w:vAlign w:val="center"/>
          </w:tcPr>
          <w:p w14:paraId="4E6E72AE" w14:textId="77777777" w:rsidR="005831AC" w:rsidRDefault="002924FE">
            <w:pPr>
              <w:spacing w:after="120"/>
              <w:rPr>
                <w:rFonts w:cstheme="minorHAnsi"/>
                <w:b/>
                <w:bCs/>
                <w:color w:val="000000" w:themeColor="text1"/>
                <w:lang w:val="en-US"/>
              </w:rPr>
            </w:pPr>
            <w:r>
              <w:rPr>
                <w:rFonts w:cstheme="minorHAnsi"/>
                <w:b/>
                <w:bCs/>
                <w:color w:val="000000" w:themeColor="text1"/>
                <w:lang w:val="en-US"/>
              </w:rPr>
              <w:t>Investigation</w:t>
            </w:r>
          </w:p>
        </w:tc>
        <w:tc>
          <w:tcPr>
            <w:tcW w:w="7876" w:type="dxa"/>
            <w:tcBorders>
              <w:top w:val="none" w:sz="4" w:space="0" w:color="000000"/>
              <w:left w:val="none" w:sz="4" w:space="0" w:color="000000"/>
              <w:bottom w:val="single" w:sz="8" w:space="0" w:color="323031"/>
              <w:right w:val="single" w:sz="8" w:space="0" w:color="323031"/>
            </w:tcBorders>
            <w:shd w:val="clear" w:color="000000" w:fill="FFFFFF"/>
            <w:vAlign w:val="center"/>
          </w:tcPr>
          <w:p w14:paraId="7E3260B6" w14:textId="77777777" w:rsidR="005831AC" w:rsidRDefault="002924FE">
            <w:pPr>
              <w:spacing w:after="120"/>
              <w:rPr>
                <w:rFonts w:cstheme="minorHAnsi"/>
                <w:color w:val="000000" w:themeColor="text1"/>
                <w:lang w:val="en-US"/>
              </w:rPr>
            </w:pPr>
            <w:r>
              <w:rPr>
                <w:rFonts w:cstheme="minorHAnsi"/>
                <w:color w:val="000000" w:themeColor="text1"/>
                <w:lang w:val="en-US"/>
              </w:rPr>
              <w:t>Conducting a research and investigation process, specifically performing the experiments, or data/evidence collection.</w:t>
            </w:r>
          </w:p>
        </w:tc>
      </w:tr>
      <w:tr w:rsidR="005831AC" w:rsidRPr="0017511F" w14:paraId="4DE96BAC" w14:textId="77777777">
        <w:trPr>
          <w:trHeight w:val="492"/>
          <w:tblHeader/>
        </w:trPr>
        <w:tc>
          <w:tcPr>
            <w:tcW w:w="1353" w:type="dxa"/>
            <w:tcBorders>
              <w:top w:val="none" w:sz="4" w:space="0" w:color="000000"/>
              <w:left w:val="single" w:sz="8" w:space="0" w:color="323031"/>
              <w:bottom w:val="single" w:sz="8" w:space="0" w:color="323031"/>
              <w:right w:val="single" w:sz="8" w:space="0" w:color="323031"/>
            </w:tcBorders>
            <w:shd w:val="clear" w:color="000000" w:fill="FFFFFF"/>
            <w:vAlign w:val="center"/>
          </w:tcPr>
          <w:p w14:paraId="5ACDDB0D" w14:textId="77777777" w:rsidR="005831AC" w:rsidRDefault="002924FE">
            <w:pPr>
              <w:spacing w:after="120"/>
              <w:rPr>
                <w:rFonts w:cstheme="minorHAnsi"/>
                <w:b/>
                <w:bCs/>
                <w:color w:val="000000" w:themeColor="text1"/>
                <w:lang w:val="en-US"/>
              </w:rPr>
            </w:pPr>
            <w:r>
              <w:rPr>
                <w:rFonts w:cstheme="minorHAnsi"/>
                <w:b/>
                <w:bCs/>
                <w:color w:val="000000" w:themeColor="text1"/>
                <w:lang w:val="en-US"/>
              </w:rPr>
              <w:t>Resources</w:t>
            </w:r>
          </w:p>
        </w:tc>
        <w:tc>
          <w:tcPr>
            <w:tcW w:w="7876" w:type="dxa"/>
            <w:tcBorders>
              <w:top w:val="none" w:sz="4" w:space="0" w:color="000000"/>
              <w:left w:val="none" w:sz="4" w:space="0" w:color="000000"/>
              <w:bottom w:val="single" w:sz="8" w:space="0" w:color="323031"/>
              <w:right w:val="single" w:sz="8" w:space="0" w:color="323031"/>
            </w:tcBorders>
            <w:shd w:val="clear" w:color="000000" w:fill="FFFFFF"/>
            <w:vAlign w:val="center"/>
          </w:tcPr>
          <w:p w14:paraId="265960F5" w14:textId="77777777" w:rsidR="005831AC" w:rsidRDefault="002924FE">
            <w:pPr>
              <w:spacing w:after="120"/>
              <w:rPr>
                <w:rFonts w:cstheme="minorHAnsi"/>
                <w:color w:val="000000" w:themeColor="text1"/>
                <w:lang w:val="en-US"/>
              </w:rPr>
            </w:pPr>
            <w:r>
              <w:rPr>
                <w:rFonts w:cstheme="minorHAnsi"/>
                <w:color w:val="000000" w:themeColor="text1"/>
                <w:lang w:val="en-US"/>
              </w:rPr>
              <w:t>Provision of study materials, reagents, materials, patients, laboratory samples, animals, instrumentation, computing resources, or other analysis tools.</w:t>
            </w:r>
          </w:p>
        </w:tc>
      </w:tr>
      <w:tr w:rsidR="005831AC" w:rsidRPr="0017511F" w14:paraId="7A5B91D3" w14:textId="77777777">
        <w:trPr>
          <w:trHeight w:val="732"/>
          <w:tblHeader/>
        </w:trPr>
        <w:tc>
          <w:tcPr>
            <w:tcW w:w="1353" w:type="dxa"/>
            <w:tcBorders>
              <w:top w:val="none" w:sz="4" w:space="0" w:color="000000"/>
              <w:left w:val="single" w:sz="8" w:space="0" w:color="323031"/>
              <w:bottom w:val="single" w:sz="8" w:space="0" w:color="323031"/>
              <w:right w:val="single" w:sz="8" w:space="0" w:color="323031"/>
            </w:tcBorders>
            <w:shd w:val="clear" w:color="000000" w:fill="FFFFFF"/>
            <w:vAlign w:val="center"/>
          </w:tcPr>
          <w:p w14:paraId="0ED48911" w14:textId="77777777" w:rsidR="005831AC" w:rsidRDefault="002924FE">
            <w:pPr>
              <w:spacing w:after="120"/>
              <w:rPr>
                <w:rFonts w:cstheme="minorHAnsi"/>
                <w:b/>
                <w:bCs/>
                <w:color w:val="000000" w:themeColor="text1"/>
                <w:lang w:val="en-US"/>
              </w:rPr>
            </w:pPr>
            <w:r>
              <w:rPr>
                <w:rFonts w:cstheme="minorHAnsi"/>
                <w:b/>
                <w:bCs/>
                <w:color w:val="000000" w:themeColor="text1"/>
                <w:lang w:val="en-US"/>
              </w:rPr>
              <w:t>Data Curation</w:t>
            </w:r>
          </w:p>
        </w:tc>
        <w:tc>
          <w:tcPr>
            <w:tcW w:w="7876" w:type="dxa"/>
            <w:tcBorders>
              <w:top w:val="none" w:sz="4" w:space="0" w:color="000000"/>
              <w:left w:val="none" w:sz="4" w:space="0" w:color="000000"/>
              <w:bottom w:val="single" w:sz="8" w:space="0" w:color="323031"/>
              <w:right w:val="single" w:sz="8" w:space="0" w:color="323031"/>
            </w:tcBorders>
            <w:shd w:val="clear" w:color="000000" w:fill="FFFFFF"/>
            <w:vAlign w:val="center"/>
          </w:tcPr>
          <w:p w14:paraId="0A9B1404" w14:textId="77777777" w:rsidR="005831AC" w:rsidRDefault="002924FE">
            <w:pPr>
              <w:spacing w:after="120"/>
              <w:rPr>
                <w:rFonts w:cstheme="minorHAnsi"/>
                <w:color w:val="000000" w:themeColor="text1"/>
                <w:lang w:val="en-US"/>
              </w:rPr>
            </w:pPr>
            <w:r>
              <w:rPr>
                <w:rFonts w:cstheme="minorHAnsi"/>
                <w:color w:val="000000" w:themeColor="text1"/>
                <w:lang w:val="en-US"/>
              </w:rPr>
              <w:t>Management activities to annotate (produce metadata), scrub data and maintain research data (including software code, where it is necessary for interpreting the data itself) for initial use and later reuse.</w:t>
            </w:r>
          </w:p>
        </w:tc>
      </w:tr>
      <w:tr w:rsidR="005831AC" w:rsidRPr="0017511F" w14:paraId="06F4826D" w14:textId="77777777">
        <w:trPr>
          <w:trHeight w:val="492"/>
          <w:tblHeader/>
        </w:trPr>
        <w:tc>
          <w:tcPr>
            <w:tcW w:w="1353" w:type="dxa"/>
            <w:tcBorders>
              <w:top w:val="none" w:sz="4" w:space="0" w:color="000000"/>
              <w:left w:val="single" w:sz="8" w:space="0" w:color="323031"/>
              <w:bottom w:val="single" w:sz="8" w:space="0" w:color="323031"/>
              <w:right w:val="single" w:sz="8" w:space="0" w:color="323031"/>
            </w:tcBorders>
            <w:shd w:val="clear" w:color="000000" w:fill="FFFFFF"/>
            <w:vAlign w:val="center"/>
          </w:tcPr>
          <w:p w14:paraId="25F64A95" w14:textId="77777777" w:rsidR="005831AC" w:rsidRDefault="002924FE">
            <w:pPr>
              <w:spacing w:after="120"/>
              <w:rPr>
                <w:rFonts w:cstheme="minorHAnsi"/>
                <w:b/>
                <w:bCs/>
                <w:color w:val="000000" w:themeColor="text1"/>
                <w:lang w:val="en-US"/>
              </w:rPr>
            </w:pPr>
            <w:r>
              <w:rPr>
                <w:rFonts w:cstheme="minorHAnsi"/>
                <w:b/>
                <w:bCs/>
                <w:color w:val="000000" w:themeColor="text1"/>
                <w:lang w:val="en-US"/>
              </w:rPr>
              <w:t>Writing – original draft preparation</w:t>
            </w:r>
          </w:p>
        </w:tc>
        <w:tc>
          <w:tcPr>
            <w:tcW w:w="7876" w:type="dxa"/>
            <w:tcBorders>
              <w:top w:val="none" w:sz="4" w:space="0" w:color="000000"/>
              <w:left w:val="none" w:sz="4" w:space="0" w:color="000000"/>
              <w:bottom w:val="single" w:sz="8" w:space="0" w:color="323031"/>
              <w:right w:val="single" w:sz="8" w:space="0" w:color="323031"/>
            </w:tcBorders>
            <w:shd w:val="clear" w:color="000000" w:fill="FFFFFF"/>
            <w:vAlign w:val="center"/>
          </w:tcPr>
          <w:p w14:paraId="74980493" w14:textId="77777777" w:rsidR="005831AC" w:rsidRDefault="002924FE">
            <w:pPr>
              <w:spacing w:after="120"/>
              <w:rPr>
                <w:rFonts w:cstheme="minorHAnsi"/>
                <w:color w:val="000000" w:themeColor="text1"/>
                <w:lang w:val="en-US"/>
              </w:rPr>
            </w:pPr>
            <w:r>
              <w:rPr>
                <w:rFonts w:cstheme="minorHAnsi"/>
                <w:color w:val="000000" w:themeColor="text1"/>
                <w:lang w:val="en-US"/>
              </w:rPr>
              <w:t>Creation and/or presentation of the published work, specifically writing the initial draft (including substantive translation).</w:t>
            </w:r>
          </w:p>
        </w:tc>
      </w:tr>
      <w:tr w:rsidR="005831AC" w:rsidRPr="0017511F" w14:paraId="26F31403" w14:textId="77777777">
        <w:trPr>
          <w:trHeight w:val="732"/>
          <w:tblHeader/>
        </w:trPr>
        <w:tc>
          <w:tcPr>
            <w:tcW w:w="1353" w:type="dxa"/>
            <w:tcBorders>
              <w:top w:val="none" w:sz="4" w:space="0" w:color="000000"/>
              <w:left w:val="single" w:sz="8" w:space="0" w:color="323031"/>
              <w:bottom w:val="single" w:sz="8" w:space="0" w:color="323031"/>
              <w:right w:val="single" w:sz="8" w:space="0" w:color="323031"/>
            </w:tcBorders>
            <w:shd w:val="clear" w:color="000000" w:fill="FFFFFF"/>
            <w:vAlign w:val="center"/>
          </w:tcPr>
          <w:p w14:paraId="6D3C4F5C" w14:textId="77777777" w:rsidR="005831AC" w:rsidRDefault="002924FE">
            <w:pPr>
              <w:spacing w:after="120"/>
              <w:rPr>
                <w:rFonts w:cstheme="minorHAnsi"/>
                <w:b/>
                <w:bCs/>
                <w:color w:val="000000" w:themeColor="text1"/>
                <w:lang w:val="en-US"/>
              </w:rPr>
            </w:pPr>
            <w:r>
              <w:rPr>
                <w:rFonts w:cstheme="minorHAnsi"/>
                <w:b/>
                <w:bCs/>
                <w:color w:val="000000" w:themeColor="text1"/>
                <w:lang w:val="en-US"/>
              </w:rPr>
              <w:t>Writing – review and editing</w:t>
            </w:r>
          </w:p>
        </w:tc>
        <w:tc>
          <w:tcPr>
            <w:tcW w:w="7876" w:type="dxa"/>
            <w:tcBorders>
              <w:top w:val="none" w:sz="4" w:space="0" w:color="000000"/>
              <w:left w:val="none" w:sz="4" w:space="0" w:color="000000"/>
              <w:bottom w:val="single" w:sz="8" w:space="0" w:color="323031"/>
              <w:right w:val="single" w:sz="8" w:space="0" w:color="323031"/>
            </w:tcBorders>
            <w:shd w:val="clear" w:color="000000" w:fill="FFFFFF"/>
            <w:vAlign w:val="center"/>
          </w:tcPr>
          <w:p w14:paraId="3DBD6C5D" w14:textId="77777777" w:rsidR="005831AC" w:rsidRDefault="002924FE">
            <w:pPr>
              <w:spacing w:after="120"/>
              <w:rPr>
                <w:rFonts w:cstheme="minorHAnsi"/>
                <w:color w:val="000000" w:themeColor="text1"/>
                <w:lang w:val="en-US"/>
              </w:rPr>
            </w:pPr>
            <w:r>
              <w:rPr>
                <w:rFonts w:cstheme="minorHAnsi"/>
                <w:color w:val="000000" w:themeColor="text1"/>
                <w:lang w:val="en-US"/>
              </w:rPr>
              <w:t>Preparation, creation and/or presentation of the published work by those from the original research group, specifically critical review, commentary or revision – including pre- or post-publication stages.</w:t>
            </w:r>
          </w:p>
        </w:tc>
      </w:tr>
      <w:tr w:rsidR="005831AC" w:rsidRPr="0017511F" w14:paraId="116D7EA9" w14:textId="77777777">
        <w:trPr>
          <w:trHeight w:val="492"/>
          <w:tblHeader/>
        </w:trPr>
        <w:tc>
          <w:tcPr>
            <w:tcW w:w="1353" w:type="dxa"/>
            <w:tcBorders>
              <w:top w:val="none" w:sz="4" w:space="0" w:color="000000"/>
              <w:left w:val="single" w:sz="8" w:space="0" w:color="323031"/>
              <w:bottom w:val="single" w:sz="8" w:space="0" w:color="323031"/>
              <w:right w:val="single" w:sz="8" w:space="0" w:color="323031"/>
            </w:tcBorders>
            <w:shd w:val="clear" w:color="000000" w:fill="FFFFFF"/>
            <w:vAlign w:val="center"/>
          </w:tcPr>
          <w:p w14:paraId="565383F7" w14:textId="77777777" w:rsidR="005831AC" w:rsidRDefault="002924FE">
            <w:pPr>
              <w:spacing w:after="120"/>
              <w:rPr>
                <w:rFonts w:cstheme="minorHAnsi"/>
                <w:b/>
                <w:bCs/>
                <w:color w:val="000000" w:themeColor="text1"/>
                <w:lang w:val="en-US"/>
              </w:rPr>
            </w:pPr>
            <w:r>
              <w:rPr>
                <w:rFonts w:cstheme="minorHAnsi"/>
                <w:b/>
                <w:bCs/>
                <w:color w:val="000000" w:themeColor="text1"/>
                <w:lang w:val="en-US"/>
              </w:rPr>
              <w:t>Visualization</w:t>
            </w:r>
          </w:p>
        </w:tc>
        <w:tc>
          <w:tcPr>
            <w:tcW w:w="7876" w:type="dxa"/>
            <w:tcBorders>
              <w:top w:val="none" w:sz="4" w:space="0" w:color="000000"/>
              <w:left w:val="none" w:sz="4" w:space="0" w:color="000000"/>
              <w:bottom w:val="single" w:sz="8" w:space="0" w:color="323031"/>
              <w:right w:val="single" w:sz="8" w:space="0" w:color="323031"/>
            </w:tcBorders>
            <w:shd w:val="clear" w:color="000000" w:fill="FFFFFF"/>
            <w:vAlign w:val="center"/>
          </w:tcPr>
          <w:p w14:paraId="5CFA8281" w14:textId="77777777" w:rsidR="005831AC" w:rsidRDefault="002924FE">
            <w:pPr>
              <w:spacing w:after="120"/>
              <w:rPr>
                <w:rFonts w:cstheme="minorHAnsi"/>
                <w:color w:val="000000" w:themeColor="text1"/>
                <w:lang w:val="en-US"/>
              </w:rPr>
            </w:pPr>
            <w:r>
              <w:rPr>
                <w:rFonts w:cstheme="minorHAnsi"/>
                <w:color w:val="000000" w:themeColor="text1"/>
                <w:lang w:val="en-US"/>
              </w:rPr>
              <w:t>Preparation, creation and/or presentation of the published work, specifically visualization/data presentation.</w:t>
            </w:r>
          </w:p>
        </w:tc>
      </w:tr>
      <w:tr w:rsidR="005831AC" w:rsidRPr="0017511F" w14:paraId="29D0B287" w14:textId="77777777">
        <w:trPr>
          <w:trHeight w:val="492"/>
          <w:tblHeader/>
        </w:trPr>
        <w:tc>
          <w:tcPr>
            <w:tcW w:w="1353" w:type="dxa"/>
            <w:tcBorders>
              <w:top w:val="none" w:sz="4" w:space="0" w:color="000000"/>
              <w:left w:val="single" w:sz="8" w:space="0" w:color="323031"/>
              <w:bottom w:val="single" w:sz="8" w:space="0" w:color="323031"/>
              <w:right w:val="single" w:sz="8" w:space="0" w:color="323031"/>
            </w:tcBorders>
            <w:shd w:val="clear" w:color="000000" w:fill="FFFFFF"/>
            <w:vAlign w:val="center"/>
          </w:tcPr>
          <w:p w14:paraId="30A0CD2C" w14:textId="77777777" w:rsidR="005831AC" w:rsidRDefault="002924FE">
            <w:pPr>
              <w:spacing w:after="120"/>
              <w:rPr>
                <w:rFonts w:cstheme="minorHAnsi"/>
                <w:b/>
                <w:bCs/>
                <w:color w:val="000000" w:themeColor="text1"/>
                <w:lang w:val="en-US"/>
              </w:rPr>
            </w:pPr>
            <w:r>
              <w:rPr>
                <w:rFonts w:cstheme="minorHAnsi"/>
                <w:b/>
                <w:bCs/>
                <w:color w:val="000000" w:themeColor="text1"/>
                <w:lang w:val="en-US"/>
              </w:rPr>
              <w:t>Supervision</w:t>
            </w:r>
          </w:p>
        </w:tc>
        <w:tc>
          <w:tcPr>
            <w:tcW w:w="7876" w:type="dxa"/>
            <w:tcBorders>
              <w:top w:val="none" w:sz="4" w:space="0" w:color="000000"/>
              <w:left w:val="none" w:sz="4" w:space="0" w:color="000000"/>
              <w:bottom w:val="single" w:sz="8" w:space="0" w:color="323031"/>
              <w:right w:val="single" w:sz="8" w:space="0" w:color="323031"/>
            </w:tcBorders>
            <w:shd w:val="clear" w:color="000000" w:fill="FFFFFF"/>
            <w:vAlign w:val="center"/>
          </w:tcPr>
          <w:p w14:paraId="23EBD82B" w14:textId="77777777" w:rsidR="005831AC" w:rsidRDefault="002924FE">
            <w:pPr>
              <w:spacing w:after="120"/>
              <w:rPr>
                <w:rFonts w:cstheme="minorHAnsi"/>
                <w:color w:val="000000" w:themeColor="text1"/>
                <w:lang w:val="en-US"/>
              </w:rPr>
            </w:pPr>
            <w:r>
              <w:rPr>
                <w:rFonts w:cstheme="minorHAnsi"/>
                <w:color w:val="000000" w:themeColor="text1"/>
                <w:lang w:val="en-US"/>
              </w:rPr>
              <w:t>Oversight and leadership responsibility for the research activity planning and execution, including mentorship external to the core team.</w:t>
            </w:r>
          </w:p>
        </w:tc>
      </w:tr>
      <w:tr w:rsidR="005831AC" w:rsidRPr="0017511F" w14:paraId="78D86F14" w14:textId="77777777">
        <w:trPr>
          <w:trHeight w:val="300"/>
          <w:tblHeader/>
        </w:trPr>
        <w:tc>
          <w:tcPr>
            <w:tcW w:w="1353" w:type="dxa"/>
            <w:tcBorders>
              <w:top w:val="none" w:sz="4" w:space="0" w:color="000000"/>
              <w:left w:val="single" w:sz="8" w:space="0" w:color="323031"/>
              <w:bottom w:val="single" w:sz="8" w:space="0" w:color="323031"/>
              <w:right w:val="single" w:sz="8" w:space="0" w:color="323031"/>
            </w:tcBorders>
            <w:shd w:val="clear" w:color="000000" w:fill="FFFFFF"/>
            <w:vAlign w:val="center"/>
          </w:tcPr>
          <w:p w14:paraId="465DB4C4" w14:textId="77777777" w:rsidR="005831AC" w:rsidRDefault="002924FE">
            <w:pPr>
              <w:spacing w:after="120"/>
              <w:rPr>
                <w:rFonts w:cstheme="minorHAnsi"/>
                <w:b/>
                <w:bCs/>
                <w:color w:val="000000" w:themeColor="text1"/>
                <w:lang w:val="en-US"/>
              </w:rPr>
            </w:pPr>
            <w:r>
              <w:rPr>
                <w:rFonts w:cstheme="minorHAnsi"/>
                <w:b/>
                <w:bCs/>
                <w:color w:val="000000" w:themeColor="text1"/>
                <w:lang w:val="en-US"/>
              </w:rPr>
              <w:t>Project administration</w:t>
            </w:r>
          </w:p>
        </w:tc>
        <w:tc>
          <w:tcPr>
            <w:tcW w:w="7876" w:type="dxa"/>
            <w:tcBorders>
              <w:top w:val="none" w:sz="4" w:space="0" w:color="000000"/>
              <w:left w:val="none" w:sz="4" w:space="0" w:color="000000"/>
              <w:bottom w:val="single" w:sz="8" w:space="0" w:color="323031"/>
              <w:right w:val="single" w:sz="8" w:space="0" w:color="323031"/>
            </w:tcBorders>
            <w:shd w:val="clear" w:color="000000" w:fill="FFFFFF"/>
            <w:vAlign w:val="center"/>
          </w:tcPr>
          <w:p w14:paraId="13ECA73C" w14:textId="77777777" w:rsidR="005831AC" w:rsidRDefault="002924FE">
            <w:pPr>
              <w:spacing w:after="120"/>
              <w:rPr>
                <w:rFonts w:cstheme="minorHAnsi"/>
                <w:color w:val="000000" w:themeColor="text1"/>
                <w:lang w:val="en-US"/>
              </w:rPr>
            </w:pPr>
            <w:r>
              <w:rPr>
                <w:rFonts w:cstheme="minorHAnsi"/>
                <w:color w:val="000000" w:themeColor="text1"/>
                <w:lang w:val="en-US"/>
              </w:rPr>
              <w:t>Management and coordination responsibility for the research activity planning and execution.</w:t>
            </w:r>
          </w:p>
        </w:tc>
      </w:tr>
      <w:tr w:rsidR="005831AC" w:rsidRPr="0017511F" w14:paraId="4C053BBB" w14:textId="77777777">
        <w:trPr>
          <w:trHeight w:val="300"/>
          <w:tblHeader/>
        </w:trPr>
        <w:tc>
          <w:tcPr>
            <w:tcW w:w="1353" w:type="dxa"/>
            <w:tcBorders>
              <w:top w:val="none" w:sz="4" w:space="0" w:color="000000"/>
              <w:left w:val="single" w:sz="8" w:space="0" w:color="323031"/>
              <w:bottom w:val="single" w:sz="8" w:space="0" w:color="323031"/>
              <w:right w:val="single" w:sz="8" w:space="0" w:color="323031"/>
            </w:tcBorders>
            <w:shd w:val="clear" w:color="000000" w:fill="FFFFFF"/>
            <w:vAlign w:val="center"/>
          </w:tcPr>
          <w:p w14:paraId="222A3AA5" w14:textId="77777777" w:rsidR="005831AC" w:rsidRDefault="002924FE">
            <w:pPr>
              <w:spacing w:after="120"/>
              <w:rPr>
                <w:rFonts w:cstheme="minorHAnsi"/>
                <w:b/>
                <w:bCs/>
                <w:color w:val="000000" w:themeColor="text1"/>
                <w:lang w:val="en-US"/>
              </w:rPr>
            </w:pPr>
            <w:r>
              <w:rPr>
                <w:rFonts w:cstheme="minorHAnsi"/>
                <w:b/>
                <w:bCs/>
                <w:color w:val="000000" w:themeColor="text1"/>
                <w:lang w:val="en-US"/>
              </w:rPr>
              <w:t>Funding acquisition</w:t>
            </w:r>
          </w:p>
        </w:tc>
        <w:tc>
          <w:tcPr>
            <w:tcW w:w="7876" w:type="dxa"/>
            <w:tcBorders>
              <w:top w:val="none" w:sz="4" w:space="0" w:color="000000"/>
              <w:left w:val="none" w:sz="4" w:space="0" w:color="000000"/>
              <w:bottom w:val="single" w:sz="8" w:space="0" w:color="323031"/>
              <w:right w:val="single" w:sz="8" w:space="0" w:color="323031"/>
            </w:tcBorders>
            <w:shd w:val="clear" w:color="000000" w:fill="FFFFFF"/>
            <w:vAlign w:val="center"/>
          </w:tcPr>
          <w:p w14:paraId="49188077" w14:textId="77777777" w:rsidR="005831AC" w:rsidRDefault="002924FE">
            <w:pPr>
              <w:spacing w:after="120"/>
              <w:rPr>
                <w:rFonts w:cstheme="minorHAnsi"/>
                <w:color w:val="000000" w:themeColor="text1"/>
                <w:lang w:val="en-US"/>
              </w:rPr>
            </w:pPr>
            <w:r>
              <w:rPr>
                <w:rFonts w:cstheme="minorHAnsi"/>
                <w:color w:val="000000" w:themeColor="text1"/>
                <w:lang w:val="en-US"/>
              </w:rPr>
              <w:t>Acquisition of the financial support for the project leading to this publication.</w:t>
            </w:r>
          </w:p>
        </w:tc>
      </w:tr>
    </w:tbl>
    <w:p w14:paraId="7FD1615A" w14:textId="77777777" w:rsidR="005831AC" w:rsidRDefault="005831AC">
      <w:pPr>
        <w:rPr>
          <w:rFonts w:cstheme="minorHAnsi"/>
          <w:lang w:val="en-US"/>
        </w:rPr>
      </w:pPr>
    </w:p>
    <w:p w14:paraId="1E90B388" w14:textId="77777777" w:rsidR="005831AC" w:rsidRDefault="005831AC">
      <w:pPr>
        <w:rPr>
          <w:rFonts w:cstheme="minorHAnsi"/>
          <w:lang w:val="en-US"/>
        </w:rPr>
      </w:pPr>
    </w:p>
    <w:p w14:paraId="3044295F" w14:textId="77777777" w:rsidR="005831AC" w:rsidRDefault="005831AC">
      <w:pPr>
        <w:rPr>
          <w:rFonts w:cstheme="minorHAnsi"/>
          <w:lang w:val="en-US"/>
        </w:rPr>
      </w:pPr>
    </w:p>
    <w:p w14:paraId="41F3E77F" w14:textId="77777777" w:rsidR="005831AC" w:rsidRDefault="002924FE">
      <w:pPr>
        <w:pStyle w:val="Style1"/>
        <w:rPr>
          <w:rFonts w:eastAsia="Times New Roman"/>
        </w:rPr>
      </w:pPr>
      <w:bookmarkStart w:id="24" w:name="_Toc54287468"/>
      <w:r>
        <w:t>ETHICAL RESPONSIBILITIES OF AUTHORS</w:t>
      </w:r>
      <w:bookmarkEnd w:id="24"/>
      <w:r>
        <w:t xml:space="preserve"> </w:t>
      </w:r>
    </w:p>
    <w:p w14:paraId="4504BFA3" w14:textId="77777777" w:rsidR="005831AC" w:rsidRDefault="005831AC">
      <w:pPr>
        <w:pStyle w:val="Style1"/>
        <w:numPr>
          <w:ilvl w:val="0"/>
          <w:numId w:val="0"/>
        </w:numPr>
        <w:ind w:left="786" w:hanging="360"/>
        <w:rPr>
          <w:rFonts w:eastAsia="Times New Roman" w:cstheme="minorHAnsi"/>
          <w:sz w:val="22"/>
          <w:szCs w:val="22"/>
        </w:rPr>
      </w:pPr>
    </w:p>
    <w:p w14:paraId="6238BB83" w14:textId="77777777" w:rsidR="005831AC" w:rsidRDefault="002924FE">
      <w:pPr>
        <w:pStyle w:val="Paragraphedeliste"/>
        <w:numPr>
          <w:ilvl w:val="0"/>
          <w:numId w:val="13"/>
        </w:numPr>
        <w:pBdr>
          <w:bottom w:val="single" w:sz="6" w:space="0" w:color="FFFFFF"/>
        </w:pBdr>
        <w:spacing w:after="0" w:line="315" w:lineRule="atLeast"/>
        <w:outlineLvl w:val="2"/>
        <w:rPr>
          <w:rFonts w:eastAsia="Times New Roman" w:cstheme="minorHAnsi"/>
          <w:lang w:val="en-US"/>
        </w:rPr>
      </w:pPr>
      <w:r>
        <w:rPr>
          <w:rFonts w:eastAsia="Times New Roman" w:cstheme="minorHAnsi"/>
          <w:lang w:val="en-US"/>
        </w:rPr>
        <w:t>This journal is committed to upholding the integrity of the scientific record. As a member of the Committee on Publication Ethics (COPE) the journal will follow the COPE guidelines on how to deal with potential acts of misconduct.</w:t>
      </w:r>
    </w:p>
    <w:p w14:paraId="357E6EA0" w14:textId="77777777" w:rsidR="005831AC" w:rsidRDefault="002924FE">
      <w:pPr>
        <w:pStyle w:val="Paragraphedeliste"/>
        <w:numPr>
          <w:ilvl w:val="0"/>
          <w:numId w:val="13"/>
        </w:numPr>
        <w:pBdr>
          <w:bottom w:val="single" w:sz="6" w:space="0" w:color="FFFFFF"/>
        </w:pBdr>
        <w:spacing w:after="0" w:line="315" w:lineRule="atLeast"/>
        <w:outlineLvl w:val="2"/>
        <w:rPr>
          <w:rFonts w:eastAsia="Times New Roman" w:cstheme="minorHAnsi"/>
          <w:lang w:val="en-US"/>
        </w:rPr>
      </w:pPr>
      <w:r>
        <w:rPr>
          <w:rFonts w:eastAsia="Times New Roman" w:cstheme="minorHAnsi"/>
          <w:lang w:val="en-US"/>
        </w:rPr>
        <w:t>Authors should refrain from misrepresenting research results which could damage the trust in the journal, the professionalism of scientific authorship, and ultimately the entire scientific endeavor. Maintaining integrity of the research and its presentation is helped by following the rules of good scientific practice, which include*:</w:t>
      </w:r>
    </w:p>
    <w:p w14:paraId="4E66C864" w14:textId="77777777" w:rsidR="005831AC" w:rsidRDefault="002924FE">
      <w:pPr>
        <w:pStyle w:val="Paragraphedeliste"/>
        <w:numPr>
          <w:ilvl w:val="0"/>
          <w:numId w:val="13"/>
        </w:numPr>
        <w:pBdr>
          <w:bottom w:val="single" w:sz="6" w:space="0" w:color="FFFFFF"/>
        </w:pBdr>
        <w:spacing w:after="0" w:line="315" w:lineRule="atLeast"/>
        <w:outlineLvl w:val="2"/>
        <w:rPr>
          <w:rFonts w:eastAsia="Times New Roman" w:cstheme="minorHAnsi"/>
          <w:lang w:val="en-US"/>
        </w:rPr>
      </w:pPr>
      <w:r>
        <w:rPr>
          <w:rFonts w:eastAsia="Times New Roman" w:cstheme="minorHAnsi"/>
          <w:lang w:val="en-US"/>
        </w:rPr>
        <w:t>The manuscript should not be submitted to more than one journal for simultaneous consideration.</w:t>
      </w:r>
    </w:p>
    <w:p w14:paraId="58227D1E" w14:textId="77777777" w:rsidR="005831AC" w:rsidRDefault="002924FE">
      <w:pPr>
        <w:pStyle w:val="Paragraphedeliste"/>
        <w:numPr>
          <w:ilvl w:val="0"/>
          <w:numId w:val="13"/>
        </w:numPr>
        <w:pBdr>
          <w:bottom w:val="single" w:sz="6" w:space="0" w:color="FFFFFF"/>
        </w:pBdr>
        <w:spacing w:after="0" w:line="315" w:lineRule="atLeast"/>
        <w:outlineLvl w:val="2"/>
        <w:rPr>
          <w:rFonts w:eastAsia="Times New Roman" w:cstheme="minorHAnsi"/>
          <w:lang w:val="en-US"/>
        </w:rPr>
      </w:pPr>
      <w:r>
        <w:rPr>
          <w:rFonts w:eastAsia="Times New Roman" w:cstheme="minorHAnsi"/>
          <w:lang w:val="en-US"/>
        </w:rPr>
        <w:t>The submitted work should be original and should not have been published elsewhere in any form or language (partially or in full), unless the new work concerns an expansion of previous work. (Please provide transparency on the re-use of material to avoid the concerns about text-recycling (‘self-plagiarism’).</w:t>
      </w:r>
    </w:p>
    <w:p w14:paraId="714A912A" w14:textId="77777777" w:rsidR="005831AC" w:rsidRDefault="002924FE">
      <w:pPr>
        <w:pStyle w:val="Paragraphedeliste"/>
        <w:numPr>
          <w:ilvl w:val="0"/>
          <w:numId w:val="13"/>
        </w:numPr>
        <w:pBdr>
          <w:bottom w:val="single" w:sz="6" w:space="0" w:color="FFFFFF"/>
        </w:pBdr>
        <w:spacing w:after="0" w:line="315" w:lineRule="atLeast"/>
        <w:outlineLvl w:val="2"/>
        <w:rPr>
          <w:rFonts w:eastAsia="Times New Roman" w:cstheme="minorHAnsi"/>
          <w:lang w:val="en-US"/>
        </w:rPr>
      </w:pPr>
      <w:r>
        <w:rPr>
          <w:rFonts w:eastAsia="Times New Roman" w:cstheme="minorHAnsi"/>
          <w:lang w:val="en-US"/>
        </w:rPr>
        <w:t>A single study should not be split up into several parts to increase the quantity of submissions and submitted to various journals or to one journal over time (i.e. ‘salami-slicing/publishing’).</w:t>
      </w:r>
    </w:p>
    <w:p w14:paraId="54AFE79A" w14:textId="77777777" w:rsidR="005831AC" w:rsidRDefault="002924FE">
      <w:pPr>
        <w:pStyle w:val="Paragraphedeliste"/>
        <w:numPr>
          <w:ilvl w:val="0"/>
          <w:numId w:val="13"/>
        </w:numPr>
        <w:pBdr>
          <w:bottom w:val="single" w:sz="6" w:space="0" w:color="FFFFFF"/>
        </w:pBdr>
        <w:spacing w:after="0" w:line="315" w:lineRule="atLeast"/>
        <w:outlineLvl w:val="2"/>
        <w:rPr>
          <w:rFonts w:eastAsia="Times New Roman" w:cstheme="minorHAnsi"/>
          <w:lang w:val="en-US"/>
        </w:rPr>
      </w:pPr>
      <w:r>
        <w:rPr>
          <w:rFonts w:eastAsia="Times New Roman" w:cstheme="minorHAnsi"/>
          <w:lang w:val="en-US"/>
        </w:rPr>
        <w:t>Concurrent or secondary publication is sometimes justifiable, provided certain conditions are met. Examples include: translations or a manuscript that is intended for a different group of readers.</w:t>
      </w:r>
    </w:p>
    <w:p w14:paraId="7B54D5C9" w14:textId="77777777" w:rsidR="005831AC" w:rsidRDefault="002924FE">
      <w:pPr>
        <w:pStyle w:val="Paragraphedeliste"/>
        <w:numPr>
          <w:ilvl w:val="0"/>
          <w:numId w:val="13"/>
        </w:numPr>
        <w:pBdr>
          <w:bottom w:val="single" w:sz="6" w:space="0" w:color="FFFFFF"/>
        </w:pBdr>
        <w:spacing w:after="0" w:line="315" w:lineRule="atLeast"/>
        <w:outlineLvl w:val="2"/>
        <w:rPr>
          <w:rFonts w:eastAsia="Times New Roman" w:cstheme="minorHAnsi"/>
          <w:lang w:val="en-US"/>
        </w:rPr>
      </w:pPr>
      <w:r>
        <w:rPr>
          <w:rFonts w:eastAsia="Times New Roman" w:cstheme="minorHAnsi"/>
          <w:lang w:val="en-US"/>
        </w:rPr>
        <w:t xml:space="preserve">Results should be presented clearly, honestly, and without fabrication, falsification or inappropriate data manipulation (including </w:t>
      </w:r>
      <w:proofErr w:type="gramStart"/>
      <w:r>
        <w:rPr>
          <w:rFonts w:eastAsia="Times New Roman" w:cstheme="minorHAnsi"/>
          <w:lang w:val="en-US"/>
        </w:rPr>
        <w:t>image based</w:t>
      </w:r>
      <w:proofErr w:type="gramEnd"/>
      <w:r>
        <w:rPr>
          <w:rFonts w:eastAsia="Times New Roman" w:cstheme="minorHAnsi"/>
          <w:lang w:val="en-US"/>
        </w:rPr>
        <w:t xml:space="preserve"> manipulation). Authors should adhere to discipline-specific rules for acquiring, selecting and processing data.</w:t>
      </w:r>
    </w:p>
    <w:p w14:paraId="009A6DDE" w14:textId="77777777" w:rsidR="005831AC" w:rsidRDefault="002924FE">
      <w:pPr>
        <w:pStyle w:val="Paragraphedeliste"/>
        <w:numPr>
          <w:ilvl w:val="0"/>
          <w:numId w:val="13"/>
        </w:numPr>
        <w:pBdr>
          <w:bottom w:val="single" w:sz="6" w:space="0" w:color="FFFFFF"/>
        </w:pBdr>
        <w:spacing w:after="0" w:line="315" w:lineRule="atLeast"/>
        <w:outlineLvl w:val="2"/>
        <w:rPr>
          <w:rFonts w:eastAsia="Times New Roman" w:cstheme="minorHAnsi"/>
          <w:lang w:val="en-US"/>
        </w:rPr>
      </w:pPr>
      <w:r>
        <w:rPr>
          <w:rFonts w:eastAsia="Times New Roman" w:cstheme="minorHAnsi"/>
          <w:lang w:val="en-US"/>
        </w:rPr>
        <w:t>No data, text, or theories by others are presented as if they were the author’s own (‘plagiarism’). Proper acknowledgments to other works must be given (this includes material that is closely copied (near verbatim), summarized and/or paraphrased), quotation marks (to indicate words taken from another source) are used for verbatim copying of material, and permissions secured for material that is copyrighted.</w:t>
      </w:r>
    </w:p>
    <w:p w14:paraId="3F759C37" w14:textId="77777777" w:rsidR="005831AC" w:rsidRDefault="005831AC">
      <w:pPr>
        <w:pBdr>
          <w:bottom w:val="single" w:sz="6" w:space="0" w:color="FFFFFF"/>
        </w:pBdr>
        <w:spacing w:after="0" w:line="315" w:lineRule="atLeast"/>
        <w:outlineLvl w:val="2"/>
        <w:rPr>
          <w:rFonts w:eastAsia="Times New Roman" w:cstheme="minorHAnsi"/>
          <w:lang w:val="en-US"/>
        </w:rPr>
      </w:pPr>
    </w:p>
    <w:p w14:paraId="1DF6B729" w14:textId="77777777" w:rsidR="005831AC" w:rsidRDefault="002924FE">
      <w:pPr>
        <w:shd w:val="clear" w:color="auto" w:fill="FFFFFF"/>
        <w:spacing w:after="35" w:line="207" w:lineRule="atLeast"/>
        <w:ind w:right="518"/>
        <w:rPr>
          <w:rFonts w:cstheme="minorHAnsi"/>
          <w:b/>
          <w:color w:val="205440"/>
          <w:lang w:val="en-US"/>
        </w:rPr>
      </w:pPr>
      <w:r>
        <w:rPr>
          <w:rFonts w:cstheme="minorHAnsi"/>
          <w:b/>
          <w:color w:val="205440"/>
          <w:lang w:val="en-US"/>
        </w:rPr>
        <w:t>Important note: the journal uses a software to screen for plagiarism.</w:t>
      </w:r>
    </w:p>
    <w:p w14:paraId="1CDD6249" w14:textId="77777777" w:rsidR="005831AC" w:rsidRDefault="005831AC">
      <w:pPr>
        <w:shd w:val="clear" w:color="auto" w:fill="FFFFFF"/>
        <w:spacing w:after="35" w:line="207" w:lineRule="atLeast"/>
        <w:ind w:right="518"/>
        <w:rPr>
          <w:rFonts w:cstheme="minorHAnsi"/>
          <w:lang w:val="en-US"/>
        </w:rPr>
      </w:pPr>
    </w:p>
    <w:p w14:paraId="74103B72" w14:textId="77777777" w:rsidR="005831AC" w:rsidRDefault="002924FE">
      <w:pPr>
        <w:shd w:val="clear" w:color="auto" w:fill="FFFFFF"/>
        <w:spacing w:after="35" w:line="207" w:lineRule="atLeast"/>
        <w:ind w:left="709" w:right="518" w:hanging="283"/>
        <w:rPr>
          <w:rFonts w:cstheme="minorHAnsi"/>
          <w:lang w:val="en-US"/>
        </w:rPr>
      </w:pPr>
      <w:r>
        <w:rPr>
          <w:rFonts w:cstheme="minorHAnsi"/>
          <w:lang w:val="en-US"/>
        </w:rPr>
        <w:t>•</w:t>
      </w:r>
      <w:r>
        <w:rPr>
          <w:rFonts w:cstheme="minorHAnsi"/>
          <w:lang w:val="en-US"/>
        </w:rPr>
        <w:tab/>
        <w:t>Authors should make sure they have permissions for the use of software, questionnaires/(web) surveys and scales in their studies (if appropriate).</w:t>
      </w:r>
    </w:p>
    <w:p w14:paraId="2DC575B5" w14:textId="77777777" w:rsidR="005831AC" w:rsidRDefault="002924FE">
      <w:pPr>
        <w:shd w:val="clear" w:color="auto" w:fill="FFFFFF"/>
        <w:spacing w:after="35" w:line="207" w:lineRule="atLeast"/>
        <w:ind w:left="709" w:right="518" w:hanging="283"/>
        <w:rPr>
          <w:rFonts w:cstheme="minorHAnsi"/>
          <w:lang w:val="en-US"/>
        </w:rPr>
      </w:pPr>
      <w:r>
        <w:rPr>
          <w:rFonts w:cstheme="minorHAnsi"/>
          <w:lang w:val="en-US"/>
        </w:rPr>
        <w:t>•</w:t>
      </w:r>
      <w:r>
        <w:rPr>
          <w:rFonts w:cstheme="minorHAnsi"/>
          <w:lang w:val="en-US"/>
        </w:rPr>
        <w:tab/>
        <w:t>Research articles and non-research articles (e.g. Opinion, Review, and Commentary articles) must cite appropriate and relevant literature in support of the claims made. Excessive and inappropriate self-citation or coordinated efforts among several authors to collectively self-cite is strongly discouraged.</w:t>
      </w:r>
    </w:p>
    <w:p w14:paraId="0B416CCF" w14:textId="77777777" w:rsidR="005831AC" w:rsidRDefault="002924FE">
      <w:pPr>
        <w:shd w:val="clear" w:color="auto" w:fill="FFFFFF"/>
        <w:spacing w:after="35" w:line="207" w:lineRule="atLeast"/>
        <w:ind w:left="709" w:right="518" w:hanging="283"/>
        <w:rPr>
          <w:rFonts w:cstheme="minorHAnsi"/>
          <w:lang w:val="en-US"/>
        </w:rPr>
      </w:pPr>
      <w:r>
        <w:rPr>
          <w:rFonts w:cstheme="minorHAnsi"/>
          <w:lang w:val="en-US"/>
        </w:rPr>
        <w:t>•</w:t>
      </w:r>
      <w:r>
        <w:rPr>
          <w:rFonts w:cstheme="minorHAnsi"/>
          <w:lang w:val="en-US"/>
        </w:rPr>
        <w:tab/>
        <w:t>Authors should avoid untrue statements about an entity (who can be an individual person or a company) or descriptions of their behavior or actions that could potentially be seen as personal attacks or allegations about that person.</w:t>
      </w:r>
    </w:p>
    <w:p w14:paraId="67F802AF" w14:textId="77777777" w:rsidR="005831AC" w:rsidRDefault="002924FE">
      <w:pPr>
        <w:shd w:val="clear" w:color="auto" w:fill="FFFFFF"/>
        <w:spacing w:after="35" w:line="207" w:lineRule="atLeast"/>
        <w:ind w:left="709" w:right="518" w:hanging="283"/>
        <w:rPr>
          <w:rFonts w:cstheme="minorHAnsi"/>
          <w:lang w:val="en-US"/>
        </w:rPr>
      </w:pPr>
      <w:r>
        <w:rPr>
          <w:rFonts w:cstheme="minorHAnsi"/>
          <w:lang w:val="en-US"/>
        </w:rPr>
        <w:t>•</w:t>
      </w:r>
      <w:r>
        <w:rPr>
          <w:rFonts w:cstheme="minorHAnsi"/>
          <w:lang w:val="en-US"/>
        </w:rPr>
        <w:tab/>
        <w:t xml:space="preserve">Research that may be misapplied to pose a threat to public health or national security should be clearly identified in the manuscript (e.g. dual use of research). Examples include creation of harmful consequences of biological agents or toxins, disruption of immunity of vaccines, </w:t>
      </w:r>
      <w:r>
        <w:rPr>
          <w:rFonts w:cstheme="minorHAnsi"/>
          <w:lang w:val="en-US"/>
        </w:rPr>
        <w:lastRenderedPageBreak/>
        <w:t>unusual hazards in the use of chemicals, weaponization of research/technology (amongst others).</w:t>
      </w:r>
    </w:p>
    <w:p w14:paraId="308BEA56" w14:textId="77777777" w:rsidR="005831AC" w:rsidRDefault="002924FE">
      <w:pPr>
        <w:shd w:val="clear" w:color="auto" w:fill="FFFFFF"/>
        <w:spacing w:after="35" w:line="207" w:lineRule="atLeast"/>
        <w:ind w:left="709" w:right="518" w:hanging="283"/>
        <w:rPr>
          <w:rFonts w:cstheme="minorHAnsi"/>
          <w:lang w:val="en-US"/>
        </w:rPr>
      </w:pPr>
      <w:r>
        <w:rPr>
          <w:rFonts w:cstheme="minorHAnsi"/>
          <w:lang w:val="en-US"/>
        </w:rPr>
        <w:t>•</w:t>
      </w:r>
      <w:r>
        <w:rPr>
          <w:rFonts w:cstheme="minorHAnsi"/>
          <w:lang w:val="en-US"/>
        </w:rPr>
        <w:tab/>
        <w:t>Authors are strongly advised to ensure the author group, the Corresponding Author, and the order of authors are all correct at submission. Adding and/or deleting authors during the revision stages is generally not permitted, but in some cases may be warranted. Reasons for changes in authorship should be explained in detail. Please note that changes to authorship cannot be made after acceptance of a manuscript.</w:t>
      </w:r>
    </w:p>
    <w:p w14:paraId="02A9BB44" w14:textId="77777777" w:rsidR="005831AC" w:rsidRDefault="005831AC">
      <w:pPr>
        <w:shd w:val="clear" w:color="auto" w:fill="FFFFFF"/>
        <w:spacing w:after="35" w:line="207" w:lineRule="atLeast"/>
        <w:ind w:right="518"/>
        <w:rPr>
          <w:rFonts w:cstheme="minorHAnsi"/>
          <w:lang w:val="en-US"/>
        </w:rPr>
      </w:pPr>
    </w:p>
    <w:p w14:paraId="4481C0E5" w14:textId="77777777" w:rsidR="005831AC" w:rsidRDefault="002924FE">
      <w:pPr>
        <w:shd w:val="clear" w:color="auto" w:fill="FFFFFF"/>
        <w:spacing w:after="35" w:line="207" w:lineRule="atLeast"/>
        <w:ind w:right="518"/>
        <w:rPr>
          <w:rFonts w:cstheme="minorHAnsi"/>
          <w:lang w:val="en-US"/>
        </w:rPr>
      </w:pPr>
      <w:r>
        <w:rPr>
          <w:rFonts w:cstheme="minorHAnsi"/>
          <w:lang w:val="en-US"/>
        </w:rPr>
        <w:t xml:space="preserve">*All of the above are guidelines and authors need to make sure to respect third </w:t>
      </w:r>
      <w:proofErr w:type="gramStart"/>
      <w:r>
        <w:rPr>
          <w:rFonts w:cstheme="minorHAnsi"/>
          <w:lang w:val="en-US"/>
        </w:rPr>
        <w:t>parties</w:t>
      </w:r>
      <w:proofErr w:type="gramEnd"/>
      <w:r>
        <w:rPr>
          <w:rFonts w:cstheme="minorHAnsi"/>
          <w:lang w:val="en-US"/>
        </w:rPr>
        <w:t xml:space="preserve"> rights such as copyright and/or moral rights.</w:t>
      </w:r>
    </w:p>
    <w:p w14:paraId="40D1FCF1" w14:textId="77777777" w:rsidR="005831AC" w:rsidRDefault="005831AC">
      <w:pPr>
        <w:shd w:val="clear" w:color="auto" w:fill="FFFFFF"/>
        <w:spacing w:after="35" w:line="207" w:lineRule="atLeast"/>
        <w:ind w:right="518"/>
        <w:rPr>
          <w:rFonts w:cstheme="minorHAnsi"/>
          <w:lang w:val="en-US"/>
        </w:rPr>
      </w:pPr>
    </w:p>
    <w:p w14:paraId="52E17BAC" w14:textId="77777777" w:rsidR="005831AC" w:rsidRDefault="002924FE">
      <w:pPr>
        <w:shd w:val="clear" w:color="auto" w:fill="FFFFFF"/>
        <w:spacing w:after="35" w:line="207" w:lineRule="atLeast"/>
        <w:ind w:right="518"/>
        <w:rPr>
          <w:rFonts w:cstheme="minorHAnsi"/>
          <w:lang w:val="en-US"/>
        </w:rPr>
      </w:pPr>
      <w:r>
        <w:rPr>
          <w:rFonts w:cstheme="minorHAnsi"/>
          <w:lang w:val="en-US"/>
        </w:rPr>
        <w:t>Upon request authors should be prepared to send relevant documentation or data in order to verify the validity of the results presented. This could be in the form of raw data, samples, records, etc. Sensitive information in the form of confidential or proprietary data is excluded.</w:t>
      </w:r>
    </w:p>
    <w:p w14:paraId="2F525252" w14:textId="77777777" w:rsidR="005831AC" w:rsidRDefault="002924FE">
      <w:pPr>
        <w:pStyle w:val="Style2"/>
      </w:pPr>
      <w:r>
        <w:t>Suspicion of misbehavior/fraud</w:t>
      </w:r>
    </w:p>
    <w:p w14:paraId="042CEFA8" w14:textId="77777777" w:rsidR="005831AC" w:rsidRDefault="002924FE">
      <w:pPr>
        <w:shd w:val="clear" w:color="auto" w:fill="FFFFFF"/>
        <w:spacing w:after="35" w:line="207" w:lineRule="atLeast"/>
        <w:ind w:right="518"/>
        <w:rPr>
          <w:rFonts w:cstheme="minorHAnsi"/>
          <w:lang w:val="en-US"/>
        </w:rPr>
      </w:pPr>
      <w:r>
        <w:rPr>
          <w:rFonts w:cstheme="minorHAnsi"/>
          <w:lang w:val="en-US"/>
        </w:rPr>
        <w:t>If there is suspicion of misbehavior or alleged fraud the Journal and/or Publisher will carry out an investigation following COPE guidelines. If, after investigation, there are valid concerns, the author(s) concerned will be contacted under their given e-mail address and given an opportunity to address the issue. Depending on the situation, this may result in the Journal’s and/or Publisher’s implementation of the following measures, including, but not limited to:</w:t>
      </w:r>
    </w:p>
    <w:p w14:paraId="4AF2A7AB" w14:textId="77777777" w:rsidR="005831AC" w:rsidRDefault="002924FE">
      <w:pPr>
        <w:shd w:val="clear" w:color="auto" w:fill="FFFFFF"/>
        <w:spacing w:after="35" w:line="207" w:lineRule="atLeast"/>
        <w:ind w:left="709" w:right="518" w:hanging="283"/>
        <w:rPr>
          <w:rFonts w:cstheme="minorHAnsi"/>
          <w:lang w:val="en-US"/>
        </w:rPr>
      </w:pPr>
      <w:r>
        <w:rPr>
          <w:rFonts w:cstheme="minorHAnsi"/>
          <w:lang w:val="en-US"/>
        </w:rPr>
        <w:t>•</w:t>
      </w:r>
      <w:r>
        <w:rPr>
          <w:rFonts w:cstheme="minorHAnsi"/>
          <w:lang w:val="en-US"/>
        </w:rPr>
        <w:tab/>
        <w:t>If the manuscript is still under consideration, it may be rejected and returned to the author.</w:t>
      </w:r>
    </w:p>
    <w:p w14:paraId="5A172855" w14:textId="77777777" w:rsidR="005831AC" w:rsidRDefault="002924FE">
      <w:pPr>
        <w:shd w:val="clear" w:color="auto" w:fill="FFFFFF"/>
        <w:spacing w:after="35" w:line="207" w:lineRule="atLeast"/>
        <w:ind w:left="709" w:right="518" w:hanging="283"/>
        <w:rPr>
          <w:rFonts w:cstheme="minorHAnsi"/>
          <w:lang w:val="en-US"/>
        </w:rPr>
      </w:pPr>
      <w:r>
        <w:rPr>
          <w:rFonts w:cstheme="minorHAnsi"/>
          <w:lang w:val="en-US"/>
        </w:rPr>
        <w:t>•</w:t>
      </w:r>
      <w:r>
        <w:rPr>
          <w:rFonts w:cstheme="minorHAnsi"/>
          <w:lang w:val="en-US"/>
        </w:rPr>
        <w:tab/>
        <w:t>If the article has already been published online, depending on the nature and severity of the infraction:</w:t>
      </w:r>
    </w:p>
    <w:p w14:paraId="45731D38" w14:textId="77777777" w:rsidR="005831AC" w:rsidRDefault="002924FE">
      <w:pPr>
        <w:shd w:val="clear" w:color="auto" w:fill="FFFFFF"/>
        <w:spacing w:after="35" w:line="207" w:lineRule="atLeast"/>
        <w:ind w:left="1440" w:right="518"/>
        <w:rPr>
          <w:rFonts w:cstheme="minorHAnsi"/>
          <w:lang w:val="en-US"/>
        </w:rPr>
      </w:pPr>
      <w:r>
        <w:rPr>
          <w:rFonts w:cstheme="minorHAnsi"/>
          <w:lang w:val="en-US"/>
        </w:rPr>
        <w:t>- an erratum/correction may be placed with the article</w:t>
      </w:r>
    </w:p>
    <w:p w14:paraId="6C34CD1A" w14:textId="77777777" w:rsidR="005831AC" w:rsidRDefault="002924FE">
      <w:pPr>
        <w:shd w:val="clear" w:color="auto" w:fill="FFFFFF"/>
        <w:spacing w:after="35" w:line="207" w:lineRule="atLeast"/>
        <w:ind w:left="1440" w:right="518"/>
        <w:rPr>
          <w:rFonts w:cstheme="minorHAnsi"/>
          <w:lang w:val="en-US"/>
        </w:rPr>
      </w:pPr>
      <w:r>
        <w:rPr>
          <w:rFonts w:cstheme="minorHAnsi"/>
          <w:lang w:val="en-US"/>
        </w:rPr>
        <w:t>- an expression of concern may be placed with the article</w:t>
      </w:r>
    </w:p>
    <w:p w14:paraId="40AD3D88" w14:textId="77777777" w:rsidR="005831AC" w:rsidRDefault="002924FE">
      <w:pPr>
        <w:shd w:val="clear" w:color="auto" w:fill="FFFFFF"/>
        <w:spacing w:after="35" w:line="207" w:lineRule="atLeast"/>
        <w:ind w:left="1440" w:right="518"/>
        <w:rPr>
          <w:rFonts w:cstheme="minorHAnsi"/>
          <w:lang w:val="en-US"/>
        </w:rPr>
      </w:pPr>
      <w:r>
        <w:rPr>
          <w:rFonts w:cstheme="minorHAnsi"/>
          <w:lang w:val="en-US"/>
        </w:rPr>
        <w:t>- or in severe cases retraction of the article may occur.</w:t>
      </w:r>
    </w:p>
    <w:p w14:paraId="511E5136" w14:textId="77777777" w:rsidR="005831AC" w:rsidRDefault="002924FE">
      <w:pPr>
        <w:shd w:val="clear" w:color="auto" w:fill="FFFFFF"/>
        <w:spacing w:after="35" w:line="207" w:lineRule="atLeast"/>
        <w:ind w:right="518"/>
        <w:rPr>
          <w:rFonts w:cstheme="minorHAnsi"/>
          <w:lang w:val="en-US"/>
        </w:rPr>
      </w:pPr>
      <w:r>
        <w:rPr>
          <w:rFonts w:cstheme="minorHAnsi"/>
          <w:lang w:val="en-US"/>
        </w:rPr>
        <w:t xml:space="preserve">The reason will be given in the published erratum/correction, expression of concern or retraction note. </w:t>
      </w:r>
      <w:r>
        <w:rPr>
          <w:rFonts w:cstheme="minorHAnsi"/>
          <w:b/>
          <w:lang w:val="en-US"/>
        </w:rPr>
        <w:t>Please note that retraction means that the article is maintained on the platform, watermarked “retracted” and the explanation for the retraction is provided in a note linked to the watermarked article</w:t>
      </w:r>
      <w:r>
        <w:rPr>
          <w:rFonts w:cstheme="minorHAnsi"/>
          <w:lang w:val="en-US"/>
        </w:rPr>
        <w:t>.</w:t>
      </w:r>
    </w:p>
    <w:p w14:paraId="131E7769" w14:textId="77777777" w:rsidR="005831AC" w:rsidRDefault="002924FE">
      <w:pPr>
        <w:shd w:val="clear" w:color="auto" w:fill="FFFFFF"/>
        <w:spacing w:after="35" w:line="207" w:lineRule="atLeast"/>
        <w:ind w:left="709" w:right="518" w:hanging="283"/>
        <w:rPr>
          <w:rFonts w:cstheme="minorHAnsi"/>
          <w:lang w:val="en-US"/>
        </w:rPr>
      </w:pPr>
      <w:r>
        <w:rPr>
          <w:rFonts w:cstheme="minorHAnsi"/>
          <w:lang w:val="en-US"/>
        </w:rPr>
        <w:t>•</w:t>
      </w:r>
      <w:r>
        <w:rPr>
          <w:rFonts w:cstheme="minorHAnsi"/>
          <w:lang w:val="en-US"/>
        </w:rPr>
        <w:tab/>
        <w:t>The author’s institution may be informed</w:t>
      </w:r>
    </w:p>
    <w:p w14:paraId="12D7B51D" w14:textId="77777777" w:rsidR="005831AC" w:rsidRDefault="002924FE">
      <w:pPr>
        <w:shd w:val="clear" w:color="auto" w:fill="FFFFFF"/>
        <w:spacing w:after="35" w:line="207" w:lineRule="atLeast"/>
        <w:ind w:left="709" w:right="518" w:hanging="283"/>
        <w:rPr>
          <w:rFonts w:cstheme="minorHAnsi"/>
          <w:lang w:val="en-US"/>
        </w:rPr>
      </w:pPr>
      <w:r>
        <w:rPr>
          <w:rFonts w:cstheme="minorHAnsi"/>
          <w:lang w:val="en-US"/>
        </w:rPr>
        <w:t>•</w:t>
      </w:r>
      <w:r>
        <w:rPr>
          <w:rFonts w:cstheme="minorHAnsi"/>
          <w:lang w:val="en-US"/>
        </w:rPr>
        <w:tab/>
        <w:t>A notice of suspected transgression of ethical standards in the peer review system may be included as part of the author’s and article’s bibliographic record.</w:t>
      </w:r>
    </w:p>
    <w:p w14:paraId="784BD553" w14:textId="77777777" w:rsidR="005831AC" w:rsidRDefault="002924FE">
      <w:pPr>
        <w:pStyle w:val="Style2"/>
      </w:pPr>
      <w:r>
        <w:t>Fundamental errors</w:t>
      </w:r>
    </w:p>
    <w:p w14:paraId="1043CF69" w14:textId="77777777" w:rsidR="005831AC" w:rsidRDefault="002924FE">
      <w:pPr>
        <w:shd w:val="clear" w:color="auto" w:fill="FFFFFF"/>
        <w:spacing w:after="35" w:line="207" w:lineRule="atLeast"/>
        <w:ind w:right="518"/>
        <w:rPr>
          <w:rFonts w:cstheme="minorHAnsi"/>
          <w:lang w:val="en-US"/>
        </w:rPr>
      </w:pPr>
      <w:r>
        <w:rPr>
          <w:rFonts w:cstheme="minorHAnsi"/>
          <w:lang w:val="en-US"/>
        </w:rPr>
        <w:t>Authors have an obligation to correct mistakes once they discover a significant error or inaccuracy in their published article. The author(s) is/are requested to contact the journal and explain in what sense the error is impacting the article. A decision on how to correct the literature will depend on the nature of the error. This may be a correction or retraction. The retraction note should provide transparency which parts of the article are impacted by the error.</w:t>
      </w:r>
    </w:p>
    <w:p w14:paraId="1478A52C" w14:textId="77777777" w:rsidR="005831AC" w:rsidRDefault="002924FE">
      <w:pPr>
        <w:pStyle w:val="Style2"/>
      </w:pPr>
      <w:r>
        <w:t>Suggesting / excluding reviewers</w:t>
      </w:r>
    </w:p>
    <w:p w14:paraId="73653B09" w14:textId="77777777" w:rsidR="005831AC" w:rsidRDefault="002924FE">
      <w:pPr>
        <w:shd w:val="clear" w:color="auto" w:fill="FFFFFF"/>
        <w:spacing w:after="35" w:line="207" w:lineRule="atLeast"/>
        <w:ind w:right="518"/>
        <w:rPr>
          <w:rFonts w:cstheme="minorHAnsi"/>
          <w:lang w:val="en-US"/>
        </w:rPr>
      </w:pPr>
      <w:r>
        <w:rPr>
          <w:rFonts w:cstheme="minorHAnsi"/>
          <w:lang w:val="en-US"/>
        </w:rPr>
        <w:t xml:space="preserve">When suggesting reviewers, authors should make sure they are totally independent and not connected to the work in any way. </w:t>
      </w:r>
    </w:p>
    <w:p w14:paraId="0D96AF00" w14:textId="77777777" w:rsidR="005831AC" w:rsidRDefault="005831AC">
      <w:pPr>
        <w:shd w:val="clear" w:color="auto" w:fill="FFFFFF"/>
        <w:spacing w:after="35" w:line="207" w:lineRule="atLeast"/>
        <w:ind w:right="518"/>
        <w:rPr>
          <w:rFonts w:cstheme="minorHAnsi"/>
          <w:lang w:val="en-US"/>
        </w:rPr>
      </w:pPr>
    </w:p>
    <w:p w14:paraId="68C447AC" w14:textId="77777777" w:rsidR="005831AC" w:rsidRDefault="002924FE">
      <w:pPr>
        <w:pStyle w:val="Style1"/>
        <w:keepNext/>
      </w:pPr>
      <w:bookmarkStart w:id="25" w:name="_Toc54287469"/>
      <w:r>
        <w:lastRenderedPageBreak/>
        <w:t>AUTHORSHIP PRINCIPLES</w:t>
      </w:r>
      <w:bookmarkEnd w:id="25"/>
    </w:p>
    <w:p w14:paraId="4CFE85EC" w14:textId="77777777" w:rsidR="005831AC" w:rsidRDefault="002924FE">
      <w:pPr>
        <w:shd w:val="clear" w:color="auto" w:fill="FFFFFF"/>
        <w:spacing w:after="35" w:line="207" w:lineRule="atLeast"/>
        <w:ind w:right="518"/>
        <w:rPr>
          <w:rFonts w:cstheme="minorHAnsi"/>
          <w:lang w:val="en-US"/>
        </w:rPr>
      </w:pPr>
      <w:r>
        <w:rPr>
          <w:rFonts w:cstheme="minorHAnsi"/>
          <w:lang w:val="en-US"/>
        </w:rPr>
        <w:t>These guidelines describe authorship principles and good authorship practices to which prospective authors should adhere to.</w:t>
      </w:r>
    </w:p>
    <w:p w14:paraId="5B6492EA" w14:textId="77777777" w:rsidR="005831AC" w:rsidRDefault="002924FE">
      <w:pPr>
        <w:shd w:val="clear" w:color="auto" w:fill="FFFFFF"/>
        <w:spacing w:after="35" w:line="207" w:lineRule="atLeast"/>
        <w:ind w:right="518"/>
        <w:rPr>
          <w:rFonts w:cstheme="minorHAnsi"/>
          <w:lang w:val="en-US"/>
        </w:rPr>
      </w:pPr>
      <w:r>
        <w:rPr>
          <w:rFonts w:cstheme="minorHAnsi"/>
          <w:lang w:val="en-US"/>
        </w:rPr>
        <w:t xml:space="preserve">The Journal and Publisher assume all authors agreed with the content and that all gave explicit consent to submit and that they obtained consent from the responsible authorities at the institute/organization where the work has been carried out, </w:t>
      </w:r>
      <w:r>
        <w:rPr>
          <w:rFonts w:cstheme="minorHAnsi"/>
          <w:b/>
          <w:lang w:val="en-US"/>
        </w:rPr>
        <w:t>before</w:t>
      </w:r>
      <w:r>
        <w:rPr>
          <w:rFonts w:cstheme="minorHAnsi"/>
          <w:lang w:val="en-US"/>
        </w:rPr>
        <w:t xml:space="preserve"> the work is submitted.</w:t>
      </w:r>
    </w:p>
    <w:p w14:paraId="3C64EF3A" w14:textId="77777777" w:rsidR="005831AC" w:rsidRDefault="002924FE">
      <w:pPr>
        <w:shd w:val="clear" w:color="auto" w:fill="FFFFFF"/>
        <w:spacing w:after="35" w:line="207" w:lineRule="atLeast"/>
        <w:ind w:right="518"/>
        <w:rPr>
          <w:rFonts w:cstheme="minorHAnsi"/>
          <w:lang w:val="en-US"/>
        </w:rPr>
      </w:pPr>
      <w:r>
        <w:rPr>
          <w:rFonts w:cstheme="minorHAnsi"/>
          <w:lang w:val="en-US"/>
        </w:rPr>
        <w:t xml:space="preserve">The Publisher does not prescribe the kinds of contributions that warrant authorship. It is recommended that authors adhere to the guidelines for authorship that are applicable in their specific research field. In absence of specific </w:t>
      </w:r>
      <w:proofErr w:type="gramStart"/>
      <w:r>
        <w:rPr>
          <w:rFonts w:cstheme="minorHAnsi"/>
          <w:lang w:val="en-US"/>
        </w:rPr>
        <w:t>guidelines</w:t>
      </w:r>
      <w:proofErr w:type="gramEnd"/>
      <w:r>
        <w:rPr>
          <w:rFonts w:cstheme="minorHAnsi"/>
          <w:lang w:val="en-US"/>
        </w:rPr>
        <w:t xml:space="preserve"> it is recommended to adhere to the following guidelines</w:t>
      </w:r>
      <w:r>
        <w:rPr>
          <w:rStyle w:val="Appelnotedebasdep"/>
          <w:rFonts w:cstheme="minorHAnsi"/>
          <w:lang w:val="en-US"/>
        </w:rPr>
        <w:footnoteReference w:id="3"/>
      </w:r>
      <w:r>
        <w:rPr>
          <w:rFonts w:cstheme="minorHAnsi"/>
          <w:lang w:val="en-US"/>
        </w:rPr>
        <w:t>*:</w:t>
      </w:r>
    </w:p>
    <w:p w14:paraId="6622FA73" w14:textId="77777777" w:rsidR="005831AC" w:rsidRDefault="002924FE">
      <w:pPr>
        <w:shd w:val="clear" w:color="auto" w:fill="FFFFFF"/>
        <w:spacing w:after="35" w:line="207" w:lineRule="atLeast"/>
        <w:ind w:right="518"/>
        <w:rPr>
          <w:rFonts w:cstheme="minorHAnsi"/>
          <w:lang w:val="en-US"/>
        </w:rPr>
      </w:pPr>
      <w:r>
        <w:rPr>
          <w:rFonts w:cstheme="minorHAnsi"/>
          <w:lang w:val="en-US"/>
        </w:rPr>
        <w:t>All authors whose names appear on the submission</w:t>
      </w:r>
    </w:p>
    <w:p w14:paraId="66EF0CA1" w14:textId="77777777" w:rsidR="005831AC" w:rsidRDefault="002924FE">
      <w:pPr>
        <w:shd w:val="clear" w:color="auto" w:fill="FFFFFF"/>
        <w:spacing w:after="35" w:line="207" w:lineRule="atLeast"/>
        <w:ind w:left="720" w:right="518"/>
        <w:rPr>
          <w:rFonts w:cstheme="minorHAnsi"/>
          <w:lang w:val="en-US"/>
        </w:rPr>
      </w:pPr>
      <w:r>
        <w:rPr>
          <w:rFonts w:cstheme="minorHAnsi"/>
          <w:lang w:val="en-US"/>
        </w:rPr>
        <w:t xml:space="preserve">1) </w:t>
      </w:r>
      <w:r>
        <w:rPr>
          <w:rFonts w:cstheme="minorHAnsi"/>
          <w:b/>
          <w:lang w:val="en-US"/>
        </w:rPr>
        <w:t xml:space="preserve">made substantial contributions </w:t>
      </w:r>
      <w:r>
        <w:rPr>
          <w:rFonts w:cstheme="minorHAnsi"/>
          <w:lang w:val="en-US"/>
        </w:rPr>
        <w:t>to the conception or design of the work; or the acquisition, analysis, or interpretation of data; or the creation of new software used in the work;</w:t>
      </w:r>
    </w:p>
    <w:p w14:paraId="7BC46A2E" w14:textId="77777777" w:rsidR="005831AC" w:rsidRDefault="002924FE">
      <w:pPr>
        <w:shd w:val="clear" w:color="auto" w:fill="FFFFFF"/>
        <w:spacing w:after="35" w:line="207" w:lineRule="atLeast"/>
        <w:ind w:left="720" w:right="518"/>
        <w:rPr>
          <w:rFonts w:cstheme="minorHAnsi"/>
          <w:lang w:val="en-US"/>
        </w:rPr>
      </w:pPr>
      <w:r>
        <w:rPr>
          <w:rFonts w:cstheme="minorHAnsi"/>
          <w:lang w:val="en-US"/>
        </w:rPr>
        <w:t>2</w:t>
      </w:r>
      <w:r>
        <w:rPr>
          <w:rFonts w:cstheme="minorHAnsi"/>
          <w:b/>
          <w:lang w:val="en-US"/>
        </w:rPr>
        <w:t>) drafted the work or revised it critically</w:t>
      </w:r>
      <w:r>
        <w:rPr>
          <w:rFonts w:cstheme="minorHAnsi"/>
          <w:lang w:val="en-US"/>
        </w:rPr>
        <w:t xml:space="preserve"> for important intellectual content;</w:t>
      </w:r>
    </w:p>
    <w:p w14:paraId="392A63EB" w14:textId="77777777" w:rsidR="005831AC" w:rsidRDefault="002924FE">
      <w:pPr>
        <w:shd w:val="clear" w:color="auto" w:fill="FFFFFF"/>
        <w:spacing w:after="35" w:line="207" w:lineRule="atLeast"/>
        <w:ind w:left="720" w:right="518"/>
        <w:rPr>
          <w:rFonts w:cstheme="minorHAnsi"/>
          <w:lang w:val="en-US"/>
        </w:rPr>
      </w:pPr>
      <w:r>
        <w:rPr>
          <w:rFonts w:cstheme="minorHAnsi"/>
          <w:lang w:val="en-US"/>
        </w:rPr>
        <w:t xml:space="preserve">3) </w:t>
      </w:r>
      <w:r>
        <w:rPr>
          <w:rFonts w:cstheme="minorHAnsi"/>
          <w:b/>
          <w:lang w:val="en-US"/>
        </w:rPr>
        <w:t>approved</w:t>
      </w:r>
      <w:r>
        <w:rPr>
          <w:rFonts w:cstheme="minorHAnsi"/>
          <w:lang w:val="en-US"/>
        </w:rPr>
        <w:t xml:space="preserve"> the version to be published; and</w:t>
      </w:r>
    </w:p>
    <w:p w14:paraId="2A47F5EE" w14:textId="77777777" w:rsidR="005831AC" w:rsidRDefault="002924FE">
      <w:pPr>
        <w:shd w:val="clear" w:color="auto" w:fill="FFFFFF"/>
        <w:spacing w:after="35" w:line="207" w:lineRule="atLeast"/>
        <w:ind w:left="720" w:right="518"/>
        <w:rPr>
          <w:rFonts w:cstheme="minorHAnsi"/>
          <w:lang w:val="en-US"/>
        </w:rPr>
      </w:pPr>
      <w:r>
        <w:rPr>
          <w:rFonts w:cstheme="minorHAnsi"/>
          <w:lang w:val="en-US"/>
        </w:rPr>
        <w:t xml:space="preserve">4) </w:t>
      </w:r>
      <w:r>
        <w:rPr>
          <w:rFonts w:cstheme="minorHAnsi"/>
          <w:b/>
          <w:lang w:val="en-US"/>
        </w:rPr>
        <w:t>agree to be accountable</w:t>
      </w:r>
      <w:r>
        <w:rPr>
          <w:rFonts w:cstheme="minorHAnsi"/>
          <w:lang w:val="en-US"/>
        </w:rPr>
        <w:t xml:space="preserve"> for all aspects of the work in ensuring that questions related to the accuracy or integrity of any part of the work are appropriately investigated and resolved.</w:t>
      </w:r>
    </w:p>
    <w:p w14:paraId="25B270D9" w14:textId="77777777" w:rsidR="005831AC" w:rsidRDefault="002924FE">
      <w:pPr>
        <w:pStyle w:val="Style2"/>
      </w:pPr>
      <w:r>
        <w:t>Role of the Corresponding Author</w:t>
      </w:r>
    </w:p>
    <w:p w14:paraId="499FEFF3" w14:textId="77777777" w:rsidR="005831AC" w:rsidRDefault="002924FE">
      <w:pPr>
        <w:shd w:val="clear" w:color="auto" w:fill="FFFFFF"/>
        <w:spacing w:after="35" w:line="207" w:lineRule="atLeast"/>
        <w:ind w:right="518"/>
        <w:rPr>
          <w:rFonts w:cstheme="minorHAnsi"/>
          <w:lang w:val="en-US"/>
        </w:rPr>
      </w:pPr>
      <w:r>
        <w:rPr>
          <w:rFonts w:cstheme="minorHAnsi"/>
          <w:lang w:val="en-US"/>
        </w:rPr>
        <w:t>One author is assigned as Corresponding Author and acts on behalf of all co-authors and ensures that questions related to the accuracy or integrity of any part of the work are appropriately addressed.</w:t>
      </w:r>
    </w:p>
    <w:p w14:paraId="17C5232F" w14:textId="77777777" w:rsidR="005831AC" w:rsidRDefault="002924FE">
      <w:pPr>
        <w:shd w:val="clear" w:color="auto" w:fill="FFFFFF"/>
        <w:spacing w:after="35" w:line="207" w:lineRule="atLeast"/>
        <w:ind w:right="518"/>
        <w:rPr>
          <w:rFonts w:cstheme="minorHAnsi"/>
          <w:lang w:val="en-US"/>
        </w:rPr>
      </w:pPr>
      <w:r>
        <w:rPr>
          <w:rFonts w:cstheme="minorHAnsi"/>
          <w:lang w:val="en-US"/>
        </w:rPr>
        <w:t>The Corresponding Author is responsible for the following requirements:</w:t>
      </w:r>
    </w:p>
    <w:p w14:paraId="00E376C1" w14:textId="77777777" w:rsidR="005831AC" w:rsidRDefault="002924FE">
      <w:pPr>
        <w:pStyle w:val="Paragraphedeliste"/>
        <w:numPr>
          <w:ilvl w:val="0"/>
          <w:numId w:val="20"/>
        </w:numPr>
        <w:shd w:val="clear" w:color="auto" w:fill="FFFFFF"/>
        <w:spacing w:after="35" w:line="207" w:lineRule="atLeast"/>
        <w:ind w:left="709" w:right="518" w:hanging="283"/>
        <w:rPr>
          <w:rFonts w:cstheme="minorHAnsi"/>
          <w:lang w:val="en-US"/>
        </w:rPr>
      </w:pPr>
      <w:r>
        <w:rPr>
          <w:rFonts w:cstheme="minorHAnsi"/>
          <w:lang w:val="en-US"/>
        </w:rPr>
        <w:t>ensuring that all listed authors have approved the manuscript before submission, including the names and order of authors;</w:t>
      </w:r>
    </w:p>
    <w:p w14:paraId="314F71D4" w14:textId="77777777" w:rsidR="005831AC" w:rsidRDefault="002924FE">
      <w:pPr>
        <w:pStyle w:val="Paragraphedeliste"/>
        <w:numPr>
          <w:ilvl w:val="0"/>
          <w:numId w:val="20"/>
        </w:numPr>
        <w:shd w:val="clear" w:color="auto" w:fill="FFFFFF"/>
        <w:spacing w:after="35" w:line="207" w:lineRule="atLeast"/>
        <w:ind w:left="709" w:right="518" w:hanging="283"/>
        <w:rPr>
          <w:rFonts w:cstheme="minorHAnsi"/>
          <w:lang w:val="en-US"/>
        </w:rPr>
      </w:pPr>
      <w:r>
        <w:rPr>
          <w:rFonts w:cstheme="minorHAnsi"/>
          <w:lang w:val="en-US"/>
        </w:rPr>
        <w:t xml:space="preserve">managing all communication between the Journal and all co-authors, before and after </w:t>
      </w:r>
      <w:proofErr w:type="gramStart"/>
      <w:r>
        <w:rPr>
          <w:rFonts w:cstheme="minorHAnsi"/>
          <w:lang w:val="en-US"/>
        </w:rPr>
        <w:t>publication;*</w:t>
      </w:r>
      <w:proofErr w:type="gramEnd"/>
    </w:p>
    <w:p w14:paraId="4FCE8FD5" w14:textId="77777777" w:rsidR="005831AC" w:rsidRDefault="002924FE">
      <w:pPr>
        <w:pStyle w:val="Paragraphedeliste"/>
        <w:numPr>
          <w:ilvl w:val="0"/>
          <w:numId w:val="20"/>
        </w:numPr>
        <w:shd w:val="clear" w:color="auto" w:fill="FFFFFF"/>
        <w:spacing w:after="35" w:line="207" w:lineRule="atLeast"/>
        <w:ind w:left="709" w:right="518" w:hanging="283"/>
        <w:rPr>
          <w:rFonts w:cstheme="minorHAnsi"/>
          <w:lang w:val="en-US"/>
        </w:rPr>
      </w:pPr>
      <w:r>
        <w:rPr>
          <w:rFonts w:cstheme="minorHAnsi"/>
          <w:lang w:val="en-US"/>
        </w:rPr>
        <w:t>providing transparency on re-use of material and mention any unpublished material (for example manuscripts in press) included in the manuscript in a cover letter to the Editor;</w:t>
      </w:r>
    </w:p>
    <w:p w14:paraId="4270BE1A" w14:textId="77777777" w:rsidR="005831AC" w:rsidRDefault="002924FE">
      <w:pPr>
        <w:pStyle w:val="Paragraphedeliste"/>
        <w:numPr>
          <w:ilvl w:val="0"/>
          <w:numId w:val="20"/>
        </w:numPr>
        <w:shd w:val="clear" w:color="auto" w:fill="FFFFFF"/>
        <w:spacing w:after="35" w:line="207" w:lineRule="atLeast"/>
        <w:ind w:left="709" w:right="518" w:hanging="283"/>
        <w:rPr>
          <w:rFonts w:cstheme="minorHAnsi"/>
          <w:lang w:val="en-US"/>
        </w:rPr>
      </w:pPr>
      <w:r>
        <w:rPr>
          <w:rFonts w:cstheme="minorHAnsi"/>
          <w:lang w:val="en-US"/>
        </w:rPr>
        <w:t>making sure disclosures, declarations and transparency on data statements from all authors are included in the manuscript as appropriate (see above).</w:t>
      </w:r>
    </w:p>
    <w:p w14:paraId="7A39B3D3" w14:textId="77777777" w:rsidR="005831AC" w:rsidRDefault="002924FE">
      <w:pPr>
        <w:shd w:val="clear" w:color="auto" w:fill="FFFFFF"/>
        <w:spacing w:after="35" w:line="207" w:lineRule="atLeast"/>
        <w:ind w:right="518"/>
        <w:rPr>
          <w:rFonts w:cstheme="minorHAnsi"/>
          <w:lang w:val="en-US"/>
        </w:rPr>
      </w:pPr>
      <w:r>
        <w:rPr>
          <w:rFonts w:cstheme="minorHAnsi"/>
          <w:lang w:val="en-US"/>
        </w:rPr>
        <w:t xml:space="preserve">* The requirement of managing all communication between the journal and all co-authors during submission and proofing may be delegated to a Contact or Submitting Author. In this </w:t>
      </w:r>
      <w:proofErr w:type="gramStart"/>
      <w:r>
        <w:rPr>
          <w:rFonts w:cstheme="minorHAnsi"/>
          <w:lang w:val="en-US"/>
        </w:rPr>
        <w:t>case</w:t>
      </w:r>
      <w:proofErr w:type="gramEnd"/>
      <w:r>
        <w:rPr>
          <w:rFonts w:cstheme="minorHAnsi"/>
          <w:lang w:val="en-US"/>
        </w:rPr>
        <w:t xml:space="preserve"> please make sure the Corresponding Author is clearly indicated in the manuscript.</w:t>
      </w:r>
    </w:p>
    <w:p w14:paraId="12B49154" w14:textId="77777777" w:rsidR="005831AC" w:rsidRDefault="002924FE">
      <w:pPr>
        <w:pStyle w:val="Style2"/>
      </w:pPr>
      <w:r>
        <w:t>Affiliation</w:t>
      </w:r>
    </w:p>
    <w:p w14:paraId="3437F7BE" w14:textId="77777777" w:rsidR="005831AC" w:rsidRDefault="002924FE">
      <w:pPr>
        <w:shd w:val="clear" w:color="auto" w:fill="FFFFFF"/>
        <w:spacing w:after="35" w:line="207" w:lineRule="atLeast"/>
        <w:ind w:right="518"/>
        <w:rPr>
          <w:rFonts w:cstheme="minorHAnsi"/>
          <w:lang w:val="en-US"/>
        </w:rPr>
      </w:pPr>
      <w:r>
        <w:rPr>
          <w:rFonts w:cstheme="minorHAnsi"/>
          <w:lang w:val="en-US"/>
        </w:rPr>
        <w:t>The primary affiliation for each author should be the institution where the majority of their work was done. If an author has subsequently moved, the current address may additionally be stated. Addresses will not be updated or changed after publication of the article.</w:t>
      </w:r>
    </w:p>
    <w:p w14:paraId="6227FEA6" w14:textId="77777777" w:rsidR="005831AC" w:rsidRDefault="002924FE">
      <w:pPr>
        <w:pStyle w:val="Style2"/>
      </w:pPr>
      <w:r>
        <w:t>Changes to authorship</w:t>
      </w:r>
    </w:p>
    <w:p w14:paraId="33612336" w14:textId="77777777" w:rsidR="005831AC" w:rsidRDefault="002924FE">
      <w:pPr>
        <w:shd w:val="clear" w:color="auto" w:fill="FFFFFF"/>
        <w:spacing w:after="35" w:line="207" w:lineRule="atLeast"/>
        <w:ind w:right="518"/>
        <w:rPr>
          <w:rFonts w:cstheme="minorHAnsi"/>
          <w:lang w:val="en-US"/>
        </w:rPr>
      </w:pPr>
      <w:r>
        <w:rPr>
          <w:rFonts w:cstheme="minorHAnsi"/>
          <w:lang w:val="en-US"/>
        </w:rPr>
        <w:t>Authors are strongly advised to ensure the correct author group, the Corresponding Author, and the order of authors at submission. Changes of authorship by adding or deleting authors, and/or changes in Corresponding Author, and/or changes in the sequence of authors are not accepted after acceptance of a manuscript.</w:t>
      </w:r>
    </w:p>
    <w:p w14:paraId="3090A097" w14:textId="511A2FE1" w:rsidR="005831AC" w:rsidRDefault="002924FE">
      <w:pPr>
        <w:shd w:val="clear" w:color="auto" w:fill="FFFFFF"/>
        <w:spacing w:after="35" w:line="207" w:lineRule="atLeast"/>
        <w:ind w:right="518"/>
        <w:rPr>
          <w:rFonts w:cstheme="minorHAnsi"/>
          <w:b/>
          <w:lang w:val="en-US"/>
        </w:rPr>
      </w:pPr>
      <w:r>
        <w:rPr>
          <w:rFonts w:cstheme="minorHAnsi"/>
          <w:b/>
          <w:lang w:val="en-US"/>
        </w:rPr>
        <w:lastRenderedPageBreak/>
        <w:t>Please note that author names will be published exactly as they appear on the accepted submission</w:t>
      </w:r>
      <w:r w:rsidR="000246A7">
        <w:rPr>
          <w:rFonts w:cstheme="minorHAnsi"/>
          <w:b/>
          <w:lang w:val="en-US"/>
        </w:rPr>
        <w:t>.</w:t>
      </w:r>
    </w:p>
    <w:p w14:paraId="376D8FC1" w14:textId="77777777" w:rsidR="005831AC" w:rsidRDefault="002924FE">
      <w:pPr>
        <w:shd w:val="clear" w:color="auto" w:fill="FFFFFF"/>
        <w:spacing w:after="35" w:line="207" w:lineRule="atLeast"/>
        <w:ind w:right="518"/>
        <w:rPr>
          <w:rFonts w:cstheme="minorHAnsi"/>
          <w:lang w:val="en-US"/>
        </w:rPr>
      </w:pPr>
      <w:r>
        <w:rPr>
          <w:rFonts w:cstheme="minorHAnsi"/>
          <w:lang w:val="en-US"/>
        </w:rPr>
        <w:t>Please make sure that the names of all authors are present and correctly spelled, and that addresses and affiliations are current.</w:t>
      </w:r>
    </w:p>
    <w:p w14:paraId="0130C339" w14:textId="77777777" w:rsidR="005831AC" w:rsidRDefault="002924FE">
      <w:pPr>
        <w:shd w:val="clear" w:color="auto" w:fill="FFFFFF"/>
        <w:spacing w:after="35" w:line="207" w:lineRule="atLeast"/>
        <w:ind w:right="518"/>
        <w:rPr>
          <w:rFonts w:cstheme="minorHAnsi"/>
          <w:lang w:val="en-US"/>
        </w:rPr>
      </w:pPr>
      <w:r>
        <w:rPr>
          <w:rFonts w:cstheme="minorHAnsi"/>
          <w:lang w:val="en-US"/>
        </w:rPr>
        <w:t xml:space="preserve">Adding and/or deleting authors at revision stage are generally not permitted, but in some </w:t>
      </w:r>
      <w:proofErr w:type="gramStart"/>
      <w:r>
        <w:rPr>
          <w:rFonts w:cstheme="minorHAnsi"/>
          <w:lang w:val="en-US"/>
        </w:rPr>
        <w:t>cases</w:t>
      </w:r>
      <w:proofErr w:type="gramEnd"/>
      <w:r>
        <w:rPr>
          <w:rFonts w:cstheme="minorHAnsi"/>
          <w:lang w:val="en-US"/>
        </w:rPr>
        <w:t xml:space="preserve"> it may be warranted. Reasons for these changes in authorship should be explained. Approval of the change during revision is at the discretion of the Editor-in-Chief. Please note that journals may have individual policies on adding and/or deleting authors during revision stage.</w:t>
      </w:r>
    </w:p>
    <w:p w14:paraId="46BE0898" w14:textId="77777777" w:rsidR="005831AC" w:rsidRDefault="002924FE">
      <w:pPr>
        <w:pStyle w:val="Style2"/>
      </w:pPr>
      <w:r>
        <w:t>Author identification</w:t>
      </w:r>
    </w:p>
    <w:p w14:paraId="035C937A" w14:textId="77777777" w:rsidR="005831AC" w:rsidRDefault="002924FE">
      <w:pPr>
        <w:shd w:val="clear" w:color="auto" w:fill="FFFFFF"/>
        <w:spacing w:after="35" w:line="207" w:lineRule="atLeast"/>
        <w:ind w:right="518"/>
        <w:rPr>
          <w:rFonts w:cstheme="minorHAnsi"/>
          <w:lang w:val="en-US"/>
        </w:rPr>
      </w:pPr>
      <w:r>
        <w:rPr>
          <w:rFonts w:cstheme="minorHAnsi"/>
          <w:lang w:val="en-US"/>
        </w:rPr>
        <w:t>Authors are recommended to use their ORCID ID when submitting an article for consideration or acquire an ORCID ID via the submission process.</w:t>
      </w:r>
    </w:p>
    <w:p w14:paraId="11926F9D" w14:textId="77777777" w:rsidR="005831AC" w:rsidRDefault="002924FE">
      <w:pPr>
        <w:pStyle w:val="Style2"/>
      </w:pPr>
      <w:r>
        <w:t>Deceased or incapacitated authors</w:t>
      </w:r>
    </w:p>
    <w:p w14:paraId="39D087AB" w14:textId="77777777" w:rsidR="005831AC" w:rsidRDefault="002924FE">
      <w:pPr>
        <w:shd w:val="clear" w:color="auto" w:fill="FFFFFF"/>
        <w:spacing w:after="35" w:line="207" w:lineRule="atLeast"/>
        <w:ind w:right="518"/>
        <w:rPr>
          <w:rFonts w:cstheme="minorHAnsi"/>
          <w:lang w:val="en-US"/>
        </w:rPr>
      </w:pPr>
      <w:r>
        <w:rPr>
          <w:rFonts w:cstheme="minorHAnsi"/>
          <w:lang w:val="en-US"/>
        </w:rPr>
        <w:t>For cases in which a co-author dies or is incapacitated during the writing, submission, or peer-review process, and the co-authors feel it is appropriate to include the author, co-authors should obtain approval from a (legal) representative which could be a direct relative.</w:t>
      </w:r>
    </w:p>
    <w:p w14:paraId="0FF1765A" w14:textId="77777777" w:rsidR="005831AC" w:rsidRDefault="002924FE">
      <w:pPr>
        <w:pStyle w:val="Style2"/>
      </w:pPr>
      <w:r>
        <w:t>Authorship issues or disputes</w:t>
      </w:r>
    </w:p>
    <w:p w14:paraId="3D561C42" w14:textId="77777777" w:rsidR="005831AC" w:rsidRDefault="002924FE">
      <w:pPr>
        <w:shd w:val="clear" w:color="auto" w:fill="FFFFFF"/>
        <w:spacing w:after="35" w:line="207" w:lineRule="atLeast"/>
        <w:ind w:right="518"/>
        <w:rPr>
          <w:rFonts w:cstheme="minorHAnsi"/>
          <w:lang w:val="en-US"/>
        </w:rPr>
      </w:pPr>
      <w:r>
        <w:rPr>
          <w:rFonts w:cstheme="minorHAnsi"/>
          <w:lang w:val="en-US"/>
        </w:rPr>
        <w:t>In the case of an authorship dispute during peer review or after acceptance and publication, the Journal will not be in a position to investigate or adjudicate. Authors will be asked to resolve the dispute themselves. If they are unable the Journal reserves the right to withdraw a manuscript from the editorial process or in case of a published paper raise the issue with the authors’ institution(s) and abide by its guidelines.</w:t>
      </w:r>
    </w:p>
    <w:p w14:paraId="2B86E758" w14:textId="77777777" w:rsidR="005831AC" w:rsidRDefault="002924FE">
      <w:pPr>
        <w:pStyle w:val="Style2"/>
      </w:pPr>
      <w:r>
        <w:t>Confidentiality</w:t>
      </w:r>
    </w:p>
    <w:p w14:paraId="7165ECDD" w14:textId="77777777" w:rsidR="005831AC" w:rsidRDefault="002924FE">
      <w:pPr>
        <w:shd w:val="clear" w:color="auto" w:fill="FFFFFF"/>
        <w:spacing w:after="35" w:line="207" w:lineRule="atLeast"/>
        <w:ind w:right="518"/>
        <w:rPr>
          <w:rFonts w:cstheme="minorHAnsi"/>
          <w:lang w:val="en-US"/>
        </w:rPr>
      </w:pPr>
      <w:r>
        <w:rPr>
          <w:rFonts w:cstheme="minorHAnsi"/>
          <w:lang w:val="en-US"/>
        </w:rPr>
        <w:t>Authors should treat all communication with the Journal as confidential which includes correspondence with direct representatives from the Journal such as Editors-in-Chief and/or Handling Editors and reviewers’ reports unless explicit consent has been received to share information.</w:t>
      </w:r>
    </w:p>
    <w:p w14:paraId="6E3CC894" w14:textId="77777777" w:rsidR="005831AC" w:rsidRDefault="005831AC">
      <w:pPr>
        <w:shd w:val="clear" w:color="auto" w:fill="FFFFFF"/>
        <w:spacing w:after="35" w:line="207" w:lineRule="atLeast"/>
        <w:ind w:left="1080" w:right="518"/>
        <w:rPr>
          <w:rFonts w:cstheme="minorHAnsi"/>
          <w:lang w:val="en-US"/>
        </w:rPr>
      </w:pPr>
    </w:p>
    <w:p w14:paraId="2CE7BDFE" w14:textId="77777777" w:rsidR="005831AC" w:rsidRDefault="002924FE">
      <w:pPr>
        <w:pStyle w:val="Style1"/>
      </w:pPr>
      <w:bookmarkStart w:id="26" w:name="_Toc54287470"/>
      <w:r>
        <w:t>PREPRINT POLICY</w:t>
      </w:r>
      <w:bookmarkEnd w:id="26"/>
    </w:p>
    <w:p w14:paraId="51708639" w14:textId="77777777" w:rsidR="005831AC" w:rsidRDefault="002924FE">
      <w:pPr>
        <w:spacing w:line="207" w:lineRule="atLeast"/>
        <w:rPr>
          <w:rFonts w:cstheme="minorHAnsi"/>
          <w:lang w:val="en-US"/>
        </w:rPr>
      </w:pPr>
      <w:r>
        <w:rPr>
          <w:rFonts w:cstheme="minorHAnsi"/>
          <w:lang w:val="en-US"/>
        </w:rPr>
        <w:t xml:space="preserve">Posting of preprints </w:t>
      </w:r>
      <w:r>
        <w:rPr>
          <w:rFonts w:cstheme="minorHAnsi"/>
          <w:b/>
          <w:lang w:val="en-US"/>
        </w:rPr>
        <w:t xml:space="preserve">on a public server </w:t>
      </w:r>
      <w:r>
        <w:rPr>
          <w:rFonts w:cstheme="minorHAnsi"/>
          <w:lang w:val="en-US"/>
        </w:rPr>
        <w:t>is not considered prior publication and will not jeopardize consideration at Agronomy for Sustainable Development</w:t>
      </w:r>
      <w:r>
        <w:rPr>
          <w:rFonts w:cstheme="minorHAnsi"/>
          <w:b/>
          <w:lang w:val="en-US"/>
        </w:rPr>
        <w:t xml:space="preserve">. </w:t>
      </w:r>
    </w:p>
    <w:p w14:paraId="64DA2773" w14:textId="77777777" w:rsidR="005831AC" w:rsidRDefault="002924FE">
      <w:pPr>
        <w:pStyle w:val="Style1"/>
      </w:pPr>
      <w:bookmarkStart w:id="27" w:name="_Toc54287471"/>
      <w:r>
        <w:t>RESEARCH DATA POLICY</w:t>
      </w:r>
      <w:bookmarkEnd w:id="27"/>
    </w:p>
    <w:p w14:paraId="20285274" w14:textId="6CC6C903" w:rsidR="005831AC" w:rsidRDefault="002924FE">
      <w:pPr>
        <w:shd w:val="clear" w:color="auto" w:fill="FFFFFF"/>
        <w:spacing w:after="35" w:line="207" w:lineRule="atLeast"/>
        <w:ind w:right="518"/>
        <w:rPr>
          <w:rFonts w:cstheme="minorHAnsi"/>
          <w:lang w:val="en-US"/>
        </w:rPr>
      </w:pPr>
      <w:r>
        <w:rPr>
          <w:rFonts w:cstheme="minorHAnsi"/>
          <w:lang w:val="en-US"/>
        </w:rPr>
        <w:t xml:space="preserve">Following a Springer Nature initiative, Agronomy for Sustainable Development adopted a standardized research data policy: the </w:t>
      </w:r>
      <w:hyperlink r:id="rId42" w:tooltip="http://www.springernature.com/gp/authors/research-data-policy/data-policy-types/12327096?countryChanged=true" w:history="1">
        <w:r w:rsidR="007244C2" w:rsidRPr="007244C2">
          <w:rPr>
            <w:rStyle w:val="Lienhypertexte"/>
            <w:rFonts w:cstheme="minorHAnsi"/>
            <w:lang w:val="en-US"/>
          </w:rPr>
          <w:t xml:space="preserve">Research Data Policy Type </w:t>
        </w:r>
        <w:r w:rsidR="00681967">
          <w:rPr>
            <w:rStyle w:val="Lienhypertexte"/>
            <w:rFonts w:cstheme="minorHAnsi"/>
            <w:lang w:val="en-US"/>
          </w:rPr>
          <w:t>3</w:t>
        </w:r>
      </w:hyperlink>
      <w:r>
        <w:rPr>
          <w:rFonts w:cstheme="minorHAnsi"/>
          <w:lang w:val="en-US"/>
        </w:rPr>
        <w:t xml:space="preserve">. </w:t>
      </w:r>
    </w:p>
    <w:p w14:paraId="1E7C60E9" w14:textId="77777777" w:rsidR="005831AC" w:rsidRDefault="002924FE">
      <w:pPr>
        <w:shd w:val="clear" w:color="auto" w:fill="FFFFFF"/>
        <w:spacing w:after="35" w:line="207" w:lineRule="atLeast"/>
        <w:ind w:right="518"/>
        <w:rPr>
          <w:rFonts w:cstheme="minorHAnsi"/>
          <w:lang w:val="en-US"/>
        </w:rPr>
      </w:pPr>
      <w:r>
        <w:rPr>
          <w:rFonts w:cstheme="minorHAnsi"/>
          <w:lang w:val="en-US"/>
        </w:rPr>
        <w:t xml:space="preserve">Specifically, a submission to ASD implies that materials described in the manuscript, including all relevant raw data, will be </w:t>
      </w:r>
      <w:r>
        <w:rPr>
          <w:rFonts w:cstheme="minorHAnsi"/>
          <w:b/>
          <w:lang w:val="en-US"/>
        </w:rPr>
        <w:t>freely available</w:t>
      </w:r>
      <w:r>
        <w:rPr>
          <w:rFonts w:cstheme="minorHAnsi"/>
          <w:lang w:val="en-US"/>
        </w:rPr>
        <w:t xml:space="preserve"> to any researcher wishing to use them for non-commercial purposes, without breaching participant confidentiality. ASD </w:t>
      </w:r>
      <w:r>
        <w:rPr>
          <w:rFonts w:cstheme="minorHAnsi"/>
          <w:b/>
          <w:lang w:val="en-US"/>
        </w:rPr>
        <w:t>strongly encourages</w:t>
      </w:r>
      <w:r>
        <w:rPr>
          <w:rFonts w:cstheme="minorHAnsi"/>
          <w:lang w:val="en-US"/>
        </w:rPr>
        <w:t xml:space="preserve"> that </w:t>
      </w:r>
      <w:r>
        <w:rPr>
          <w:rFonts w:cstheme="minorHAnsi"/>
          <w:b/>
          <w:lang w:val="en-US"/>
        </w:rPr>
        <w:t>all datasets</w:t>
      </w:r>
      <w:r>
        <w:rPr>
          <w:rFonts w:cstheme="minorHAnsi"/>
          <w:lang w:val="en-US"/>
        </w:rPr>
        <w:t xml:space="preserve"> on which the conclusions of the paper rely should be </w:t>
      </w:r>
      <w:r>
        <w:rPr>
          <w:rFonts w:cstheme="minorHAnsi"/>
          <w:b/>
          <w:lang w:val="en-US"/>
        </w:rPr>
        <w:t>available to readers</w:t>
      </w:r>
      <w:r>
        <w:rPr>
          <w:rFonts w:cstheme="minorHAnsi"/>
          <w:lang w:val="en-US"/>
        </w:rPr>
        <w:t xml:space="preserve">. We encourage authors to ensure that their datasets are </w:t>
      </w:r>
      <w:r>
        <w:rPr>
          <w:rFonts w:cstheme="minorHAnsi"/>
          <w:b/>
          <w:lang w:val="en-US"/>
        </w:rPr>
        <w:t>deposited in publicly available repositories</w:t>
      </w:r>
      <w:r>
        <w:rPr>
          <w:rFonts w:cstheme="minorHAnsi"/>
          <w:lang w:val="en-US"/>
        </w:rPr>
        <w:t xml:space="preserve"> (where available and appropriate) whenever possible. The selection of the repository is </w:t>
      </w:r>
      <w:r>
        <w:rPr>
          <w:rFonts w:cstheme="minorHAnsi"/>
          <w:b/>
          <w:lang w:val="en-US"/>
        </w:rPr>
        <w:t>the authors’ responsibility</w:t>
      </w:r>
      <w:r>
        <w:rPr>
          <w:rFonts w:cstheme="minorHAnsi"/>
          <w:lang w:val="en-US"/>
        </w:rPr>
        <w:t>. ASD does not accept datasets as supplementary material.</w:t>
      </w:r>
    </w:p>
    <w:p w14:paraId="6F78DB82" w14:textId="77777777" w:rsidR="005831AC" w:rsidRDefault="005831AC">
      <w:pPr>
        <w:shd w:val="clear" w:color="auto" w:fill="FFFFFF"/>
        <w:spacing w:after="35" w:line="207" w:lineRule="atLeast"/>
        <w:ind w:right="518"/>
        <w:rPr>
          <w:rFonts w:cstheme="minorHAnsi"/>
          <w:lang w:val="en-US"/>
        </w:rPr>
      </w:pPr>
    </w:p>
    <w:p w14:paraId="0A8A0304" w14:textId="77777777" w:rsidR="005831AC" w:rsidRDefault="002924FE">
      <w:pPr>
        <w:pStyle w:val="Style1"/>
      </w:pPr>
      <w:bookmarkStart w:id="28" w:name="_Toc499297872"/>
      <w:bookmarkStart w:id="29" w:name="_Toc499298159"/>
      <w:bookmarkStart w:id="30" w:name="_Toc499298277"/>
      <w:bookmarkStart w:id="31" w:name="_Toc499297873"/>
      <w:bookmarkStart w:id="32" w:name="_Toc499298160"/>
      <w:bookmarkStart w:id="33" w:name="_Toc499298278"/>
      <w:bookmarkStart w:id="34" w:name="_Toc499297874"/>
      <w:bookmarkStart w:id="35" w:name="_Toc499298161"/>
      <w:bookmarkStart w:id="36" w:name="_Toc499298279"/>
      <w:bookmarkStart w:id="37" w:name="_Toc499297875"/>
      <w:bookmarkStart w:id="38" w:name="_Toc499298162"/>
      <w:bookmarkStart w:id="39" w:name="_Toc499298280"/>
      <w:bookmarkStart w:id="40" w:name="_Toc499297878"/>
      <w:bookmarkStart w:id="41" w:name="_Toc499298165"/>
      <w:bookmarkStart w:id="42" w:name="_Toc499298283"/>
      <w:bookmarkStart w:id="43" w:name="_Toc499297879"/>
      <w:bookmarkStart w:id="44" w:name="_Toc499298166"/>
      <w:bookmarkStart w:id="45" w:name="_Toc499298284"/>
      <w:bookmarkStart w:id="46" w:name="_Toc499297880"/>
      <w:bookmarkStart w:id="47" w:name="_Toc499298167"/>
      <w:bookmarkStart w:id="48" w:name="_Toc499298285"/>
      <w:bookmarkStart w:id="49" w:name="_Toc499297919"/>
      <w:bookmarkStart w:id="50" w:name="_Toc499298206"/>
      <w:bookmarkStart w:id="51" w:name="_Toc499298324"/>
      <w:bookmarkStart w:id="52" w:name="_Toc499297928"/>
      <w:bookmarkStart w:id="53" w:name="_Toc499298215"/>
      <w:bookmarkStart w:id="54" w:name="_Toc499298333"/>
      <w:bookmarkStart w:id="55" w:name="_Toc499297929"/>
      <w:bookmarkStart w:id="56" w:name="_Toc499298216"/>
      <w:bookmarkStart w:id="57" w:name="_Toc499298334"/>
      <w:bookmarkStart w:id="58" w:name="_Toc499297930"/>
      <w:bookmarkStart w:id="59" w:name="_Toc499298217"/>
      <w:bookmarkStart w:id="60" w:name="_Toc499298335"/>
      <w:bookmarkStart w:id="61" w:name="_Toc499297931"/>
      <w:bookmarkStart w:id="62" w:name="_Toc499298218"/>
      <w:bookmarkStart w:id="63" w:name="_Toc499298336"/>
      <w:bookmarkStart w:id="64" w:name="_Toc499297933"/>
      <w:bookmarkStart w:id="65" w:name="_Toc499298220"/>
      <w:bookmarkStart w:id="66" w:name="_Toc499298338"/>
      <w:bookmarkStart w:id="67" w:name="_Toc499297934"/>
      <w:bookmarkStart w:id="68" w:name="_Toc499298221"/>
      <w:bookmarkStart w:id="69" w:name="_Toc499298339"/>
      <w:bookmarkStart w:id="70" w:name="_Toc499297935"/>
      <w:bookmarkStart w:id="71" w:name="_Toc499298222"/>
      <w:bookmarkStart w:id="72" w:name="_Toc499298340"/>
      <w:bookmarkStart w:id="73" w:name="_Toc54287472"/>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r>
        <w:t>AFTER ACCEPTANCE</w:t>
      </w:r>
      <w:bookmarkEnd w:id="73"/>
    </w:p>
    <w:p w14:paraId="6BA25C6F" w14:textId="77777777" w:rsidR="005831AC" w:rsidRDefault="002924FE">
      <w:pPr>
        <w:shd w:val="clear" w:color="auto" w:fill="FFFFFF"/>
        <w:spacing w:after="35" w:line="207" w:lineRule="atLeast"/>
        <w:ind w:right="518"/>
        <w:rPr>
          <w:rFonts w:cstheme="minorHAnsi"/>
          <w:lang w:val="en-US"/>
        </w:rPr>
      </w:pPr>
      <w:r>
        <w:rPr>
          <w:rFonts w:cstheme="minorHAnsi"/>
          <w:lang w:val="en-US"/>
        </w:rPr>
        <w:t xml:space="preserve">Upon acceptance of your </w:t>
      </w:r>
      <w:proofErr w:type="gramStart"/>
      <w:r>
        <w:rPr>
          <w:rFonts w:cstheme="minorHAnsi"/>
          <w:lang w:val="en-US"/>
        </w:rPr>
        <w:t>article</w:t>
      </w:r>
      <w:proofErr w:type="gramEnd"/>
      <w:r>
        <w:rPr>
          <w:rFonts w:cstheme="minorHAnsi"/>
          <w:lang w:val="en-US"/>
        </w:rPr>
        <w:t xml:space="preserve"> you will receive a link to the special Author Query Application at Springer’s web page where you can sign the Copyright Transfer Statement online and indicate whether you wish to order </w:t>
      </w:r>
      <w:proofErr w:type="spellStart"/>
      <w:r>
        <w:rPr>
          <w:rFonts w:cstheme="minorHAnsi"/>
          <w:lang w:val="en-US"/>
        </w:rPr>
        <w:t>OpenChoice</w:t>
      </w:r>
      <w:proofErr w:type="spellEnd"/>
      <w:r>
        <w:rPr>
          <w:rFonts w:cstheme="minorHAnsi"/>
          <w:lang w:val="en-US"/>
        </w:rPr>
        <w:t xml:space="preserve"> or offprints. Once the Author Query Application has been completed, your article will be processed and you will receive the proofs.</w:t>
      </w:r>
    </w:p>
    <w:p w14:paraId="4EC10011" w14:textId="77777777" w:rsidR="005831AC" w:rsidRDefault="002924FE">
      <w:pPr>
        <w:pStyle w:val="Style2"/>
        <w:rPr>
          <w:rFonts w:cstheme="minorHAnsi"/>
          <w:sz w:val="22"/>
          <w:szCs w:val="22"/>
        </w:rPr>
      </w:pPr>
      <w:r>
        <w:rPr>
          <w:rFonts w:cstheme="minorHAnsi"/>
          <w:sz w:val="22"/>
          <w:szCs w:val="22"/>
        </w:rPr>
        <w:lastRenderedPageBreak/>
        <w:t xml:space="preserve">Open Choice </w:t>
      </w:r>
    </w:p>
    <w:p w14:paraId="5D2C5BD3" w14:textId="77777777" w:rsidR="005831AC" w:rsidRDefault="002924FE">
      <w:pPr>
        <w:shd w:val="clear" w:color="auto" w:fill="FFFFFF"/>
        <w:spacing w:after="35" w:line="207" w:lineRule="atLeast"/>
        <w:ind w:right="518"/>
        <w:rPr>
          <w:rFonts w:cstheme="minorHAnsi"/>
          <w:lang w:val="en-US"/>
        </w:rPr>
      </w:pPr>
      <w:r>
        <w:rPr>
          <w:rFonts w:cstheme="minorHAnsi"/>
          <w:lang w:val="en-US"/>
        </w:rPr>
        <w:t>In addition to the normal publication process (whereby an article is submitted to the journal and access to that article is granted to customers who have purchased a subscription), Springer provides an alternative publishing option: Springer Open Choice. A Springer Open Choice article receives all the benefits of a regular subscription-based article, but in addition is made available publicly through Springer’s online platform SpringerLink. We regret that Springer Open Choice cannot be ordered for published articles.</w:t>
      </w:r>
    </w:p>
    <w:p w14:paraId="09CB8AB8" w14:textId="77777777" w:rsidR="005831AC" w:rsidRDefault="002924FE">
      <w:pPr>
        <w:pStyle w:val="Style2"/>
        <w:rPr>
          <w:rFonts w:cstheme="minorHAnsi"/>
          <w:sz w:val="22"/>
          <w:szCs w:val="22"/>
        </w:rPr>
      </w:pPr>
      <w:r>
        <w:rPr>
          <w:rFonts w:cstheme="minorHAnsi"/>
          <w:sz w:val="22"/>
          <w:szCs w:val="22"/>
        </w:rPr>
        <w:t xml:space="preserve">Copyright transfer </w:t>
      </w:r>
    </w:p>
    <w:p w14:paraId="609558E2" w14:textId="77777777" w:rsidR="005831AC" w:rsidRDefault="002924FE">
      <w:pPr>
        <w:shd w:val="clear" w:color="auto" w:fill="FFFFFF"/>
        <w:spacing w:after="35" w:line="207" w:lineRule="atLeast"/>
        <w:ind w:right="518"/>
        <w:rPr>
          <w:rFonts w:cstheme="minorHAnsi"/>
          <w:lang w:val="en-US"/>
        </w:rPr>
      </w:pPr>
      <w:r>
        <w:rPr>
          <w:rFonts w:cstheme="minorHAnsi"/>
          <w:lang w:val="en-US"/>
        </w:rPr>
        <w:t xml:space="preserve">Authors will be asked to transfer copyright of the article to the Publisher (or grant the Publisher exclusive publication and dissemination rights). This will ensure the widest possible protection and dissemination of information under copyright laws. </w:t>
      </w:r>
    </w:p>
    <w:p w14:paraId="5C7FBE1A" w14:textId="77777777" w:rsidR="005831AC" w:rsidRDefault="002924FE">
      <w:pPr>
        <w:shd w:val="clear" w:color="auto" w:fill="FFFFFF"/>
        <w:spacing w:after="35" w:line="207" w:lineRule="atLeast"/>
        <w:ind w:right="518"/>
        <w:rPr>
          <w:rFonts w:cstheme="minorHAnsi"/>
          <w:lang w:val="en-US"/>
        </w:rPr>
      </w:pPr>
      <w:r>
        <w:rPr>
          <w:rFonts w:cstheme="minorHAnsi"/>
          <w:lang w:val="en-US"/>
        </w:rPr>
        <w:t>Open Choice articles do not require transfer of copyright as the copyright remains with the author. In opting for open access, they agree to the Springer Open Choice License.</w:t>
      </w:r>
    </w:p>
    <w:p w14:paraId="2BACC9C8" w14:textId="77777777" w:rsidR="005831AC" w:rsidRDefault="002924FE">
      <w:pPr>
        <w:pStyle w:val="Style2"/>
        <w:rPr>
          <w:rFonts w:cstheme="minorHAnsi"/>
          <w:sz w:val="22"/>
          <w:szCs w:val="22"/>
        </w:rPr>
      </w:pPr>
      <w:r>
        <w:rPr>
          <w:rFonts w:cstheme="minorHAnsi"/>
          <w:sz w:val="22"/>
          <w:szCs w:val="22"/>
        </w:rPr>
        <w:t>Offprints</w:t>
      </w:r>
    </w:p>
    <w:p w14:paraId="1EC5CB6F" w14:textId="77777777" w:rsidR="005831AC" w:rsidRDefault="002924FE">
      <w:pPr>
        <w:shd w:val="clear" w:color="auto" w:fill="FFFFFF"/>
        <w:spacing w:after="35" w:line="207" w:lineRule="atLeast"/>
        <w:ind w:right="518"/>
        <w:rPr>
          <w:rFonts w:cstheme="minorHAnsi"/>
          <w:lang w:val="en-US"/>
        </w:rPr>
      </w:pPr>
      <w:r>
        <w:rPr>
          <w:rFonts w:cstheme="minorHAnsi"/>
          <w:lang w:val="en-US"/>
        </w:rPr>
        <w:t>Offprints can be ordered by the corresponding author.</w:t>
      </w:r>
    </w:p>
    <w:p w14:paraId="251A29A2" w14:textId="77777777" w:rsidR="005831AC" w:rsidRDefault="002924FE">
      <w:pPr>
        <w:pStyle w:val="Style2"/>
        <w:rPr>
          <w:rFonts w:cstheme="minorHAnsi"/>
          <w:sz w:val="22"/>
          <w:szCs w:val="22"/>
        </w:rPr>
      </w:pPr>
      <w:r>
        <w:rPr>
          <w:rFonts w:cstheme="minorHAnsi"/>
          <w:sz w:val="22"/>
          <w:szCs w:val="22"/>
        </w:rPr>
        <w:t>Proof reading</w:t>
      </w:r>
    </w:p>
    <w:p w14:paraId="77BBEA30" w14:textId="77777777" w:rsidR="005831AC" w:rsidRDefault="002924FE">
      <w:pPr>
        <w:shd w:val="clear" w:color="auto" w:fill="FFFFFF"/>
        <w:spacing w:after="35" w:line="207" w:lineRule="atLeast"/>
        <w:ind w:right="518"/>
        <w:rPr>
          <w:rFonts w:cstheme="minorHAnsi"/>
          <w:lang w:val="en-US"/>
        </w:rPr>
      </w:pPr>
      <w:r>
        <w:rPr>
          <w:rFonts w:cstheme="minorHAnsi"/>
          <w:lang w:val="en-US"/>
        </w:rPr>
        <w:t>The purpose of the proof is to check for typesetting or conversion errors and the completeness and accuracy of the text, tables and figures. Substantial changes in content, e.g., new results, corrected values, title and authorship, are not allowed. After online publication, further changes can only be made in the form of an Erratum, which will be hyperlinked to the article.</w:t>
      </w:r>
    </w:p>
    <w:p w14:paraId="7F14386F" w14:textId="77777777" w:rsidR="005831AC" w:rsidRDefault="002924FE">
      <w:pPr>
        <w:pStyle w:val="Style2"/>
        <w:rPr>
          <w:rFonts w:cstheme="minorHAnsi"/>
          <w:sz w:val="22"/>
          <w:szCs w:val="22"/>
        </w:rPr>
      </w:pPr>
      <w:r>
        <w:rPr>
          <w:rFonts w:cstheme="minorHAnsi"/>
          <w:sz w:val="22"/>
          <w:szCs w:val="22"/>
        </w:rPr>
        <w:t>Continuous Article Publishing</w:t>
      </w:r>
    </w:p>
    <w:p w14:paraId="45C5E40C" w14:textId="77777777" w:rsidR="005831AC" w:rsidRDefault="002924FE">
      <w:pPr>
        <w:spacing w:after="35" w:line="207" w:lineRule="atLeast"/>
        <w:rPr>
          <w:rFonts w:cstheme="minorHAnsi"/>
          <w:lang w:val="en-US"/>
        </w:rPr>
      </w:pPr>
      <w:r>
        <w:rPr>
          <w:rFonts w:cstheme="minorHAnsi"/>
          <w:lang w:val="en-US"/>
        </w:rPr>
        <w:t>The article is published online after receipt of the corrected proofs. This is the first official publication citable with the DOI. Manuscripts are immediately assigned to the current issue. As a consequence, the final page and issue numbers are defined immediately. After release of the printed version, the article can also be cited by volume and article number.</w:t>
      </w:r>
    </w:p>
    <w:p w14:paraId="53CA8596" w14:textId="77777777" w:rsidR="005831AC" w:rsidRDefault="002924FE">
      <w:pPr>
        <w:pStyle w:val="Style2"/>
        <w:rPr>
          <w:rFonts w:cstheme="minorHAnsi"/>
          <w:sz w:val="22"/>
          <w:szCs w:val="22"/>
        </w:rPr>
      </w:pPr>
      <w:r>
        <w:rPr>
          <w:rFonts w:cstheme="minorHAnsi"/>
          <w:sz w:val="22"/>
          <w:szCs w:val="22"/>
        </w:rPr>
        <w:t>Sharing your article</w:t>
      </w:r>
    </w:p>
    <w:p w14:paraId="1B73B48B" w14:textId="77777777" w:rsidR="005831AC" w:rsidRDefault="002924FE">
      <w:pPr>
        <w:shd w:val="clear" w:color="auto" w:fill="FFFFFF"/>
        <w:spacing w:after="35" w:line="207" w:lineRule="atLeast"/>
        <w:ind w:right="518"/>
        <w:rPr>
          <w:rFonts w:cstheme="minorHAnsi"/>
          <w:lang w:val="en-US"/>
        </w:rPr>
      </w:pPr>
      <w:r>
        <w:rPr>
          <w:rFonts w:cstheme="minorHAnsi"/>
          <w:lang w:val="en-US"/>
        </w:rPr>
        <w:t xml:space="preserve">Upon acceptance, authors will be asked to provide ten email addresses of colleagues who will receive a complimentary copy of the PDF of the paper. We disseminate information about published papers via social networks (blog, twitter, Google+). Authors can post </w:t>
      </w:r>
      <w:r>
        <w:rPr>
          <w:rFonts w:cstheme="minorHAnsi"/>
          <w:b/>
          <w:lang w:val="en-US"/>
        </w:rPr>
        <w:t>shareable link</w:t>
      </w:r>
      <w:r>
        <w:rPr>
          <w:rFonts w:cstheme="minorHAnsi"/>
          <w:lang w:val="en-US"/>
        </w:rPr>
        <w:t xml:space="preserve"> online on social media or any platform to give everyone access to a read-only version of the full-text article (</w:t>
      </w:r>
      <w:proofErr w:type="spellStart"/>
      <w:r>
        <w:fldChar w:fldCharType="begin"/>
      </w:r>
      <w:r w:rsidRPr="000246A7">
        <w:rPr>
          <w:lang w:val="en-US"/>
        </w:rPr>
        <w:instrText xml:space="preserve"> HYPERLINK "https://www.springernature.com/gp/researchers/sharedit" \o "https://www.springernature.com/gp/researchers/sharedit" </w:instrText>
      </w:r>
      <w:r>
        <w:fldChar w:fldCharType="separate"/>
      </w:r>
      <w:r>
        <w:rPr>
          <w:rStyle w:val="Lienhypertexte"/>
          <w:rFonts w:cstheme="minorHAnsi"/>
          <w:b/>
          <w:lang w:val="en-US"/>
        </w:rPr>
        <w:t>SharedIt</w:t>
      </w:r>
      <w:proofErr w:type="spellEnd"/>
      <w:r>
        <w:rPr>
          <w:rStyle w:val="Lienhypertexte"/>
          <w:rFonts w:cstheme="minorHAnsi"/>
          <w:b/>
          <w:lang w:val="en-US"/>
        </w:rPr>
        <w:t xml:space="preserve"> initiative</w:t>
      </w:r>
      <w:r>
        <w:rPr>
          <w:rStyle w:val="Lienhypertexte"/>
          <w:rFonts w:cstheme="minorHAnsi"/>
          <w:b/>
          <w:lang w:val="en-US"/>
        </w:rPr>
        <w:fldChar w:fldCharType="end"/>
      </w:r>
      <w:r>
        <w:rPr>
          <w:rFonts w:cstheme="minorHAnsi"/>
          <w:lang w:val="en-US"/>
        </w:rPr>
        <w:t>).</w:t>
      </w:r>
    </w:p>
    <w:p w14:paraId="40E2054C" w14:textId="77777777" w:rsidR="005831AC" w:rsidRDefault="002924FE">
      <w:pPr>
        <w:pStyle w:val="Style2"/>
        <w:rPr>
          <w:rFonts w:cstheme="minorHAnsi"/>
          <w:sz w:val="22"/>
          <w:szCs w:val="22"/>
        </w:rPr>
      </w:pPr>
      <w:r>
        <w:rPr>
          <w:rFonts w:cstheme="minorHAnsi"/>
          <w:sz w:val="22"/>
          <w:szCs w:val="22"/>
        </w:rPr>
        <w:t>Green Open Access</w:t>
      </w:r>
    </w:p>
    <w:p w14:paraId="39F2156B" w14:textId="77777777" w:rsidR="005831AC" w:rsidRDefault="002924FE">
      <w:pPr>
        <w:shd w:val="clear" w:color="auto" w:fill="FFFFFF"/>
        <w:spacing w:after="35" w:line="207" w:lineRule="atLeast"/>
        <w:ind w:right="518"/>
        <w:rPr>
          <w:rFonts w:cstheme="minorHAnsi"/>
          <w:lang w:val="en-US"/>
        </w:rPr>
      </w:pPr>
      <w:r>
        <w:rPr>
          <w:rFonts w:cstheme="minorHAnsi"/>
          <w:lang w:val="en-US"/>
        </w:rPr>
        <w:t>Self-archiving</w:t>
      </w:r>
    </w:p>
    <w:p w14:paraId="172C776D" w14:textId="77777777" w:rsidR="005831AC" w:rsidRDefault="002924FE">
      <w:pPr>
        <w:shd w:val="clear" w:color="auto" w:fill="FFFFFF"/>
        <w:spacing w:after="35" w:line="207" w:lineRule="atLeast"/>
        <w:ind w:right="518"/>
        <w:rPr>
          <w:rFonts w:cstheme="minorHAnsi"/>
          <w:lang w:val="en-US"/>
        </w:rPr>
      </w:pPr>
      <w:r>
        <w:rPr>
          <w:rFonts w:cstheme="minorHAnsi"/>
          <w:lang w:val="en-US"/>
        </w:rPr>
        <w:t xml:space="preserve">Authors can deposit the </w:t>
      </w:r>
      <w:r>
        <w:rPr>
          <w:rFonts w:cstheme="minorHAnsi"/>
          <w:b/>
          <w:lang w:val="en-US"/>
        </w:rPr>
        <w:t>accepted version</w:t>
      </w:r>
      <w:r>
        <w:rPr>
          <w:rFonts w:cstheme="minorHAnsi"/>
          <w:lang w:val="en-US"/>
        </w:rPr>
        <w:t xml:space="preserve"> of their manuscript on their personal webpage on condition that it is </w:t>
      </w:r>
      <w:r>
        <w:rPr>
          <w:rFonts w:cstheme="minorHAnsi"/>
          <w:b/>
          <w:lang w:val="en-US"/>
        </w:rPr>
        <w:t>not</w:t>
      </w:r>
      <w:r>
        <w:rPr>
          <w:rFonts w:cstheme="minorHAnsi"/>
          <w:lang w:val="en-US"/>
        </w:rPr>
        <w:t xml:space="preserve"> the publisher (Springer) version and that they provide the </w:t>
      </w:r>
      <w:r>
        <w:rPr>
          <w:rFonts w:cstheme="minorHAnsi"/>
          <w:b/>
          <w:lang w:val="en-US"/>
        </w:rPr>
        <w:t>publisher’s web link</w:t>
      </w:r>
      <w:r>
        <w:rPr>
          <w:rFonts w:cstheme="minorHAnsi"/>
          <w:lang w:val="en-US"/>
        </w:rPr>
        <w:t xml:space="preserve"> and the DOI.</w:t>
      </w:r>
    </w:p>
    <w:p w14:paraId="1FEE4400" w14:textId="77777777" w:rsidR="005831AC" w:rsidRDefault="002924FE">
      <w:pPr>
        <w:pStyle w:val="Style2"/>
        <w:rPr>
          <w:rFonts w:cstheme="minorHAnsi"/>
          <w:sz w:val="22"/>
          <w:szCs w:val="22"/>
        </w:rPr>
      </w:pPr>
      <w:r>
        <w:rPr>
          <w:rFonts w:cstheme="minorHAnsi"/>
          <w:sz w:val="22"/>
          <w:szCs w:val="22"/>
        </w:rPr>
        <w:t>Institutional archiving</w:t>
      </w:r>
    </w:p>
    <w:p w14:paraId="12B37EB5" w14:textId="15EC46F2" w:rsidR="005831AC" w:rsidRDefault="002924FE">
      <w:pPr>
        <w:shd w:val="clear" w:color="auto" w:fill="FFFFFF"/>
        <w:spacing w:line="207" w:lineRule="atLeast"/>
        <w:ind w:right="516"/>
        <w:rPr>
          <w:rFonts w:cstheme="minorHAnsi"/>
          <w:lang w:val="en-US"/>
        </w:rPr>
      </w:pPr>
      <w:r>
        <w:rPr>
          <w:rFonts w:cstheme="minorHAnsi"/>
          <w:lang w:val="en-US"/>
        </w:rPr>
        <w:t xml:space="preserve">All articles published in Agronomy for Sustainable Development are automatically deposited in an open repository (HAL, </w:t>
      </w:r>
      <w:hyperlink r:id="rId43" w:history="1">
        <w:r>
          <w:rPr>
            <w:rStyle w:val="Lienhypertexte"/>
            <w:rFonts w:cstheme="minorHAnsi"/>
            <w:lang w:val="en-US"/>
          </w:rPr>
          <w:t>https://hal.archives-ouvertes.fr/ARINRA-AGRODEV/</w:t>
        </w:r>
      </w:hyperlink>
      <w:r>
        <w:rPr>
          <w:rFonts w:cstheme="minorHAnsi"/>
          <w:lang w:val="en-US"/>
        </w:rPr>
        <w:t xml:space="preserve">) </w:t>
      </w:r>
      <w:r w:rsidR="00F26126">
        <w:rPr>
          <w:rFonts w:cstheme="minorHAnsi"/>
          <w:b/>
          <w:lang w:val="en-US"/>
        </w:rPr>
        <w:t xml:space="preserve">12 </w:t>
      </w:r>
      <w:r>
        <w:rPr>
          <w:rFonts w:cstheme="minorHAnsi"/>
          <w:b/>
          <w:lang w:val="en-US"/>
        </w:rPr>
        <w:t>months after online publication</w:t>
      </w:r>
      <w:r w:rsidR="00E4575E">
        <w:rPr>
          <w:rFonts w:cstheme="minorHAnsi"/>
          <w:b/>
          <w:lang w:val="en-US"/>
        </w:rPr>
        <w:t xml:space="preserve"> for article published under subscription</w:t>
      </w:r>
      <w:r w:rsidR="00F05F29">
        <w:rPr>
          <w:rFonts w:cstheme="minorHAnsi"/>
          <w:b/>
          <w:lang w:val="en-US"/>
        </w:rPr>
        <w:t xml:space="preserve"> and upon publishing online for articles published in Open Access</w:t>
      </w:r>
      <w:r>
        <w:rPr>
          <w:rFonts w:cstheme="minorHAnsi"/>
          <w:lang w:val="en-US"/>
        </w:rPr>
        <w:t>. Authors can deposit their manuscript on their Institute/University repository</w:t>
      </w:r>
      <w:r w:rsidR="00F05F29">
        <w:rPr>
          <w:rFonts w:cstheme="minorHAnsi"/>
          <w:lang w:val="en-US"/>
        </w:rPr>
        <w:t xml:space="preserve"> upon publishing</w:t>
      </w:r>
      <w:r>
        <w:rPr>
          <w:rFonts w:cstheme="minorHAnsi"/>
          <w:lang w:val="en-US"/>
        </w:rPr>
        <w:t xml:space="preserve"> online on condition that </w:t>
      </w:r>
      <w:r>
        <w:rPr>
          <w:rFonts w:cstheme="minorHAnsi"/>
          <w:b/>
          <w:lang w:val="en-US"/>
        </w:rPr>
        <w:t>it is not the publisher (Springer) version</w:t>
      </w:r>
      <w:r>
        <w:rPr>
          <w:rFonts w:cstheme="minorHAnsi"/>
          <w:lang w:val="en-US"/>
        </w:rPr>
        <w:t xml:space="preserve"> and that they provide the publisher’s web link and the DOI.</w:t>
      </w:r>
    </w:p>
    <w:p w14:paraId="111BA011" w14:textId="77777777" w:rsidR="0017511F" w:rsidRPr="000405B6" w:rsidRDefault="0017511F" w:rsidP="00340CE2">
      <w:pPr>
        <w:pStyle w:val="Style1"/>
      </w:pPr>
      <w:r w:rsidRPr="002106A8">
        <w:t>AI Use in manuscript prepa</w:t>
      </w:r>
      <w:r w:rsidRPr="000405B6">
        <w:t>ration &amp; research process</w:t>
      </w:r>
    </w:p>
    <w:p w14:paraId="67029987" w14:textId="77777777" w:rsidR="0017511F" w:rsidRDefault="0017511F">
      <w:pPr>
        <w:shd w:val="clear" w:color="auto" w:fill="FFFFFF"/>
        <w:spacing w:after="35" w:line="207" w:lineRule="atLeast"/>
        <w:ind w:right="518"/>
        <w:rPr>
          <w:rFonts w:cstheme="minorHAnsi"/>
          <w:lang w:val="en-US"/>
        </w:rPr>
      </w:pPr>
    </w:p>
    <w:p w14:paraId="0B109CE8" w14:textId="78BFF2C8" w:rsidR="005831AC" w:rsidRPr="0017511F" w:rsidRDefault="0017511F" w:rsidP="00340CE2">
      <w:pPr>
        <w:pStyle w:val="Default"/>
        <w:rPr>
          <w:rFonts w:cstheme="minorHAnsi"/>
          <w:lang w:val="en-US"/>
        </w:rPr>
      </w:pPr>
      <w:r>
        <w:rPr>
          <w:rFonts w:cstheme="minorHAnsi"/>
          <w:lang w:val="en-US"/>
        </w:rPr>
        <w:t xml:space="preserve">All AI use during the research process and the manuscript preparation must be declared </w:t>
      </w:r>
      <w:r w:rsidR="002106A8">
        <w:rPr>
          <w:rFonts w:cstheme="minorHAnsi"/>
          <w:lang w:val="en-US"/>
        </w:rPr>
        <w:t>by the authors in the cover letter and in the article. AI use must be</w:t>
      </w:r>
      <w:r>
        <w:rPr>
          <w:rFonts w:cstheme="minorHAnsi"/>
          <w:lang w:val="en-US"/>
        </w:rPr>
        <w:t xml:space="preserve"> fully described </w:t>
      </w:r>
      <w:r w:rsidR="002106A8">
        <w:rPr>
          <w:rFonts w:cstheme="minorHAnsi"/>
          <w:lang w:val="en-US"/>
        </w:rPr>
        <w:t xml:space="preserve">by a clear statement </w:t>
      </w:r>
      <w:r>
        <w:rPr>
          <w:rFonts w:cstheme="minorHAnsi"/>
          <w:lang w:val="en-US"/>
        </w:rPr>
        <w:t xml:space="preserve">(ex. </w:t>
      </w:r>
      <w:r w:rsidRPr="00340CE2">
        <w:rPr>
          <w:rFonts w:cstheme="minorHAnsi"/>
          <w:lang w:val="en-US"/>
        </w:rPr>
        <w:t>AI tools</w:t>
      </w:r>
      <w:r>
        <w:rPr>
          <w:rFonts w:cstheme="minorHAnsi"/>
          <w:lang w:val="en-US"/>
        </w:rPr>
        <w:t xml:space="preserve"> [Mistral, </w:t>
      </w:r>
      <w:proofErr w:type="spellStart"/>
      <w:r>
        <w:rPr>
          <w:rFonts w:cstheme="minorHAnsi"/>
          <w:lang w:val="en-US"/>
        </w:rPr>
        <w:t>DeepL</w:t>
      </w:r>
      <w:proofErr w:type="spellEnd"/>
      <w:r>
        <w:rPr>
          <w:rFonts w:cstheme="minorHAnsi"/>
          <w:lang w:val="en-US"/>
        </w:rPr>
        <w:t>…]</w:t>
      </w:r>
      <w:r w:rsidRPr="00340CE2">
        <w:rPr>
          <w:rFonts w:cstheme="minorHAnsi"/>
          <w:lang w:val="en-US"/>
        </w:rPr>
        <w:t xml:space="preserve"> were used to assist</w:t>
      </w:r>
      <w:r>
        <w:rPr>
          <w:rFonts w:cstheme="minorHAnsi"/>
          <w:lang w:val="en-US"/>
        </w:rPr>
        <w:t xml:space="preserve"> t</w:t>
      </w:r>
      <w:r w:rsidRPr="00340CE2">
        <w:rPr>
          <w:rFonts w:cstheme="minorHAnsi"/>
          <w:lang w:val="en-US"/>
        </w:rPr>
        <w:t xml:space="preserve">ranslation </w:t>
      </w:r>
      <w:r>
        <w:rPr>
          <w:rFonts w:cstheme="minorHAnsi"/>
          <w:lang w:val="en-US"/>
        </w:rPr>
        <w:t xml:space="preserve">of the </w:t>
      </w:r>
      <w:r w:rsidRPr="00340CE2">
        <w:rPr>
          <w:rFonts w:cstheme="minorHAnsi"/>
          <w:lang w:val="en-US"/>
        </w:rPr>
        <w:t>original w</w:t>
      </w:r>
      <w:r>
        <w:rPr>
          <w:rFonts w:cstheme="minorHAnsi"/>
          <w:lang w:val="en-US"/>
        </w:rPr>
        <w:t>riting</w:t>
      </w:r>
      <w:r w:rsidRPr="00340CE2">
        <w:rPr>
          <w:rFonts w:cstheme="minorHAnsi"/>
          <w:lang w:val="en-US"/>
        </w:rPr>
        <w:t xml:space="preserve"> into </w:t>
      </w:r>
      <w:proofErr w:type="spellStart"/>
      <w:r>
        <w:rPr>
          <w:rFonts w:cstheme="minorHAnsi"/>
          <w:lang w:val="en-US"/>
        </w:rPr>
        <w:t>english</w:t>
      </w:r>
      <w:proofErr w:type="spellEnd"/>
      <w:r>
        <w:rPr>
          <w:rFonts w:cstheme="minorHAnsi"/>
          <w:lang w:val="en-US"/>
        </w:rPr>
        <w:t xml:space="preserve">, but the final content was validated by the authors… </w:t>
      </w:r>
      <w:proofErr w:type="spellStart"/>
      <w:r>
        <w:rPr>
          <w:rFonts w:cstheme="minorHAnsi"/>
          <w:lang w:val="en-US"/>
        </w:rPr>
        <w:t>etc</w:t>
      </w:r>
      <w:proofErr w:type="spellEnd"/>
      <w:r>
        <w:rPr>
          <w:rFonts w:cstheme="minorHAnsi"/>
          <w:lang w:val="en-US"/>
        </w:rPr>
        <w:t xml:space="preserve">). Authors may </w:t>
      </w:r>
      <w:r w:rsidR="002106A8">
        <w:rPr>
          <w:rFonts w:cstheme="minorHAnsi"/>
          <w:lang w:val="en-US"/>
        </w:rPr>
        <w:t>refer to</w:t>
      </w:r>
      <w:r>
        <w:rPr>
          <w:rFonts w:cstheme="minorHAnsi"/>
          <w:lang w:val="en-US"/>
        </w:rPr>
        <w:t xml:space="preserve"> general documents such as (</w:t>
      </w:r>
      <w:hyperlink r:id="rId44" w:history="1">
        <w:r w:rsidR="000405B6" w:rsidRPr="00340CE2">
          <w:rPr>
            <w:rStyle w:val="Lienhypertexte"/>
            <w:rFonts w:cstheme="minorHAnsi"/>
            <w:lang w:val="en-US"/>
          </w:rPr>
          <w:t>The International Association of Scientific, Technical &amp; Medical Publishers - STM</w:t>
        </w:r>
      </w:hyperlink>
      <w:r w:rsidR="00340CE2">
        <w:rPr>
          <w:rFonts w:cstheme="minorHAnsi"/>
          <w:lang w:val="en-US"/>
        </w:rPr>
        <w:t>)</w:t>
      </w:r>
      <w:r w:rsidR="002106A8" w:rsidRPr="00340CE2">
        <w:rPr>
          <w:sz w:val="26"/>
          <w:szCs w:val="26"/>
          <w:lang w:val="en-US"/>
        </w:rPr>
        <w:t xml:space="preserve"> </w:t>
      </w:r>
      <w:r>
        <w:rPr>
          <w:rFonts w:cstheme="minorHAnsi"/>
          <w:lang w:val="en-US"/>
        </w:rPr>
        <w:t>as a guideline for their declarations.</w:t>
      </w:r>
    </w:p>
    <w:sectPr w:rsidR="005831AC" w:rsidRPr="0017511F">
      <w:headerReference w:type="default" r:id="rId45"/>
      <w:footerReference w:type="default" r:id="rId46"/>
      <w:type w:val="continuous"/>
      <w:pgSz w:w="12240" w:h="15840"/>
      <w:pgMar w:top="1134" w:right="1041" w:bottom="127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902BB4" w14:textId="77777777" w:rsidR="000F2162" w:rsidRDefault="000F2162">
      <w:pPr>
        <w:spacing w:after="0" w:line="240" w:lineRule="auto"/>
      </w:pPr>
      <w:r>
        <w:separator/>
      </w:r>
    </w:p>
  </w:endnote>
  <w:endnote w:type="continuationSeparator" w:id="0">
    <w:p w14:paraId="15713760" w14:textId="77777777" w:rsidR="000F2162" w:rsidRDefault="000F21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Bold">
    <w:altName w:val="Calibri"/>
    <w:charset w:val="00"/>
    <w:family w:val="auto"/>
    <w:pitch w:val="default"/>
  </w:font>
  <w:font w:name="Graphik Medium">
    <w:altName w:val="Calibri"/>
    <w:charset w:val="4D"/>
    <w:family w:val="swiss"/>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04750288"/>
      <w:docPartObj>
        <w:docPartGallery w:val="Page Numbers (Bottom of Page)"/>
        <w:docPartUnique/>
      </w:docPartObj>
    </w:sdtPr>
    <w:sdtContent>
      <w:p w14:paraId="47107A23" w14:textId="48AFF8B8" w:rsidR="0017511F" w:rsidRDefault="0017511F">
        <w:pPr>
          <w:pStyle w:val="Pieddepage"/>
          <w:jc w:val="right"/>
        </w:pPr>
        <w:r>
          <w:fldChar w:fldCharType="begin"/>
        </w:r>
        <w:r>
          <w:instrText>PAGE   \* MERGEFORMAT</w:instrText>
        </w:r>
        <w:r>
          <w:fldChar w:fldCharType="separate"/>
        </w:r>
        <w:r>
          <w:rPr>
            <w:noProof/>
          </w:rPr>
          <w:t>6</w:t>
        </w:r>
        <w:r>
          <w:fldChar w:fldCharType="end"/>
        </w:r>
      </w:p>
    </w:sdtContent>
  </w:sdt>
  <w:p w14:paraId="5E2A715F" w14:textId="77777777" w:rsidR="0017511F" w:rsidRDefault="0017511F">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0D0A14" w14:textId="77777777" w:rsidR="000F2162" w:rsidRDefault="000F2162">
      <w:pPr>
        <w:spacing w:after="0" w:line="240" w:lineRule="auto"/>
      </w:pPr>
      <w:r>
        <w:separator/>
      </w:r>
    </w:p>
  </w:footnote>
  <w:footnote w:type="continuationSeparator" w:id="0">
    <w:p w14:paraId="70E8FB9D" w14:textId="77777777" w:rsidR="000F2162" w:rsidRDefault="000F2162">
      <w:pPr>
        <w:spacing w:after="0" w:line="240" w:lineRule="auto"/>
      </w:pPr>
      <w:r>
        <w:continuationSeparator/>
      </w:r>
    </w:p>
  </w:footnote>
  <w:footnote w:id="1">
    <w:p w14:paraId="776AC2D2" w14:textId="7BBCD768" w:rsidR="0017511F" w:rsidRDefault="0017511F">
      <w:pPr>
        <w:pStyle w:val="PrformatHTML"/>
        <w:rPr>
          <w:rFonts w:asciiTheme="minorHAnsi" w:hAnsiTheme="minorHAnsi"/>
          <w:color w:val="000000"/>
          <w:lang w:val="en-US"/>
        </w:rPr>
      </w:pPr>
      <w:r>
        <w:rPr>
          <w:rStyle w:val="Appelnotedebasdep"/>
          <w:rFonts w:asciiTheme="minorHAnsi" w:hAnsiTheme="minorHAnsi"/>
        </w:rPr>
        <w:footnoteRef/>
      </w:r>
      <w:r>
        <w:rPr>
          <w:rFonts w:asciiTheme="minorHAnsi" w:hAnsiTheme="minorHAnsi"/>
          <w:lang w:val="en-US"/>
        </w:rPr>
        <w:t xml:space="preserve"> </w:t>
      </w:r>
      <w:r>
        <w:rPr>
          <w:rFonts w:asciiTheme="minorHAnsi" w:hAnsiTheme="minorHAnsi"/>
          <w:color w:val="000000"/>
          <w:lang w:val="en-US"/>
        </w:rPr>
        <w:t>Philibert A, Loyce C, Makowski D (2012) Assessment of the quality of meta-analysis in agronomy. Agriculture, Ecosystems &amp; Environment, 148, 72-82. https://doi.org/ 10.1016/j.agee.2011.12.003.</w:t>
      </w:r>
    </w:p>
    <w:p w14:paraId="55C0FD35" w14:textId="77777777" w:rsidR="0017511F" w:rsidRDefault="0017511F">
      <w:pPr>
        <w:pStyle w:val="Notedebasdepage"/>
        <w:rPr>
          <w:lang w:val="en-US"/>
        </w:rPr>
      </w:pPr>
    </w:p>
  </w:footnote>
  <w:footnote w:id="2">
    <w:p w14:paraId="67BEAB19" w14:textId="08AB349A" w:rsidR="0017511F" w:rsidRDefault="0017511F">
      <w:pPr>
        <w:pStyle w:val="Notedebasdepage"/>
        <w:rPr>
          <w:lang w:val="en-US"/>
        </w:rPr>
      </w:pPr>
      <w:r>
        <w:rPr>
          <w:rStyle w:val="Appelnotedebasdep"/>
        </w:rPr>
        <w:footnoteRef/>
      </w:r>
      <w:r>
        <w:rPr>
          <w:lang w:val="en-US"/>
        </w:rPr>
        <w:t xml:space="preserve"> </w:t>
      </w:r>
      <w:hyperlink r:id="rId1" w:history="1">
        <w:r w:rsidRPr="00340CE2">
          <w:rPr>
            <w:rStyle w:val="Lienhypertexte"/>
            <w:lang w:val="en-US"/>
          </w:rPr>
          <w:t>https://credit.niso.org/</w:t>
        </w:r>
      </w:hyperlink>
      <w:r w:rsidRPr="00340CE2">
        <w:rPr>
          <w:lang w:val="en-US"/>
        </w:rPr>
        <w:t xml:space="preserve"> </w:t>
      </w:r>
    </w:p>
    <w:p w14:paraId="18B6DDEA" w14:textId="77777777" w:rsidR="0017511F" w:rsidRDefault="0017511F">
      <w:pPr>
        <w:pStyle w:val="Notedebasdepage"/>
        <w:rPr>
          <w:lang w:val="en-US"/>
        </w:rPr>
      </w:pPr>
    </w:p>
  </w:footnote>
  <w:footnote w:id="3">
    <w:p w14:paraId="3A6C08D7" w14:textId="77777777" w:rsidR="0017511F" w:rsidRDefault="0017511F">
      <w:pPr>
        <w:shd w:val="clear" w:color="auto" w:fill="FFFFFF"/>
        <w:spacing w:after="35" w:line="207" w:lineRule="atLeast"/>
        <w:ind w:right="518"/>
        <w:rPr>
          <w:rFonts w:cstheme="minorHAnsi"/>
          <w:vertAlign w:val="superscript"/>
          <w:lang w:val="en-US"/>
        </w:rPr>
      </w:pPr>
      <w:r>
        <w:rPr>
          <w:rStyle w:val="Appelnotedebasdep"/>
        </w:rPr>
        <w:footnoteRef/>
      </w:r>
      <w:r>
        <w:rPr>
          <w:lang w:val="en-US"/>
        </w:rPr>
        <w:t xml:space="preserve"> </w:t>
      </w:r>
      <w:r>
        <w:rPr>
          <w:rFonts w:cstheme="minorHAnsi"/>
          <w:vertAlign w:val="superscript"/>
          <w:lang w:val="en-US"/>
        </w:rPr>
        <w:t>Based on/adapted from:</w:t>
      </w:r>
    </w:p>
    <w:p w14:paraId="41160A03" w14:textId="263E95AB" w:rsidR="0017511F" w:rsidRDefault="0017511F" w:rsidP="00C00E42">
      <w:pPr>
        <w:shd w:val="clear" w:color="auto" w:fill="FFFFFF"/>
        <w:spacing w:after="35" w:line="207" w:lineRule="atLeast"/>
        <w:ind w:right="518"/>
        <w:rPr>
          <w:lang w:val="en-US"/>
        </w:rPr>
      </w:pPr>
      <w:hyperlink r:id="rId2" w:tooltip="http://www.icmje.org/recommendations/browse/roles-and-responsibilities/defining-the-role-of-authors-and-contributors.html" w:history="1">
        <w:r>
          <w:rPr>
            <w:rStyle w:val="Lienhypertexte"/>
            <w:rFonts w:cstheme="minorHAnsi"/>
            <w:vertAlign w:val="superscript"/>
            <w:lang w:val="en-US"/>
          </w:rPr>
          <w:t xml:space="preserve">ICMJE, Defining the Role of Authors and </w:t>
        </w:r>
        <w:proofErr w:type="spellStart"/>
        <w:r>
          <w:rPr>
            <w:rStyle w:val="Lienhypertexte"/>
            <w:rFonts w:cstheme="minorHAnsi"/>
            <w:vertAlign w:val="superscript"/>
            <w:lang w:val="en-US"/>
          </w:rPr>
          <w:t>Contributors</w:t>
        </w:r>
      </w:hyperlink>
      <w:r>
        <w:rPr>
          <w:rFonts w:cstheme="minorHAnsi"/>
          <w:vertAlign w:val="superscript"/>
          <w:lang w:val="en-US"/>
        </w:rPr>
        <w:t>,</w:t>
      </w:r>
      <w:hyperlink r:id="rId3" w:history="1">
        <w:r>
          <w:rPr>
            <w:rStyle w:val="Lienhypertexte"/>
            <w:rFonts w:cstheme="minorHAnsi"/>
            <w:vertAlign w:val="superscript"/>
            <w:lang w:val="en-US"/>
          </w:rPr>
          <w:t>Transparency</w:t>
        </w:r>
        <w:proofErr w:type="spellEnd"/>
        <w:r>
          <w:rPr>
            <w:rStyle w:val="Lienhypertexte"/>
            <w:rFonts w:cstheme="minorHAnsi"/>
            <w:vertAlign w:val="superscript"/>
            <w:lang w:val="en-US"/>
          </w:rPr>
          <w:t xml:space="preserve"> in authors’ contributions and responsibilities to promote integrity in scientific publication, McNutt at all, PNAS February 27, 2018</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84D848" w14:textId="1418119C" w:rsidR="0017511F" w:rsidRPr="0021572B" w:rsidRDefault="0017511F">
    <w:pPr>
      <w:shd w:val="clear" w:color="auto" w:fill="FFFFFF"/>
      <w:spacing w:after="35" w:line="207" w:lineRule="atLeast"/>
      <w:ind w:right="518"/>
      <w:rPr>
        <w:rFonts w:cstheme="minorHAnsi"/>
        <w:lang w:val="en-US"/>
      </w:rPr>
    </w:pPr>
    <w:r>
      <w:rPr>
        <w:rFonts w:cstheme="minorHAnsi"/>
        <w:lang w:val="en-US"/>
      </w:rPr>
      <w:t>Last update 17 September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3552C"/>
    <w:multiLevelType w:val="hybridMultilevel"/>
    <w:tmpl w:val="7E8ADA0A"/>
    <w:lvl w:ilvl="0" w:tplc="2F8C9136">
      <w:start w:val="1"/>
      <w:numFmt w:val="bullet"/>
      <w:lvlText w:val=""/>
      <w:lvlJc w:val="left"/>
      <w:pPr>
        <w:tabs>
          <w:tab w:val="num" w:pos="720"/>
        </w:tabs>
        <w:ind w:left="720" w:hanging="360"/>
      </w:pPr>
      <w:rPr>
        <w:rFonts w:ascii="Symbol" w:hAnsi="Symbol" w:hint="default"/>
        <w:sz w:val="20"/>
      </w:rPr>
    </w:lvl>
    <w:lvl w:ilvl="1" w:tplc="4974794C">
      <w:start w:val="1"/>
      <w:numFmt w:val="bullet"/>
      <w:lvlText w:val=""/>
      <w:lvlJc w:val="left"/>
      <w:pPr>
        <w:tabs>
          <w:tab w:val="num" w:pos="1440"/>
        </w:tabs>
        <w:ind w:left="1440" w:hanging="360"/>
      </w:pPr>
      <w:rPr>
        <w:rFonts w:ascii="Symbol" w:hAnsi="Symbol" w:hint="default"/>
        <w:sz w:val="20"/>
      </w:rPr>
    </w:lvl>
    <w:lvl w:ilvl="2" w:tplc="BBAE8112">
      <w:start w:val="1"/>
      <w:numFmt w:val="bullet"/>
      <w:lvlText w:val=""/>
      <w:lvlJc w:val="left"/>
      <w:pPr>
        <w:tabs>
          <w:tab w:val="num" w:pos="2160"/>
        </w:tabs>
        <w:ind w:left="2160" w:hanging="360"/>
      </w:pPr>
      <w:rPr>
        <w:rFonts w:ascii="Wingdings" w:hAnsi="Wingdings" w:hint="default"/>
        <w:sz w:val="20"/>
      </w:rPr>
    </w:lvl>
    <w:lvl w:ilvl="3" w:tplc="EDB0FD18">
      <w:start w:val="1"/>
      <w:numFmt w:val="bullet"/>
      <w:lvlText w:val=""/>
      <w:lvlJc w:val="left"/>
      <w:pPr>
        <w:tabs>
          <w:tab w:val="num" w:pos="2880"/>
        </w:tabs>
        <w:ind w:left="2880" w:hanging="360"/>
      </w:pPr>
      <w:rPr>
        <w:rFonts w:ascii="Wingdings" w:hAnsi="Wingdings" w:hint="default"/>
        <w:sz w:val="20"/>
      </w:rPr>
    </w:lvl>
    <w:lvl w:ilvl="4" w:tplc="2D30FE30">
      <w:start w:val="1"/>
      <w:numFmt w:val="bullet"/>
      <w:lvlText w:val=""/>
      <w:lvlJc w:val="left"/>
      <w:pPr>
        <w:tabs>
          <w:tab w:val="num" w:pos="3600"/>
        </w:tabs>
        <w:ind w:left="3600" w:hanging="360"/>
      </w:pPr>
      <w:rPr>
        <w:rFonts w:ascii="Wingdings" w:hAnsi="Wingdings" w:hint="default"/>
        <w:sz w:val="20"/>
      </w:rPr>
    </w:lvl>
    <w:lvl w:ilvl="5" w:tplc="15000D4A">
      <w:start w:val="1"/>
      <w:numFmt w:val="bullet"/>
      <w:lvlText w:val=""/>
      <w:lvlJc w:val="left"/>
      <w:pPr>
        <w:tabs>
          <w:tab w:val="num" w:pos="4320"/>
        </w:tabs>
        <w:ind w:left="4320" w:hanging="360"/>
      </w:pPr>
      <w:rPr>
        <w:rFonts w:ascii="Wingdings" w:hAnsi="Wingdings" w:hint="default"/>
        <w:sz w:val="20"/>
      </w:rPr>
    </w:lvl>
    <w:lvl w:ilvl="6" w:tplc="4C049482">
      <w:start w:val="1"/>
      <w:numFmt w:val="bullet"/>
      <w:lvlText w:val=""/>
      <w:lvlJc w:val="left"/>
      <w:pPr>
        <w:tabs>
          <w:tab w:val="num" w:pos="5040"/>
        </w:tabs>
        <w:ind w:left="5040" w:hanging="360"/>
      </w:pPr>
      <w:rPr>
        <w:rFonts w:ascii="Wingdings" w:hAnsi="Wingdings" w:hint="default"/>
        <w:sz w:val="20"/>
      </w:rPr>
    </w:lvl>
    <w:lvl w:ilvl="7" w:tplc="E7FAED8E">
      <w:start w:val="1"/>
      <w:numFmt w:val="bullet"/>
      <w:lvlText w:val=""/>
      <w:lvlJc w:val="left"/>
      <w:pPr>
        <w:tabs>
          <w:tab w:val="num" w:pos="5760"/>
        </w:tabs>
        <w:ind w:left="5760" w:hanging="360"/>
      </w:pPr>
      <w:rPr>
        <w:rFonts w:ascii="Wingdings" w:hAnsi="Wingdings" w:hint="default"/>
        <w:sz w:val="20"/>
      </w:rPr>
    </w:lvl>
    <w:lvl w:ilvl="8" w:tplc="E98C51D0">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D2031"/>
    <w:multiLevelType w:val="hybridMultilevel"/>
    <w:tmpl w:val="6D306624"/>
    <w:lvl w:ilvl="0" w:tplc="D6D41A4E">
      <w:start w:val="1"/>
      <w:numFmt w:val="bullet"/>
      <w:lvlText w:val=""/>
      <w:lvlJc w:val="left"/>
      <w:pPr>
        <w:tabs>
          <w:tab w:val="num" w:pos="720"/>
        </w:tabs>
        <w:ind w:left="720" w:hanging="360"/>
      </w:pPr>
      <w:rPr>
        <w:rFonts w:ascii="Symbol" w:hAnsi="Symbol" w:hint="default"/>
        <w:sz w:val="20"/>
      </w:rPr>
    </w:lvl>
    <w:lvl w:ilvl="1" w:tplc="704A324A">
      <w:start w:val="1"/>
      <w:numFmt w:val="bullet"/>
      <w:lvlText w:val=""/>
      <w:lvlJc w:val="left"/>
      <w:pPr>
        <w:tabs>
          <w:tab w:val="num" w:pos="1440"/>
        </w:tabs>
        <w:ind w:left="1440" w:hanging="360"/>
      </w:pPr>
      <w:rPr>
        <w:rFonts w:ascii="Symbol" w:hAnsi="Symbol" w:hint="default"/>
        <w:sz w:val="20"/>
      </w:rPr>
    </w:lvl>
    <w:lvl w:ilvl="2" w:tplc="99806C50">
      <w:start w:val="1"/>
      <w:numFmt w:val="bullet"/>
      <w:lvlText w:val=""/>
      <w:lvlJc w:val="left"/>
      <w:pPr>
        <w:tabs>
          <w:tab w:val="num" w:pos="2160"/>
        </w:tabs>
        <w:ind w:left="2160" w:hanging="360"/>
      </w:pPr>
      <w:rPr>
        <w:rFonts w:ascii="Wingdings" w:hAnsi="Wingdings" w:hint="default"/>
        <w:sz w:val="20"/>
      </w:rPr>
    </w:lvl>
    <w:lvl w:ilvl="3" w:tplc="AF388DEC">
      <w:start w:val="1"/>
      <w:numFmt w:val="bullet"/>
      <w:lvlText w:val=""/>
      <w:lvlJc w:val="left"/>
      <w:pPr>
        <w:tabs>
          <w:tab w:val="num" w:pos="2880"/>
        </w:tabs>
        <w:ind w:left="2880" w:hanging="360"/>
      </w:pPr>
      <w:rPr>
        <w:rFonts w:ascii="Wingdings" w:hAnsi="Wingdings" w:hint="default"/>
        <w:sz w:val="20"/>
      </w:rPr>
    </w:lvl>
    <w:lvl w:ilvl="4" w:tplc="1A160234">
      <w:start w:val="1"/>
      <w:numFmt w:val="bullet"/>
      <w:lvlText w:val=""/>
      <w:lvlJc w:val="left"/>
      <w:pPr>
        <w:tabs>
          <w:tab w:val="num" w:pos="3600"/>
        </w:tabs>
        <w:ind w:left="3600" w:hanging="360"/>
      </w:pPr>
      <w:rPr>
        <w:rFonts w:ascii="Wingdings" w:hAnsi="Wingdings" w:hint="default"/>
        <w:sz w:val="20"/>
      </w:rPr>
    </w:lvl>
    <w:lvl w:ilvl="5" w:tplc="D9F64034">
      <w:start w:val="1"/>
      <w:numFmt w:val="bullet"/>
      <w:lvlText w:val=""/>
      <w:lvlJc w:val="left"/>
      <w:pPr>
        <w:tabs>
          <w:tab w:val="num" w:pos="4320"/>
        </w:tabs>
        <w:ind w:left="4320" w:hanging="360"/>
      </w:pPr>
      <w:rPr>
        <w:rFonts w:ascii="Wingdings" w:hAnsi="Wingdings" w:hint="default"/>
        <w:sz w:val="20"/>
      </w:rPr>
    </w:lvl>
    <w:lvl w:ilvl="6" w:tplc="57884D3E">
      <w:start w:val="1"/>
      <w:numFmt w:val="bullet"/>
      <w:lvlText w:val=""/>
      <w:lvlJc w:val="left"/>
      <w:pPr>
        <w:tabs>
          <w:tab w:val="num" w:pos="5040"/>
        </w:tabs>
        <w:ind w:left="5040" w:hanging="360"/>
      </w:pPr>
      <w:rPr>
        <w:rFonts w:ascii="Wingdings" w:hAnsi="Wingdings" w:hint="default"/>
        <w:sz w:val="20"/>
      </w:rPr>
    </w:lvl>
    <w:lvl w:ilvl="7" w:tplc="A120CAEC">
      <w:start w:val="1"/>
      <w:numFmt w:val="bullet"/>
      <w:lvlText w:val=""/>
      <w:lvlJc w:val="left"/>
      <w:pPr>
        <w:tabs>
          <w:tab w:val="num" w:pos="5760"/>
        </w:tabs>
        <w:ind w:left="5760" w:hanging="360"/>
      </w:pPr>
      <w:rPr>
        <w:rFonts w:ascii="Wingdings" w:hAnsi="Wingdings" w:hint="default"/>
        <w:sz w:val="20"/>
      </w:rPr>
    </w:lvl>
    <w:lvl w:ilvl="8" w:tplc="43D0E6CC">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A629A6"/>
    <w:multiLevelType w:val="hybridMultilevel"/>
    <w:tmpl w:val="DA7E92CC"/>
    <w:lvl w:ilvl="0" w:tplc="1A28EDE6">
      <w:start w:val="1"/>
      <w:numFmt w:val="bullet"/>
      <w:lvlText w:val=""/>
      <w:lvlJc w:val="left"/>
      <w:pPr>
        <w:ind w:left="2520" w:hanging="360"/>
      </w:pPr>
      <w:rPr>
        <w:rFonts w:ascii="Symbol" w:hAnsi="Symbol" w:hint="default"/>
      </w:rPr>
    </w:lvl>
    <w:lvl w:ilvl="1" w:tplc="522E36E4">
      <w:start w:val="1"/>
      <w:numFmt w:val="bullet"/>
      <w:lvlText w:val="o"/>
      <w:lvlJc w:val="left"/>
      <w:pPr>
        <w:ind w:left="3240" w:hanging="360"/>
      </w:pPr>
      <w:rPr>
        <w:rFonts w:ascii="Courier New" w:hAnsi="Courier New" w:cs="Courier New" w:hint="default"/>
      </w:rPr>
    </w:lvl>
    <w:lvl w:ilvl="2" w:tplc="22B6E97A">
      <w:start w:val="1"/>
      <w:numFmt w:val="bullet"/>
      <w:lvlText w:val=""/>
      <w:lvlJc w:val="left"/>
      <w:pPr>
        <w:ind w:left="3960" w:hanging="360"/>
      </w:pPr>
      <w:rPr>
        <w:rFonts w:ascii="Wingdings" w:hAnsi="Wingdings" w:hint="default"/>
      </w:rPr>
    </w:lvl>
    <w:lvl w:ilvl="3" w:tplc="96302EA0">
      <w:start w:val="1"/>
      <w:numFmt w:val="bullet"/>
      <w:lvlText w:val=""/>
      <w:lvlJc w:val="left"/>
      <w:pPr>
        <w:ind w:left="4680" w:hanging="360"/>
      </w:pPr>
      <w:rPr>
        <w:rFonts w:ascii="Symbol" w:hAnsi="Symbol" w:hint="default"/>
      </w:rPr>
    </w:lvl>
    <w:lvl w:ilvl="4" w:tplc="F7564A9E">
      <w:start w:val="1"/>
      <w:numFmt w:val="bullet"/>
      <w:lvlText w:val="o"/>
      <w:lvlJc w:val="left"/>
      <w:pPr>
        <w:ind w:left="5400" w:hanging="360"/>
      </w:pPr>
      <w:rPr>
        <w:rFonts w:ascii="Courier New" w:hAnsi="Courier New" w:cs="Courier New" w:hint="default"/>
      </w:rPr>
    </w:lvl>
    <w:lvl w:ilvl="5" w:tplc="F72AA7F8">
      <w:start w:val="1"/>
      <w:numFmt w:val="bullet"/>
      <w:lvlText w:val=""/>
      <w:lvlJc w:val="left"/>
      <w:pPr>
        <w:ind w:left="6120" w:hanging="360"/>
      </w:pPr>
      <w:rPr>
        <w:rFonts w:ascii="Wingdings" w:hAnsi="Wingdings" w:hint="default"/>
      </w:rPr>
    </w:lvl>
    <w:lvl w:ilvl="6" w:tplc="6E24FCC4">
      <w:start w:val="1"/>
      <w:numFmt w:val="bullet"/>
      <w:lvlText w:val=""/>
      <w:lvlJc w:val="left"/>
      <w:pPr>
        <w:ind w:left="6840" w:hanging="360"/>
      </w:pPr>
      <w:rPr>
        <w:rFonts w:ascii="Symbol" w:hAnsi="Symbol" w:hint="default"/>
      </w:rPr>
    </w:lvl>
    <w:lvl w:ilvl="7" w:tplc="91749486">
      <w:start w:val="1"/>
      <w:numFmt w:val="bullet"/>
      <w:lvlText w:val="o"/>
      <w:lvlJc w:val="left"/>
      <w:pPr>
        <w:ind w:left="7560" w:hanging="360"/>
      </w:pPr>
      <w:rPr>
        <w:rFonts w:ascii="Courier New" w:hAnsi="Courier New" w:cs="Courier New" w:hint="default"/>
      </w:rPr>
    </w:lvl>
    <w:lvl w:ilvl="8" w:tplc="551ED982">
      <w:start w:val="1"/>
      <w:numFmt w:val="bullet"/>
      <w:lvlText w:val=""/>
      <w:lvlJc w:val="left"/>
      <w:pPr>
        <w:ind w:left="8280" w:hanging="360"/>
      </w:pPr>
      <w:rPr>
        <w:rFonts w:ascii="Wingdings" w:hAnsi="Wingdings" w:hint="default"/>
      </w:rPr>
    </w:lvl>
  </w:abstractNum>
  <w:abstractNum w:abstractNumId="3" w15:restartNumberingAfterBreak="0">
    <w:nsid w:val="0BE20128"/>
    <w:multiLevelType w:val="hybridMultilevel"/>
    <w:tmpl w:val="06C878F0"/>
    <w:lvl w:ilvl="0" w:tplc="03D6656A">
      <w:start w:val="1"/>
      <w:numFmt w:val="bullet"/>
      <w:lvlText w:val=""/>
      <w:lvlJc w:val="left"/>
      <w:pPr>
        <w:ind w:left="720" w:hanging="360"/>
      </w:pPr>
      <w:rPr>
        <w:rFonts w:ascii="Symbol" w:hAnsi="Symbol" w:hint="default"/>
      </w:rPr>
    </w:lvl>
    <w:lvl w:ilvl="1" w:tplc="E8A00662">
      <w:start w:val="1"/>
      <w:numFmt w:val="bullet"/>
      <w:lvlText w:val="o"/>
      <w:lvlJc w:val="left"/>
      <w:pPr>
        <w:ind w:left="1440" w:hanging="360"/>
      </w:pPr>
      <w:rPr>
        <w:rFonts w:ascii="Courier New" w:hAnsi="Courier New" w:cs="Courier New" w:hint="default"/>
      </w:rPr>
    </w:lvl>
    <w:lvl w:ilvl="2" w:tplc="34922464">
      <w:start w:val="1"/>
      <w:numFmt w:val="bullet"/>
      <w:lvlText w:val=""/>
      <w:lvlJc w:val="left"/>
      <w:pPr>
        <w:ind w:left="2160" w:hanging="360"/>
      </w:pPr>
      <w:rPr>
        <w:rFonts w:ascii="Wingdings" w:hAnsi="Wingdings" w:hint="default"/>
      </w:rPr>
    </w:lvl>
    <w:lvl w:ilvl="3" w:tplc="66D8099E">
      <w:start w:val="1"/>
      <w:numFmt w:val="bullet"/>
      <w:lvlText w:val=""/>
      <w:lvlJc w:val="left"/>
      <w:pPr>
        <w:ind w:left="2880" w:hanging="360"/>
      </w:pPr>
      <w:rPr>
        <w:rFonts w:ascii="Symbol" w:hAnsi="Symbol" w:hint="default"/>
      </w:rPr>
    </w:lvl>
    <w:lvl w:ilvl="4" w:tplc="500646CA">
      <w:start w:val="1"/>
      <w:numFmt w:val="bullet"/>
      <w:lvlText w:val="o"/>
      <w:lvlJc w:val="left"/>
      <w:pPr>
        <w:ind w:left="3600" w:hanging="360"/>
      </w:pPr>
      <w:rPr>
        <w:rFonts w:ascii="Courier New" w:hAnsi="Courier New" w:cs="Courier New" w:hint="default"/>
      </w:rPr>
    </w:lvl>
    <w:lvl w:ilvl="5" w:tplc="02E466D0">
      <w:start w:val="1"/>
      <w:numFmt w:val="bullet"/>
      <w:lvlText w:val=""/>
      <w:lvlJc w:val="left"/>
      <w:pPr>
        <w:ind w:left="4320" w:hanging="360"/>
      </w:pPr>
      <w:rPr>
        <w:rFonts w:ascii="Wingdings" w:hAnsi="Wingdings" w:hint="default"/>
      </w:rPr>
    </w:lvl>
    <w:lvl w:ilvl="6" w:tplc="B06833DC">
      <w:start w:val="1"/>
      <w:numFmt w:val="bullet"/>
      <w:lvlText w:val=""/>
      <w:lvlJc w:val="left"/>
      <w:pPr>
        <w:ind w:left="5040" w:hanging="360"/>
      </w:pPr>
      <w:rPr>
        <w:rFonts w:ascii="Symbol" w:hAnsi="Symbol" w:hint="default"/>
      </w:rPr>
    </w:lvl>
    <w:lvl w:ilvl="7" w:tplc="C9042A24">
      <w:start w:val="1"/>
      <w:numFmt w:val="bullet"/>
      <w:lvlText w:val="o"/>
      <w:lvlJc w:val="left"/>
      <w:pPr>
        <w:ind w:left="5760" w:hanging="360"/>
      </w:pPr>
      <w:rPr>
        <w:rFonts w:ascii="Courier New" w:hAnsi="Courier New" w:cs="Courier New" w:hint="default"/>
      </w:rPr>
    </w:lvl>
    <w:lvl w:ilvl="8" w:tplc="15FCEBAC">
      <w:start w:val="1"/>
      <w:numFmt w:val="bullet"/>
      <w:lvlText w:val=""/>
      <w:lvlJc w:val="left"/>
      <w:pPr>
        <w:ind w:left="6480" w:hanging="360"/>
      </w:pPr>
      <w:rPr>
        <w:rFonts w:ascii="Wingdings" w:hAnsi="Wingdings" w:hint="default"/>
      </w:rPr>
    </w:lvl>
  </w:abstractNum>
  <w:abstractNum w:abstractNumId="4" w15:restartNumberingAfterBreak="0">
    <w:nsid w:val="0C3739C8"/>
    <w:multiLevelType w:val="hybridMultilevel"/>
    <w:tmpl w:val="FD8C8CA6"/>
    <w:lvl w:ilvl="0" w:tplc="2E607772">
      <w:start w:val="1"/>
      <w:numFmt w:val="bullet"/>
      <w:lvlText w:val=""/>
      <w:lvlJc w:val="left"/>
      <w:pPr>
        <w:ind w:left="956" w:hanging="360"/>
      </w:pPr>
      <w:rPr>
        <w:rFonts w:ascii="Symbol" w:hAnsi="Symbol" w:hint="default"/>
      </w:rPr>
    </w:lvl>
    <w:lvl w:ilvl="1" w:tplc="D0583CBE">
      <w:start w:val="1"/>
      <w:numFmt w:val="bullet"/>
      <w:lvlText w:val="o"/>
      <w:lvlJc w:val="left"/>
      <w:pPr>
        <w:ind w:left="1676" w:hanging="360"/>
      </w:pPr>
      <w:rPr>
        <w:rFonts w:ascii="Courier New" w:hAnsi="Courier New" w:cs="Courier New" w:hint="default"/>
      </w:rPr>
    </w:lvl>
    <w:lvl w:ilvl="2" w:tplc="D0D40E02">
      <w:start w:val="1"/>
      <w:numFmt w:val="bullet"/>
      <w:lvlText w:val=""/>
      <w:lvlJc w:val="left"/>
      <w:pPr>
        <w:ind w:left="2396" w:hanging="360"/>
      </w:pPr>
      <w:rPr>
        <w:rFonts w:ascii="Wingdings" w:hAnsi="Wingdings" w:hint="default"/>
      </w:rPr>
    </w:lvl>
    <w:lvl w:ilvl="3" w:tplc="E584B07A">
      <w:start w:val="1"/>
      <w:numFmt w:val="bullet"/>
      <w:lvlText w:val=""/>
      <w:lvlJc w:val="left"/>
      <w:pPr>
        <w:ind w:left="3116" w:hanging="360"/>
      </w:pPr>
      <w:rPr>
        <w:rFonts w:ascii="Symbol" w:hAnsi="Symbol" w:hint="default"/>
      </w:rPr>
    </w:lvl>
    <w:lvl w:ilvl="4" w:tplc="E7BC9402">
      <w:start w:val="1"/>
      <w:numFmt w:val="bullet"/>
      <w:lvlText w:val="o"/>
      <w:lvlJc w:val="left"/>
      <w:pPr>
        <w:ind w:left="3836" w:hanging="360"/>
      </w:pPr>
      <w:rPr>
        <w:rFonts w:ascii="Courier New" w:hAnsi="Courier New" w:cs="Courier New" w:hint="default"/>
      </w:rPr>
    </w:lvl>
    <w:lvl w:ilvl="5" w:tplc="81D440DE">
      <w:start w:val="1"/>
      <w:numFmt w:val="bullet"/>
      <w:lvlText w:val=""/>
      <w:lvlJc w:val="left"/>
      <w:pPr>
        <w:ind w:left="4556" w:hanging="360"/>
      </w:pPr>
      <w:rPr>
        <w:rFonts w:ascii="Wingdings" w:hAnsi="Wingdings" w:hint="default"/>
      </w:rPr>
    </w:lvl>
    <w:lvl w:ilvl="6" w:tplc="0A84DD4A">
      <w:start w:val="1"/>
      <w:numFmt w:val="bullet"/>
      <w:lvlText w:val=""/>
      <w:lvlJc w:val="left"/>
      <w:pPr>
        <w:ind w:left="5276" w:hanging="360"/>
      </w:pPr>
      <w:rPr>
        <w:rFonts w:ascii="Symbol" w:hAnsi="Symbol" w:hint="default"/>
      </w:rPr>
    </w:lvl>
    <w:lvl w:ilvl="7" w:tplc="E84E90FE">
      <w:start w:val="1"/>
      <w:numFmt w:val="bullet"/>
      <w:lvlText w:val="o"/>
      <w:lvlJc w:val="left"/>
      <w:pPr>
        <w:ind w:left="5996" w:hanging="360"/>
      </w:pPr>
      <w:rPr>
        <w:rFonts w:ascii="Courier New" w:hAnsi="Courier New" w:cs="Courier New" w:hint="default"/>
      </w:rPr>
    </w:lvl>
    <w:lvl w:ilvl="8" w:tplc="C3205942">
      <w:start w:val="1"/>
      <w:numFmt w:val="bullet"/>
      <w:lvlText w:val=""/>
      <w:lvlJc w:val="left"/>
      <w:pPr>
        <w:ind w:left="6716" w:hanging="360"/>
      </w:pPr>
      <w:rPr>
        <w:rFonts w:ascii="Wingdings" w:hAnsi="Wingdings" w:hint="default"/>
      </w:rPr>
    </w:lvl>
  </w:abstractNum>
  <w:abstractNum w:abstractNumId="5" w15:restartNumberingAfterBreak="0">
    <w:nsid w:val="0E421F24"/>
    <w:multiLevelType w:val="hybridMultilevel"/>
    <w:tmpl w:val="B2DC1224"/>
    <w:lvl w:ilvl="0" w:tplc="6FD6D4B2">
      <w:start w:val="1"/>
      <w:numFmt w:val="bullet"/>
      <w:lvlText w:val=""/>
      <w:lvlJc w:val="left"/>
      <w:pPr>
        <w:ind w:left="720" w:hanging="360"/>
      </w:pPr>
      <w:rPr>
        <w:rFonts w:ascii="Symbol" w:hAnsi="Symbol" w:hint="default"/>
      </w:rPr>
    </w:lvl>
    <w:lvl w:ilvl="1" w:tplc="72C8CFD2">
      <w:start w:val="1"/>
      <w:numFmt w:val="bullet"/>
      <w:lvlText w:val="o"/>
      <w:lvlJc w:val="left"/>
      <w:pPr>
        <w:ind w:left="1440" w:hanging="360"/>
      </w:pPr>
      <w:rPr>
        <w:rFonts w:ascii="Courier New" w:hAnsi="Courier New" w:cs="Courier New" w:hint="default"/>
      </w:rPr>
    </w:lvl>
    <w:lvl w:ilvl="2" w:tplc="2B1EAB66">
      <w:start w:val="1"/>
      <w:numFmt w:val="bullet"/>
      <w:lvlText w:val=""/>
      <w:lvlJc w:val="left"/>
      <w:pPr>
        <w:ind w:left="2160" w:hanging="360"/>
      </w:pPr>
      <w:rPr>
        <w:rFonts w:ascii="Wingdings" w:hAnsi="Wingdings" w:hint="default"/>
      </w:rPr>
    </w:lvl>
    <w:lvl w:ilvl="3" w:tplc="EF0095D6">
      <w:start w:val="1"/>
      <w:numFmt w:val="bullet"/>
      <w:lvlText w:val=""/>
      <w:lvlJc w:val="left"/>
      <w:pPr>
        <w:ind w:left="2880" w:hanging="360"/>
      </w:pPr>
      <w:rPr>
        <w:rFonts w:ascii="Symbol" w:hAnsi="Symbol" w:hint="default"/>
      </w:rPr>
    </w:lvl>
    <w:lvl w:ilvl="4" w:tplc="C69E1862">
      <w:start w:val="1"/>
      <w:numFmt w:val="bullet"/>
      <w:lvlText w:val="o"/>
      <w:lvlJc w:val="left"/>
      <w:pPr>
        <w:ind w:left="3600" w:hanging="360"/>
      </w:pPr>
      <w:rPr>
        <w:rFonts w:ascii="Courier New" w:hAnsi="Courier New" w:cs="Courier New" w:hint="default"/>
      </w:rPr>
    </w:lvl>
    <w:lvl w:ilvl="5" w:tplc="E278D0D2">
      <w:start w:val="1"/>
      <w:numFmt w:val="bullet"/>
      <w:lvlText w:val=""/>
      <w:lvlJc w:val="left"/>
      <w:pPr>
        <w:ind w:left="4320" w:hanging="360"/>
      </w:pPr>
      <w:rPr>
        <w:rFonts w:ascii="Wingdings" w:hAnsi="Wingdings" w:hint="default"/>
      </w:rPr>
    </w:lvl>
    <w:lvl w:ilvl="6" w:tplc="972CF822">
      <w:start w:val="1"/>
      <w:numFmt w:val="bullet"/>
      <w:lvlText w:val=""/>
      <w:lvlJc w:val="left"/>
      <w:pPr>
        <w:ind w:left="5040" w:hanging="360"/>
      </w:pPr>
      <w:rPr>
        <w:rFonts w:ascii="Symbol" w:hAnsi="Symbol" w:hint="default"/>
      </w:rPr>
    </w:lvl>
    <w:lvl w:ilvl="7" w:tplc="BCAA5638">
      <w:start w:val="1"/>
      <w:numFmt w:val="bullet"/>
      <w:lvlText w:val="o"/>
      <w:lvlJc w:val="left"/>
      <w:pPr>
        <w:ind w:left="5760" w:hanging="360"/>
      </w:pPr>
      <w:rPr>
        <w:rFonts w:ascii="Courier New" w:hAnsi="Courier New" w:cs="Courier New" w:hint="default"/>
      </w:rPr>
    </w:lvl>
    <w:lvl w:ilvl="8" w:tplc="FCA87080">
      <w:start w:val="1"/>
      <w:numFmt w:val="bullet"/>
      <w:lvlText w:val=""/>
      <w:lvlJc w:val="left"/>
      <w:pPr>
        <w:ind w:left="6480" w:hanging="360"/>
      </w:pPr>
      <w:rPr>
        <w:rFonts w:ascii="Wingdings" w:hAnsi="Wingdings" w:hint="default"/>
      </w:rPr>
    </w:lvl>
  </w:abstractNum>
  <w:abstractNum w:abstractNumId="6" w15:restartNumberingAfterBreak="0">
    <w:nsid w:val="0EB907E0"/>
    <w:multiLevelType w:val="hybridMultilevel"/>
    <w:tmpl w:val="BBB0D2BC"/>
    <w:lvl w:ilvl="0" w:tplc="1BB8BB3E">
      <w:start w:val="1"/>
      <w:numFmt w:val="bullet"/>
      <w:lvlText w:val=""/>
      <w:lvlJc w:val="left"/>
      <w:pPr>
        <w:ind w:left="720" w:hanging="360"/>
      </w:pPr>
      <w:rPr>
        <w:rFonts w:ascii="Symbol" w:hAnsi="Symbol" w:hint="default"/>
      </w:rPr>
    </w:lvl>
    <w:lvl w:ilvl="1" w:tplc="EB3E7228">
      <w:start w:val="1"/>
      <w:numFmt w:val="bullet"/>
      <w:lvlText w:val="o"/>
      <w:lvlJc w:val="left"/>
      <w:pPr>
        <w:ind w:left="1440" w:hanging="360"/>
      </w:pPr>
      <w:rPr>
        <w:rFonts w:ascii="Courier New" w:hAnsi="Courier New" w:cs="Courier New" w:hint="default"/>
      </w:rPr>
    </w:lvl>
    <w:lvl w:ilvl="2" w:tplc="F648E458">
      <w:start w:val="1"/>
      <w:numFmt w:val="bullet"/>
      <w:lvlText w:val=""/>
      <w:lvlJc w:val="left"/>
      <w:pPr>
        <w:ind w:left="2160" w:hanging="360"/>
      </w:pPr>
      <w:rPr>
        <w:rFonts w:ascii="Wingdings" w:hAnsi="Wingdings" w:hint="default"/>
      </w:rPr>
    </w:lvl>
    <w:lvl w:ilvl="3" w:tplc="B908F44A">
      <w:start w:val="1"/>
      <w:numFmt w:val="bullet"/>
      <w:lvlText w:val=""/>
      <w:lvlJc w:val="left"/>
      <w:pPr>
        <w:ind w:left="2880" w:hanging="360"/>
      </w:pPr>
      <w:rPr>
        <w:rFonts w:ascii="Symbol" w:hAnsi="Symbol" w:hint="default"/>
      </w:rPr>
    </w:lvl>
    <w:lvl w:ilvl="4" w:tplc="3F68F840">
      <w:start w:val="1"/>
      <w:numFmt w:val="bullet"/>
      <w:lvlText w:val="o"/>
      <w:lvlJc w:val="left"/>
      <w:pPr>
        <w:ind w:left="3600" w:hanging="360"/>
      </w:pPr>
      <w:rPr>
        <w:rFonts w:ascii="Courier New" w:hAnsi="Courier New" w:cs="Courier New" w:hint="default"/>
      </w:rPr>
    </w:lvl>
    <w:lvl w:ilvl="5" w:tplc="35AC62B6">
      <w:start w:val="1"/>
      <w:numFmt w:val="bullet"/>
      <w:lvlText w:val=""/>
      <w:lvlJc w:val="left"/>
      <w:pPr>
        <w:ind w:left="4320" w:hanging="360"/>
      </w:pPr>
      <w:rPr>
        <w:rFonts w:ascii="Wingdings" w:hAnsi="Wingdings" w:hint="default"/>
      </w:rPr>
    </w:lvl>
    <w:lvl w:ilvl="6" w:tplc="5EBE25CC">
      <w:start w:val="1"/>
      <w:numFmt w:val="bullet"/>
      <w:lvlText w:val=""/>
      <w:lvlJc w:val="left"/>
      <w:pPr>
        <w:ind w:left="5040" w:hanging="360"/>
      </w:pPr>
      <w:rPr>
        <w:rFonts w:ascii="Symbol" w:hAnsi="Symbol" w:hint="default"/>
      </w:rPr>
    </w:lvl>
    <w:lvl w:ilvl="7" w:tplc="86945E2E">
      <w:start w:val="1"/>
      <w:numFmt w:val="bullet"/>
      <w:lvlText w:val="o"/>
      <w:lvlJc w:val="left"/>
      <w:pPr>
        <w:ind w:left="5760" w:hanging="360"/>
      </w:pPr>
      <w:rPr>
        <w:rFonts w:ascii="Courier New" w:hAnsi="Courier New" w:cs="Courier New" w:hint="default"/>
      </w:rPr>
    </w:lvl>
    <w:lvl w:ilvl="8" w:tplc="798A3E12">
      <w:start w:val="1"/>
      <w:numFmt w:val="bullet"/>
      <w:lvlText w:val=""/>
      <w:lvlJc w:val="left"/>
      <w:pPr>
        <w:ind w:left="6480" w:hanging="360"/>
      </w:pPr>
      <w:rPr>
        <w:rFonts w:ascii="Wingdings" w:hAnsi="Wingdings" w:hint="default"/>
      </w:rPr>
    </w:lvl>
  </w:abstractNum>
  <w:abstractNum w:abstractNumId="7" w15:restartNumberingAfterBreak="0">
    <w:nsid w:val="1310798B"/>
    <w:multiLevelType w:val="hybridMultilevel"/>
    <w:tmpl w:val="5E427BB8"/>
    <w:lvl w:ilvl="0" w:tplc="DEF609CE">
      <w:start w:val="1"/>
      <w:numFmt w:val="bullet"/>
      <w:lvlText w:val=""/>
      <w:lvlJc w:val="left"/>
      <w:pPr>
        <w:tabs>
          <w:tab w:val="num" w:pos="720"/>
        </w:tabs>
        <w:ind w:left="720" w:hanging="360"/>
      </w:pPr>
      <w:rPr>
        <w:rFonts w:ascii="Symbol" w:hAnsi="Symbol" w:hint="default"/>
        <w:sz w:val="20"/>
      </w:rPr>
    </w:lvl>
    <w:lvl w:ilvl="1" w:tplc="7CF2DF70">
      <w:start w:val="1"/>
      <w:numFmt w:val="bullet"/>
      <w:lvlText w:val=""/>
      <w:lvlJc w:val="left"/>
      <w:pPr>
        <w:tabs>
          <w:tab w:val="num" w:pos="1440"/>
        </w:tabs>
        <w:ind w:left="1440" w:hanging="360"/>
      </w:pPr>
      <w:rPr>
        <w:rFonts w:ascii="Symbol" w:hAnsi="Symbol" w:hint="default"/>
        <w:sz w:val="20"/>
      </w:rPr>
    </w:lvl>
    <w:lvl w:ilvl="2" w:tplc="819CB684">
      <w:start w:val="1"/>
      <w:numFmt w:val="bullet"/>
      <w:lvlText w:val=""/>
      <w:lvlJc w:val="left"/>
      <w:pPr>
        <w:tabs>
          <w:tab w:val="num" w:pos="2160"/>
        </w:tabs>
        <w:ind w:left="2160" w:hanging="360"/>
      </w:pPr>
      <w:rPr>
        <w:rFonts w:ascii="Wingdings" w:hAnsi="Wingdings" w:hint="default"/>
        <w:sz w:val="20"/>
      </w:rPr>
    </w:lvl>
    <w:lvl w:ilvl="3" w:tplc="709EE2B4">
      <w:start w:val="1"/>
      <w:numFmt w:val="bullet"/>
      <w:lvlText w:val=""/>
      <w:lvlJc w:val="left"/>
      <w:pPr>
        <w:tabs>
          <w:tab w:val="num" w:pos="2880"/>
        </w:tabs>
        <w:ind w:left="2880" w:hanging="360"/>
      </w:pPr>
      <w:rPr>
        <w:rFonts w:ascii="Wingdings" w:hAnsi="Wingdings" w:hint="default"/>
        <w:sz w:val="20"/>
      </w:rPr>
    </w:lvl>
    <w:lvl w:ilvl="4" w:tplc="D240959C">
      <w:start w:val="1"/>
      <w:numFmt w:val="bullet"/>
      <w:lvlText w:val=""/>
      <w:lvlJc w:val="left"/>
      <w:pPr>
        <w:tabs>
          <w:tab w:val="num" w:pos="3600"/>
        </w:tabs>
        <w:ind w:left="3600" w:hanging="360"/>
      </w:pPr>
      <w:rPr>
        <w:rFonts w:ascii="Wingdings" w:hAnsi="Wingdings" w:hint="default"/>
        <w:sz w:val="20"/>
      </w:rPr>
    </w:lvl>
    <w:lvl w:ilvl="5" w:tplc="0C20A326">
      <w:start w:val="1"/>
      <w:numFmt w:val="bullet"/>
      <w:lvlText w:val=""/>
      <w:lvlJc w:val="left"/>
      <w:pPr>
        <w:tabs>
          <w:tab w:val="num" w:pos="4320"/>
        </w:tabs>
        <w:ind w:left="4320" w:hanging="360"/>
      </w:pPr>
      <w:rPr>
        <w:rFonts w:ascii="Wingdings" w:hAnsi="Wingdings" w:hint="default"/>
        <w:sz w:val="20"/>
      </w:rPr>
    </w:lvl>
    <w:lvl w:ilvl="6" w:tplc="73A63E3A">
      <w:start w:val="1"/>
      <w:numFmt w:val="bullet"/>
      <w:lvlText w:val=""/>
      <w:lvlJc w:val="left"/>
      <w:pPr>
        <w:tabs>
          <w:tab w:val="num" w:pos="5040"/>
        </w:tabs>
        <w:ind w:left="5040" w:hanging="360"/>
      </w:pPr>
      <w:rPr>
        <w:rFonts w:ascii="Wingdings" w:hAnsi="Wingdings" w:hint="default"/>
        <w:sz w:val="20"/>
      </w:rPr>
    </w:lvl>
    <w:lvl w:ilvl="7" w:tplc="B52CEDAE">
      <w:start w:val="1"/>
      <w:numFmt w:val="bullet"/>
      <w:lvlText w:val=""/>
      <w:lvlJc w:val="left"/>
      <w:pPr>
        <w:tabs>
          <w:tab w:val="num" w:pos="5760"/>
        </w:tabs>
        <w:ind w:left="5760" w:hanging="360"/>
      </w:pPr>
      <w:rPr>
        <w:rFonts w:ascii="Wingdings" w:hAnsi="Wingdings" w:hint="default"/>
        <w:sz w:val="20"/>
      </w:rPr>
    </w:lvl>
    <w:lvl w:ilvl="8" w:tplc="EF3C6DCE">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C730AB"/>
    <w:multiLevelType w:val="hybridMultilevel"/>
    <w:tmpl w:val="B6FA20B4"/>
    <w:lvl w:ilvl="0" w:tplc="F3B4CC62">
      <w:start w:val="1"/>
      <w:numFmt w:val="bullet"/>
      <w:lvlText w:val=""/>
      <w:lvlJc w:val="left"/>
      <w:pPr>
        <w:ind w:left="720" w:hanging="360"/>
      </w:pPr>
      <w:rPr>
        <w:rFonts w:ascii="Symbol" w:hAnsi="Symbol" w:hint="default"/>
      </w:rPr>
    </w:lvl>
    <w:lvl w:ilvl="1" w:tplc="53960BA8">
      <w:start w:val="1"/>
      <w:numFmt w:val="bullet"/>
      <w:lvlText w:val="o"/>
      <w:lvlJc w:val="left"/>
      <w:pPr>
        <w:ind w:left="1440" w:hanging="360"/>
      </w:pPr>
      <w:rPr>
        <w:rFonts w:ascii="Courier New" w:hAnsi="Courier New" w:cs="Courier New" w:hint="default"/>
      </w:rPr>
    </w:lvl>
    <w:lvl w:ilvl="2" w:tplc="77FA1EAC">
      <w:start w:val="1"/>
      <w:numFmt w:val="bullet"/>
      <w:lvlText w:val=""/>
      <w:lvlJc w:val="left"/>
      <w:pPr>
        <w:ind w:left="2160" w:hanging="360"/>
      </w:pPr>
      <w:rPr>
        <w:rFonts w:ascii="Wingdings" w:hAnsi="Wingdings" w:hint="default"/>
      </w:rPr>
    </w:lvl>
    <w:lvl w:ilvl="3" w:tplc="F5A0BA1C">
      <w:start w:val="1"/>
      <w:numFmt w:val="bullet"/>
      <w:lvlText w:val=""/>
      <w:lvlJc w:val="left"/>
      <w:pPr>
        <w:ind w:left="2880" w:hanging="360"/>
      </w:pPr>
      <w:rPr>
        <w:rFonts w:ascii="Symbol" w:hAnsi="Symbol" w:hint="default"/>
      </w:rPr>
    </w:lvl>
    <w:lvl w:ilvl="4" w:tplc="36581530">
      <w:start w:val="1"/>
      <w:numFmt w:val="bullet"/>
      <w:lvlText w:val="o"/>
      <w:lvlJc w:val="left"/>
      <w:pPr>
        <w:ind w:left="3600" w:hanging="360"/>
      </w:pPr>
      <w:rPr>
        <w:rFonts w:ascii="Courier New" w:hAnsi="Courier New" w:cs="Courier New" w:hint="default"/>
      </w:rPr>
    </w:lvl>
    <w:lvl w:ilvl="5" w:tplc="591278C0">
      <w:start w:val="1"/>
      <w:numFmt w:val="bullet"/>
      <w:lvlText w:val=""/>
      <w:lvlJc w:val="left"/>
      <w:pPr>
        <w:ind w:left="4320" w:hanging="360"/>
      </w:pPr>
      <w:rPr>
        <w:rFonts w:ascii="Wingdings" w:hAnsi="Wingdings" w:hint="default"/>
      </w:rPr>
    </w:lvl>
    <w:lvl w:ilvl="6" w:tplc="B82ABC58">
      <w:start w:val="1"/>
      <w:numFmt w:val="bullet"/>
      <w:lvlText w:val=""/>
      <w:lvlJc w:val="left"/>
      <w:pPr>
        <w:ind w:left="5040" w:hanging="360"/>
      </w:pPr>
      <w:rPr>
        <w:rFonts w:ascii="Symbol" w:hAnsi="Symbol" w:hint="default"/>
      </w:rPr>
    </w:lvl>
    <w:lvl w:ilvl="7" w:tplc="221037BA">
      <w:start w:val="1"/>
      <w:numFmt w:val="bullet"/>
      <w:lvlText w:val="o"/>
      <w:lvlJc w:val="left"/>
      <w:pPr>
        <w:ind w:left="5760" w:hanging="360"/>
      </w:pPr>
      <w:rPr>
        <w:rFonts w:ascii="Courier New" w:hAnsi="Courier New" w:cs="Courier New" w:hint="default"/>
      </w:rPr>
    </w:lvl>
    <w:lvl w:ilvl="8" w:tplc="230CCFB2">
      <w:start w:val="1"/>
      <w:numFmt w:val="bullet"/>
      <w:lvlText w:val=""/>
      <w:lvlJc w:val="left"/>
      <w:pPr>
        <w:ind w:left="6480" w:hanging="360"/>
      </w:pPr>
      <w:rPr>
        <w:rFonts w:ascii="Wingdings" w:hAnsi="Wingdings" w:hint="default"/>
      </w:rPr>
    </w:lvl>
  </w:abstractNum>
  <w:abstractNum w:abstractNumId="9" w15:restartNumberingAfterBreak="0">
    <w:nsid w:val="1ABF3DFE"/>
    <w:multiLevelType w:val="hybridMultilevel"/>
    <w:tmpl w:val="013A90AC"/>
    <w:lvl w:ilvl="0" w:tplc="A7422EB6">
      <w:start w:val="1"/>
      <w:numFmt w:val="bullet"/>
      <w:lvlText w:val=""/>
      <w:lvlJc w:val="left"/>
      <w:pPr>
        <w:ind w:left="720" w:hanging="360"/>
      </w:pPr>
      <w:rPr>
        <w:rFonts w:ascii="Symbol" w:hAnsi="Symbol" w:hint="default"/>
      </w:rPr>
    </w:lvl>
    <w:lvl w:ilvl="1" w:tplc="6C1E1790">
      <w:start w:val="1"/>
      <w:numFmt w:val="bullet"/>
      <w:lvlText w:val="o"/>
      <w:lvlJc w:val="left"/>
      <w:pPr>
        <w:ind w:left="1440" w:hanging="360"/>
      </w:pPr>
      <w:rPr>
        <w:rFonts w:ascii="Courier New" w:hAnsi="Courier New" w:cs="Courier New" w:hint="default"/>
      </w:rPr>
    </w:lvl>
    <w:lvl w:ilvl="2" w:tplc="6A00EC6C">
      <w:start w:val="1"/>
      <w:numFmt w:val="bullet"/>
      <w:lvlText w:val=""/>
      <w:lvlJc w:val="left"/>
      <w:pPr>
        <w:ind w:left="2160" w:hanging="360"/>
      </w:pPr>
      <w:rPr>
        <w:rFonts w:ascii="Wingdings" w:hAnsi="Wingdings" w:hint="default"/>
      </w:rPr>
    </w:lvl>
    <w:lvl w:ilvl="3" w:tplc="7B50532C">
      <w:start w:val="1"/>
      <w:numFmt w:val="bullet"/>
      <w:lvlText w:val=""/>
      <w:lvlJc w:val="left"/>
      <w:pPr>
        <w:ind w:left="2880" w:hanging="360"/>
      </w:pPr>
      <w:rPr>
        <w:rFonts w:ascii="Symbol" w:hAnsi="Symbol" w:hint="default"/>
      </w:rPr>
    </w:lvl>
    <w:lvl w:ilvl="4" w:tplc="3126C746">
      <w:start w:val="1"/>
      <w:numFmt w:val="bullet"/>
      <w:lvlText w:val="o"/>
      <w:lvlJc w:val="left"/>
      <w:pPr>
        <w:ind w:left="3600" w:hanging="360"/>
      </w:pPr>
      <w:rPr>
        <w:rFonts w:ascii="Courier New" w:hAnsi="Courier New" w:cs="Courier New" w:hint="default"/>
      </w:rPr>
    </w:lvl>
    <w:lvl w:ilvl="5" w:tplc="417A44FE">
      <w:start w:val="1"/>
      <w:numFmt w:val="bullet"/>
      <w:lvlText w:val=""/>
      <w:lvlJc w:val="left"/>
      <w:pPr>
        <w:ind w:left="4320" w:hanging="360"/>
      </w:pPr>
      <w:rPr>
        <w:rFonts w:ascii="Wingdings" w:hAnsi="Wingdings" w:hint="default"/>
      </w:rPr>
    </w:lvl>
    <w:lvl w:ilvl="6" w:tplc="20A4A1C0">
      <w:start w:val="1"/>
      <w:numFmt w:val="bullet"/>
      <w:lvlText w:val=""/>
      <w:lvlJc w:val="left"/>
      <w:pPr>
        <w:ind w:left="5040" w:hanging="360"/>
      </w:pPr>
      <w:rPr>
        <w:rFonts w:ascii="Symbol" w:hAnsi="Symbol" w:hint="default"/>
      </w:rPr>
    </w:lvl>
    <w:lvl w:ilvl="7" w:tplc="C982092E">
      <w:start w:val="1"/>
      <w:numFmt w:val="bullet"/>
      <w:lvlText w:val="o"/>
      <w:lvlJc w:val="left"/>
      <w:pPr>
        <w:ind w:left="5760" w:hanging="360"/>
      </w:pPr>
      <w:rPr>
        <w:rFonts w:ascii="Courier New" w:hAnsi="Courier New" w:cs="Courier New" w:hint="default"/>
      </w:rPr>
    </w:lvl>
    <w:lvl w:ilvl="8" w:tplc="A89035D4">
      <w:start w:val="1"/>
      <w:numFmt w:val="bullet"/>
      <w:lvlText w:val=""/>
      <w:lvlJc w:val="left"/>
      <w:pPr>
        <w:ind w:left="6480" w:hanging="360"/>
      </w:pPr>
      <w:rPr>
        <w:rFonts w:ascii="Wingdings" w:hAnsi="Wingdings" w:hint="default"/>
      </w:rPr>
    </w:lvl>
  </w:abstractNum>
  <w:abstractNum w:abstractNumId="10" w15:restartNumberingAfterBreak="0">
    <w:nsid w:val="20022728"/>
    <w:multiLevelType w:val="hybridMultilevel"/>
    <w:tmpl w:val="A7B8DDD0"/>
    <w:lvl w:ilvl="0" w:tplc="1346BAE8">
      <w:start w:val="1"/>
      <w:numFmt w:val="bullet"/>
      <w:lvlText w:val=""/>
      <w:lvlJc w:val="left"/>
      <w:pPr>
        <w:ind w:left="720" w:hanging="360"/>
      </w:pPr>
      <w:rPr>
        <w:rFonts w:ascii="Symbol" w:hAnsi="Symbol" w:hint="default"/>
      </w:rPr>
    </w:lvl>
    <w:lvl w:ilvl="1" w:tplc="DD824810">
      <w:start w:val="1"/>
      <w:numFmt w:val="bullet"/>
      <w:lvlText w:val="o"/>
      <w:lvlJc w:val="left"/>
      <w:pPr>
        <w:ind w:left="1440" w:hanging="360"/>
      </w:pPr>
      <w:rPr>
        <w:rFonts w:ascii="Courier New" w:hAnsi="Courier New" w:cs="Courier New" w:hint="default"/>
      </w:rPr>
    </w:lvl>
    <w:lvl w:ilvl="2" w:tplc="EA8EF9B2">
      <w:start w:val="1"/>
      <w:numFmt w:val="bullet"/>
      <w:lvlText w:val=""/>
      <w:lvlJc w:val="left"/>
      <w:pPr>
        <w:ind w:left="2160" w:hanging="360"/>
      </w:pPr>
      <w:rPr>
        <w:rFonts w:ascii="Wingdings" w:hAnsi="Wingdings" w:hint="default"/>
      </w:rPr>
    </w:lvl>
    <w:lvl w:ilvl="3" w:tplc="ABCA0BFA">
      <w:start w:val="1"/>
      <w:numFmt w:val="bullet"/>
      <w:lvlText w:val=""/>
      <w:lvlJc w:val="left"/>
      <w:pPr>
        <w:ind w:left="2880" w:hanging="360"/>
      </w:pPr>
      <w:rPr>
        <w:rFonts w:ascii="Symbol" w:hAnsi="Symbol" w:hint="default"/>
      </w:rPr>
    </w:lvl>
    <w:lvl w:ilvl="4" w:tplc="D0C6D1E8">
      <w:start w:val="1"/>
      <w:numFmt w:val="bullet"/>
      <w:lvlText w:val="o"/>
      <w:lvlJc w:val="left"/>
      <w:pPr>
        <w:ind w:left="3600" w:hanging="360"/>
      </w:pPr>
      <w:rPr>
        <w:rFonts w:ascii="Courier New" w:hAnsi="Courier New" w:cs="Courier New" w:hint="default"/>
      </w:rPr>
    </w:lvl>
    <w:lvl w:ilvl="5" w:tplc="5F247E66">
      <w:start w:val="1"/>
      <w:numFmt w:val="bullet"/>
      <w:lvlText w:val=""/>
      <w:lvlJc w:val="left"/>
      <w:pPr>
        <w:ind w:left="4320" w:hanging="360"/>
      </w:pPr>
      <w:rPr>
        <w:rFonts w:ascii="Wingdings" w:hAnsi="Wingdings" w:hint="default"/>
      </w:rPr>
    </w:lvl>
    <w:lvl w:ilvl="6" w:tplc="950686C2">
      <w:start w:val="1"/>
      <w:numFmt w:val="bullet"/>
      <w:lvlText w:val=""/>
      <w:lvlJc w:val="left"/>
      <w:pPr>
        <w:ind w:left="5040" w:hanging="360"/>
      </w:pPr>
      <w:rPr>
        <w:rFonts w:ascii="Symbol" w:hAnsi="Symbol" w:hint="default"/>
      </w:rPr>
    </w:lvl>
    <w:lvl w:ilvl="7" w:tplc="554E00AA">
      <w:start w:val="1"/>
      <w:numFmt w:val="bullet"/>
      <w:lvlText w:val="o"/>
      <w:lvlJc w:val="left"/>
      <w:pPr>
        <w:ind w:left="5760" w:hanging="360"/>
      </w:pPr>
      <w:rPr>
        <w:rFonts w:ascii="Courier New" w:hAnsi="Courier New" w:cs="Courier New" w:hint="default"/>
      </w:rPr>
    </w:lvl>
    <w:lvl w:ilvl="8" w:tplc="D6C4DF10">
      <w:start w:val="1"/>
      <w:numFmt w:val="bullet"/>
      <w:lvlText w:val=""/>
      <w:lvlJc w:val="left"/>
      <w:pPr>
        <w:ind w:left="6480" w:hanging="360"/>
      </w:pPr>
      <w:rPr>
        <w:rFonts w:ascii="Wingdings" w:hAnsi="Wingdings" w:hint="default"/>
      </w:rPr>
    </w:lvl>
  </w:abstractNum>
  <w:abstractNum w:abstractNumId="11" w15:restartNumberingAfterBreak="0">
    <w:nsid w:val="2E995524"/>
    <w:multiLevelType w:val="hybridMultilevel"/>
    <w:tmpl w:val="3CA8461A"/>
    <w:lvl w:ilvl="0" w:tplc="BD8411E2">
      <w:start w:val="1"/>
      <w:numFmt w:val="bullet"/>
      <w:lvlText w:val=""/>
      <w:lvlJc w:val="left"/>
      <w:pPr>
        <w:ind w:left="720" w:hanging="360"/>
      </w:pPr>
      <w:rPr>
        <w:rFonts w:ascii="Symbol" w:hAnsi="Symbol" w:hint="default"/>
      </w:rPr>
    </w:lvl>
    <w:lvl w:ilvl="1" w:tplc="5F0829E8">
      <w:start w:val="1"/>
      <w:numFmt w:val="bullet"/>
      <w:lvlText w:val="o"/>
      <w:lvlJc w:val="left"/>
      <w:pPr>
        <w:ind w:left="1440" w:hanging="360"/>
      </w:pPr>
      <w:rPr>
        <w:rFonts w:ascii="Courier New" w:hAnsi="Courier New" w:cs="Courier New" w:hint="default"/>
      </w:rPr>
    </w:lvl>
    <w:lvl w:ilvl="2" w:tplc="0EF8918A">
      <w:start w:val="1"/>
      <w:numFmt w:val="bullet"/>
      <w:lvlText w:val=""/>
      <w:lvlJc w:val="left"/>
      <w:pPr>
        <w:ind w:left="2160" w:hanging="360"/>
      </w:pPr>
      <w:rPr>
        <w:rFonts w:ascii="Wingdings" w:hAnsi="Wingdings" w:hint="default"/>
      </w:rPr>
    </w:lvl>
    <w:lvl w:ilvl="3" w:tplc="DAE40D76">
      <w:start w:val="1"/>
      <w:numFmt w:val="bullet"/>
      <w:lvlText w:val=""/>
      <w:lvlJc w:val="left"/>
      <w:pPr>
        <w:ind w:left="2880" w:hanging="360"/>
      </w:pPr>
      <w:rPr>
        <w:rFonts w:ascii="Symbol" w:hAnsi="Symbol" w:hint="default"/>
      </w:rPr>
    </w:lvl>
    <w:lvl w:ilvl="4" w:tplc="E4BCC708">
      <w:start w:val="1"/>
      <w:numFmt w:val="bullet"/>
      <w:lvlText w:val="o"/>
      <w:lvlJc w:val="left"/>
      <w:pPr>
        <w:ind w:left="3600" w:hanging="360"/>
      </w:pPr>
      <w:rPr>
        <w:rFonts w:ascii="Courier New" w:hAnsi="Courier New" w:cs="Courier New" w:hint="default"/>
      </w:rPr>
    </w:lvl>
    <w:lvl w:ilvl="5" w:tplc="F0E4DEFC">
      <w:start w:val="1"/>
      <w:numFmt w:val="bullet"/>
      <w:lvlText w:val=""/>
      <w:lvlJc w:val="left"/>
      <w:pPr>
        <w:ind w:left="4320" w:hanging="360"/>
      </w:pPr>
      <w:rPr>
        <w:rFonts w:ascii="Wingdings" w:hAnsi="Wingdings" w:hint="default"/>
      </w:rPr>
    </w:lvl>
    <w:lvl w:ilvl="6" w:tplc="F9D0600C">
      <w:start w:val="1"/>
      <w:numFmt w:val="bullet"/>
      <w:lvlText w:val=""/>
      <w:lvlJc w:val="left"/>
      <w:pPr>
        <w:ind w:left="5040" w:hanging="360"/>
      </w:pPr>
      <w:rPr>
        <w:rFonts w:ascii="Symbol" w:hAnsi="Symbol" w:hint="default"/>
      </w:rPr>
    </w:lvl>
    <w:lvl w:ilvl="7" w:tplc="47028556">
      <w:start w:val="1"/>
      <w:numFmt w:val="bullet"/>
      <w:lvlText w:val="o"/>
      <w:lvlJc w:val="left"/>
      <w:pPr>
        <w:ind w:left="5760" w:hanging="360"/>
      </w:pPr>
      <w:rPr>
        <w:rFonts w:ascii="Courier New" w:hAnsi="Courier New" w:cs="Courier New" w:hint="default"/>
      </w:rPr>
    </w:lvl>
    <w:lvl w:ilvl="8" w:tplc="CE6804DC">
      <w:start w:val="1"/>
      <w:numFmt w:val="bullet"/>
      <w:lvlText w:val=""/>
      <w:lvlJc w:val="left"/>
      <w:pPr>
        <w:ind w:left="6480" w:hanging="360"/>
      </w:pPr>
      <w:rPr>
        <w:rFonts w:ascii="Wingdings" w:hAnsi="Wingdings" w:hint="default"/>
      </w:rPr>
    </w:lvl>
  </w:abstractNum>
  <w:abstractNum w:abstractNumId="12" w15:restartNumberingAfterBreak="0">
    <w:nsid w:val="34165D54"/>
    <w:multiLevelType w:val="hybridMultilevel"/>
    <w:tmpl w:val="33E8A342"/>
    <w:lvl w:ilvl="0" w:tplc="AF500F38">
      <w:start w:val="1"/>
      <w:numFmt w:val="bullet"/>
      <w:lvlText w:val=""/>
      <w:lvlJc w:val="left"/>
      <w:pPr>
        <w:ind w:left="720" w:hanging="360"/>
      </w:pPr>
      <w:rPr>
        <w:rFonts w:ascii="Symbol" w:hAnsi="Symbol" w:hint="default"/>
      </w:rPr>
    </w:lvl>
    <w:lvl w:ilvl="1" w:tplc="34DEB0BC">
      <w:start w:val="1"/>
      <w:numFmt w:val="bullet"/>
      <w:lvlText w:val="o"/>
      <w:lvlJc w:val="left"/>
      <w:pPr>
        <w:ind w:left="1440" w:hanging="360"/>
      </w:pPr>
      <w:rPr>
        <w:rFonts w:ascii="Courier New" w:hAnsi="Courier New" w:hint="default"/>
      </w:rPr>
    </w:lvl>
    <w:lvl w:ilvl="2" w:tplc="D0AE2A08">
      <w:start w:val="1"/>
      <w:numFmt w:val="bullet"/>
      <w:lvlText w:val=""/>
      <w:lvlJc w:val="left"/>
      <w:pPr>
        <w:ind w:left="2160" w:hanging="360"/>
      </w:pPr>
      <w:rPr>
        <w:rFonts w:ascii="Wingdings" w:hAnsi="Wingdings" w:hint="default"/>
      </w:rPr>
    </w:lvl>
    <w:lvl w:ilvl="3" w:tplc="E90AE952">
      <w:start w:val="1"/>
      <w:numFmt w:val="bullet"/>
      <w:lvlText w:val=""/>
      <w:lvlJc w:val="left"/>
      <w:pPr>
        <w:ind w:left="2880" w:hanging="360"/>
      </w:pPr>
      <w:rPr>
        <w:rFonts w:ascii="Symbol" w:hAnsi="Symbol" w:hint="default"/>
      </w:rPr>
    </w:lvl>
    <w:lvl w:ilvl="4" w:tplc="AB542AC2">
      <w:start w:val="1"/>
      <w:numFmt w:val="bullet"/>
      <w:lvlText w:val="o"/>
      <w:lvlJc w:val="left"/>
      <w:pPr>
        <w:ind w:left="3600" w:hanging="360"/>
      </w:pPr>
      <w:rPr>
        <w:rFonts w:ascii="Courier New" w:hAnsi="Courier New" w:hint="default"/>
      </w:rPr>
    </w:lvl>
    <w:lvl w:ilvl="5" w:tplc="C54A1B32">
      <w:start w:val="1"/>
      <w:numFmt w:val="bullet"/>
      <w:lvlText w:val=""/>
      <w:lvlJc w:val="left"/>
      <w:pPr>
        <w:ind w:left="4320" w:hanging="360"/>
      </w:pPr>
      <w:rPr>
        <w:rFonts w:ascii="Wingdings" w:hAnsi="Wingdings" w:hint="default"/>
      </w:rPr>
    </w:lvl>
    <w:lvl w:ilvl="6" w:tplc="D070FE4A">
      <w:start w:val="1"/>
      <w:numFmt w:val="bullet"/>
      <w:lvlText w:val=""/>
      <w:lvlJc w:val="left"/>
      <w:pPr>
        <w:ind w:left="5040" w:hanging="360"/>
      </w:pPr>
      <w:rPr>
        <w:rFonts w:ascii="Symbol" w:hAnsi="Symbol" w:hint="default"/>
      </w:rPr>
    </w:lvl>
    <w:lvl w:ilvl="7" w:tplc="E7322A5E">
      <w:start w:val="1"/>
      <w:numFmt w:val="bullet"/>
      <w:lvlText w:val="o"/>
      <w:lvlJc w:val="left"/>
      <w:pPr>
        <w:ind w:left="5760" w:hanging="360"/>
      </w:pPr>
      <w:rPr>
        <w:rFonts w:ascii="Courier New" w:hAnsi="Courier New" w:hint="default"/>
      </w:rPr>
    </w:lvl>
    <w:lvl w:ilvl="8" w:tplc="E312C7D8">
      <w:start w:val="1"/>
      <w:numFmt w:val="bullet"/>
      <w:lvlText w:val=""/>
      <w:lvlJc w:val="left"/>
      <w:pPr>
        <w:ind w:left="6480" w:hanging="360"/>
      </w:pPr>
      <w:rPr>
        <w:rFonts w:ascii="Wingdings" w:hAnsi="Wingdings" w:hint="default"/>
      </w:rPr>
    </w:lvl>
  </w:abstractNum>
  <w:abstractNum w:abstractNumId="13" w15:restartNumberingAfterBreak="0">
    <w:nsid w:val="3C0B1FE3"/>
    <w:multiLevelType w:val="hybridMultilevel"/>
    <w:tmpl w:val="DD582916"/>
    <w:lvl w:ilvl="0" w:tplc="76181A96">
      <w:start w:val="1"/>
      <w:numFmt w:val="bullet"/>
      <w:lvlText w:val=""/>
      <w:lvlJc w:val="left"/>
      <w:pPr>
        <w:ind w:left="720" w:hanging="360"/>
      </w:pPr>
      <w:rPr>
        <w:rFonts w:ascii="Symbol" w:hAnsi="Symbol" w:hint="default"/>
      </w:rPr>
    </w:lvl>
    <w:lvl w:ilvl="1" w:tplc="479ECEC6">
      <w:start w:val="1"/>
      <w:numFmt w:val="bullet"/>
      <w:lvlText w:val="o"/>
      <w:lvlJc w:val="left"/>
      <w:pPr>
        <w:ind w:left="1440" w:hanging="360"/>
      </w:pPr>
      <w:rPr>
        <w:rFonts w:ascii="Courier New" w:hAnsi="Courier New" w:cs="Courier New" w:hint="default"/>
      </w:rPr>
    </w:lvl>
    <w:lvl w:ilvl="2" w:tplc="230CF284">
      <w:start w:val="1"/>
      <w:numFmt w:val="bullet"/>
      <w:lvlText w:val=""/>
      <w:lvlJc w:val="left"/>
      <w:pPr>
        <w:ind w:left="2160" w:hanging="360"/>
      </w:pPr>
      <w:rPr>
        <w:rFonts w:ascii="Wingdings" w:hAnsi="Wingdings" w:hint="default"/>
      </w:rPr>
    </w:lvl>
    <w:lvl w:ilvl="3" w:tplc="531CC00A">
      <w:start w:val="1"/>
      <w:numFmt w:val="bullet"/>
      <w:lvlText w:val=""/>
      <w:lvlJc w:val="left"/>
      <w:pPr>
        <w:ind w:left="2880" w:hanging="360"/>
      </w:pPr>
      <w:rPr>
        <w:rFonts w:ascii="Symbol" w:hAnsi="Symbol" w:hint="default"/>
      </w:rPr>
    </w:lvl>
    <w:lvl w:ilvl="4" w:tplc="F852E58E">
      <w:start w:val="1"/>
      <w:numFmt w:val="bullet"/>
      <w:lvlText w:val="o"/>
      <w:lvlJc w:val="left"/>
      <w:pPr>
        <w:ind w:left="3600" w:hanging="360"/>
      </w:pPr>
      <w:rPr>
        <w:rFonts w:ascii="Courier New" w:hAnsi="Courier New" w:cs="Courier New" w:hint="default"/>
      </w:rPr>
    </w:lvl>
    <w:lvl w:ilvl="5" w:tplc="2026BCF0">
      <w:start w:val="1"/>
      <w:numFmt w:val="bullet"/>
      <w:lvlText w:val=""/>
      <w:lvlJc w:val="left"/>
      <w:pPr>
        <w:ind w:left="4320" w:hanging="360"/>
      </w:pPr>
      <w:rPr>
        <w:rFonts w:ascii="Wingdings" w:hAnsi="Wingdings" w:hint="default"/>
      </w:rPr>
    </w:lvl>
    <w:lvl w:ilvl="6" w:tplc="C914AE56">
      <w:start w:val="1"/>
      <w:numFmt w:val="bullet"/>
      <w:lvlText w:val=""/>
      <w:lvlJc w:val="left"/>
      <w:pPr>
        <w:ind w:left="5040" w:hanging="360"/>
      </w:pPr>
      <w:rPr>
        <w:rFonts w:ascii="Symbol" w:hAnsi="Symbol" w:hint="default"/>
      </w:rPr>
    </w:lvl>
    <w:lvl w:ilvl="7" w:tplc="8BDCFFA4">
      <w:start w:val="1"/>
      <w:numFmt w:val="bullet"/>
      <w:lvlText w:val="o"/>
      <w:lvlJc w:val="left"/>
      <w:pPr>
        <w:ind w:left="5760" w:hanging="360"/>
      </w:pPr>
      <w:rPr>
        <w:rFonts w:ascii="Courier New" w:hAnsi="Courier New" w:cs="Courier New" w:hint="default"/>
      </w:rPr>
    </w:lvl>
    <w:lvl w:ilvl="8" w:tplc="D1E8424E">
      <w:start w:val="1"/>
      <w:numFmt w:val="bullet"/>
      <w:lvlText w:val=""/>
      <w:lvlJc w:val="left"/>
      <w:pPr>
        <w:ind w:left="6480" w:hanging="360"/>
      </w:pPr>
      <w:rPr>
        <w:rFonts w:ascii="Wingdings" w:hAnsi="Wingdings" w:hint="default"/>
      </w:rPr>
    </w:lvl>
  </w:abstractNum>
  <w:abstractNum w:abstractNumId="14" w15:restartNumberingAfterBreak="0">
    <w:nsid w:val="412869CE"/>
    <w:multiLevelType w:val="hybridMultilevel"/>
    <w:tmpl w:val="9300CAAA"/>
    <w:lvl w:ilvl="0" w:tplc="94A63D72">
      <w:start w:val="1"/>
      <w:numFmt w:val="bullet"/>
      <w:lvlText w:val=""/>
      <w:lvlJc w:val="left"/>
      <w:pPr>
        <w:tabs>
          <w:tab w:val="num" w:pos="720"/>
        </w:tabs>
        <w:ind w:left="720" w:hanging="360"/>
      </w:pPr>
      <w:rPr>
        <w:rFonts w:ascii="Symbol" w:hAnsi="Symbol" w:hint="default"/>
        <w:sz w:val="20"/>
      </w:rPr>
    </w:lvl>
    <w:lvl w:ilvl="1" w:tplc="877C2BF4">
      <w:start w:val="1"/>
      <w:numFmt w:val="bullet"/>
      <w:lvlText w:val=""/>
      <w:lvlJc w:val="left"/>
      <w:pPr>
        <w:tabs>
          <w:tab w:val="num" w:pos="1440"/>
        </w:tabs>
        <w:ind w:left="1440" w:hanging="360"/>
      </w:pPr>
      <w:rPr>
        <w:rFonts w:ascii="Symbol" w:hAnsi="Symbol" w:hint="default"/>
        <w:sz w:val="20"/>
      </w:rPr>
    </w:lvl>
    <w:lvl w:ilvl="2" w:tplc="897CF5F6">
      <w:start w:val="1"/>
      <w:numFmt w:val="bullet"/>
      <w:lvlText w:val=""/>
      <w:lvlJc w:val="left"/>
      <w:pPr>
        <w:tabs>
          <w:tab w:val="num" w:pos="2160"/>
        </w:tabs>
        <w:ind w:left="2160" w:hanging="360"/>
      </w:pPr>
      <w:rPr>
        <w:rFonts w:ascii="Wingdings" w:hAnsi="Wingdings" w:hint="default"/>
        <w:sz w:val="20"/>
      </w:rPr>
    </w:lvl>
    <w:lvl w:ilvl="3" w:tplc="6C383D76">
      <w:start w:val="1"/>
      <w:numFmt w:val="bullet"/>
      <w:lvlText w:val=""/>
      <w:lvlJc w:val="left"/>
      <w:pPr>
        <w:tabs>
          <w:tab w:val="num" w:pos="2880"/>
        </w:tabs>
        <w:ind w:left="2880" w:hanging="360"/>
      </w:pPr>
      <w:rPr>
        <w:rFonts w:ascii="Wingdings" w:hAnsi="Wingdings" w:hint="default"/>
        <w:sz w:val="20"/>
      </w:rPr>
    </w:lvl>
    <w:lvl w:ilvl="4" w:tplc="5444158E">
      <w:start w:val="1"/>
      <w:numFmt w:val="bullet"/>
      <w:lvlText w:val=""/>
      <w:lvlJc w:val="left"/>
      <w:pPr>
        <w:tabs>
          <w:tab w:val="num" w:pos="3600"/>
        </w:tabs>
        <w:ind w:left="3600" w:hanging="360"/>
      </w:pPr>
      <w:rPr>
        <w:rFonts w:ascii="Wingdings" w:hAnsi="Wingdings" w:hint="default"/>
        <w:sz w:val="20"/>
      </w:rPr>
    </w:lvl>
    <w:lvl w:ilvl="5" w:tplc="336C25E0">
      <w:start w:val="1"/>
      <w:numFmt w:val="bullet"/>
      <w:lvlText w:val=""/>
      <w:lvlJc w:val="left"/>
      <w:pPr>
        <w:tabs>
          <w:tab w:val="num" w:pos="4320"/>
        </w:tabs>
        <w:ind w:left="4320" w:hanging="360"/>
      </w:pPr>
      <w:rPr>
        <w:rFonts w:ascii="Wingdings" w:hAnsi="Wingdings" w:hint="default"/>
        <w:sz w:val="20"/>
      </w:rPr>
    </w:lvl>
    <w:lvl w:ilvl="6" w:tplc="574ECB60">
      <w:start w:val="1"/>
      <w:numFmt w:val="bullet"/>
      <w:lvlText w:val=""/>
      <w:lvlJc w:val="left"/>
      <w:pPr>
        <w:tabs>
          <w:tab w:val="num" w:pos="5040"/>
        </w:tabs>
        <w:ind w:left="5040" w:hanging="360"/>
      </w:pPr>
      <w:rPr>
        <w:rFonts w:ascii="Wingdings" w:hAnsi="Wingdings" w:hint="default"/>
        <w:sz w:val="20"/>
      </w:rPr>
    </w:lvl>
    <w:lvl w:ilvl="7" w:tplc="951E2F96">
      <w:start w:val="1"/>
      <w:numFmt w:val="bullet"/>
      <w:lvlText w:val=""/>
      <w:lvlJc w:val="left"/>
      <w:pPr>
        <w:tabs>
          <w:tab w:val="num" w:pos="5760"/>
        </w:tabs>
        <w:ind w:left="5760" w:hanging="360"/>
      </w:pPr>
      <w:rPr>
        <w:rFonts w:ascii="Wingdings" w:hAnsi="Wingdings" w:hint="default"/>
        <w:sz w:val="20"/>
      </w:rPr>
    </w:lvl>
    <w:lvl w:ilvl="8" w:tplc="DD26A7C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AF03EA"/>
    <w:multiLevelType w:val="hybridMultilevel"/>
    <w:tmpl w:val="B656905C"/>
    <w:lvl w:ilvl="0" w:tplc="BA54A8FE">
      <w:start w:val="1"/>
      <w:numFmt w:val="bullet"/>
      <w:lvlText w:val=""/>
      <w:lvlJc w:val="left"/>
      <w:pPr>
        <w:ind w:left="720" w:hanging="360"/>
      </w:pPr>
      <w:rPr>
        <w:rFonts w:ascii="Symbol" w:hAnsi="Symbol" w:hint="default"/>
      </w:rPr>
    </w:lvl>
    <w:lvl w:ilvl="1" w:tplc="ACF01D24">
      <w:start w:val="1"/>
      <w:numFmt w:val="bullet"/>
      <w:lvlText w:val="o"/>
      <w:lvlJc w:val="left"/>
      <w:pPr>
        <w:ind w:left="1440" w:hanging="360"/>
      </w:pPr>
      <w:rPr>
        <w:rFonts w:ascii="Courier New" w:hAnsi="Courier New" w:cs="Courier New" w:hint="default"/>
      </w:rPr>
    </w:lvl>
    <w:lvl w:ilvl="2" w:tplc="58AE8624">
      <w:start w:val="1"/>
      <w:numFmt w:val="bullet"/>
      <w:lvlText w:val=""/>
      <w:lvlJc w:val="left"/>
      <w:pPr>
        <w:ind w:left="2160" w:hanging="360"/>
      </w:pPr>
      <w:rPr>
        <w:rFonts w:ascii="Wingdings" w:hAnsi="Wingdings" w:hint="default"/>
      </w:rPr>
    </w:lvl>
    <w:lvl w:ilvl="3" w:tplc="A9246E4A">
      <w:start w:val="1"/>
      <w:numFmt w:val="bullet"/>
      <w:lvlText w:val=""/>
      <w:lvlJc w:val="left"/>
      <w:pPr>
        <w:ind w:left="2880" w:hanging="360"/>
      </w:pPr>
      <w:rPr>
        <w:rFonts w:ascii="Symbol" w:hAnsi="Symbol" w:hint="default"/>
      </w:rPr>
    </w:lvl>
    <w:lvl w:ilvl="4" w:tplc="AB58C54A">
      <w:start w:val="1"/>
      <w:numFmt w:val="bullet"/>
      <w:lvlText w:val="o"/>
      <w:lvlJc w:val="left"/>
      <w:pPr>
        <w:ind w:left="3600" w:hanging="360"/>
      </w:pPr>
      <w:rPr>
        <w:rFonts w:ascii="Courier New" w:hAnsi="Courier New" w:cs="Courier New" w:hint="default"/>
      </w:rPr>
    </w:lvl>
    <w:lvl w:ilvl="5" w:tplc="603AEDA2">
      <w:start w:val="1"/>
      <w:numFmt w:val="bullet"/>
      <w:lvlText w:val=""/>
      <w:lvlJc w:val="left"/>
      <w:pPr>
        <w:ind w:left="4320" w:hanging="360"/>
      </w:pPr>
      <w:rPr>
        <w:rFonts w:ascii="Wingdings" w:hAnsi="Wingdings" w:hint="default"/>
      </w:rPr>
    </w:lvl>
    <w:lvl w:ilvl="6" w:tplc="206652D2">
      <w:start w:val="1"/>
      <w:numFmt w:val="bullet"/>
      <w:lvlText w:val=""/>
      <w:lvlJc w:val="left"/>
      <w:pPr>
        <w:ind w:left="5040" w:hanging="360"/>
      </w:pPr>
      <w:rPr>
        <w:rFonts w:ascii="Symbol" w:hAnsi="Symbol" w:hint="default"/>
      </w:rPr>
    </w:lvl>
    <w:lvl w:ilvl="7" w:tplc="C23CF65C">
      <w:start w:val="1"/>
      <w:numFmt w:val="bullet"/>
      <w:lvlText w:val="o"/>
      <w:lvlJc w:val="left"/>
      <w:pPr>
        <w:ind w:left="5760" w:hanging="360"/>
      </w:pPr>
      <w:rPr>
        <w:rFonts w:ascii="Courier New" w:hAnsi="Courier New" w:cs="Courier New" w:hint="default"/>
      </w:rPr>
    </w:lvl>
    <w:lvl w:ilvl="8" w:tplc="D098E6E4">
      <w:start w:val="1"/>
      <w:numFmt w:val="bullet"/>
      <w:lvlText w:val=""/>
      <w:lvlJc w:val="left"/>
      <w:pPr>
        <w:ind w:left="6480" w:hanging="360"/>
      </w:pPr>
      <w:rPr>
        <w:rFonts w:ascii="Wingdings" w:hAnsi="Wingdings" w:hint="default"/>
      </w:rPr>
    </w:lvl>
  </w:abstractNum>
  <w:abstractNum w:abstractNumId="16" w15:restartNumberingAfterBreak="0">
    <w:nsid w:val="45F458C0"/>
    <w:multiLevelType w:val="hybridMultilevel"/>
    <w:tmpl w:val="46A81112"/>
    <w:lvl w:ilvl="0" w:tplc="56347D1E">
      <w:numFmt w:val="bullet"/>
      <w:lvlText w:val=""/>
      <w:lvlJc w:val="left"/>
      <w:pPr>
        <w:ind w:left="720" w:hanging="360"/>
      </w:pPr>
      <w:rPr>
        <w:rFonts w:ascii="Wingdings" w:eastAsiaTheme="minorEastAsia"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472A64D2"/>
    <w:multiLevelType w:val="hybridMultilevel"/>
    <w:tmpl w:val="40A44138"/>
    <w:lvl w:ilvl="0" w:tplc="727EE646">
      <w:start w:val="1"/>
      <w:numFmt w:val="bullet"/>
      <w:lvlText w:val=""/>
      <w:lvlJc w:val="left"/>
      <w:pPr>
        <w:tabs>
          <w:tab w:val="num" w:pos="720"/>
        </w:tabs>
        <w:ind w:left="720" w:hanging="360"/>
      </w:pPr>
      <w:rPr>
        <w:rFonts w:ascii="Symbol" w:hAnsi="Symbol" w:hint="default"/>
        <w:sz w:val="20"/>
      </w:rPr>
    </w:lvl>
    <w:lvl w:ilvl="1" w:tplc="B70836C4">
      <w:start w:val="1"/>
      <w:numFmt w:val="bullet"/>
      <w:lvlText w:val="o"/>
      <w:lvlJc w:val="left"/>
      <w:pPr>
        <w:tabs>
          <w:tab w:val="num" w:pos="1440"/>
        </w:tabs>
        <w:ind w:left="1440" w:hanging="360"/>
      </w:pPr>
      <w:rPr>
        <w:rFonts w:ascii="Courier New" w:hAnsi="Courier New" w:cs="Courier New" w:hint="default"/>
        <w:sz w:val="20"/>
      </w:rPr>
    </w:lvl>
    <w:lvl w:ilvl="2" w:tplc="6F48B69E">
      <w:start w:val="1"/>
      <w:numFmt w:val="bullet"/>
      <w:lvlText w:val=""/>
      <w:lvlJc w:val="left"/>
      <w:pPr>
        <w:tabs>
          <w:tab w:val="num" w:pos="2160"/>
        </w:tabs>
        <w:ind w:left="2160" w:hanging="360"/>
      </w:pPr>
      <w:rPr>
        <w:rFonts w:ascii="Wingdings" w:hAnsi="Wingdings" w:hint="default"/>
        <w:sz w:val="20"/>
      </w:rPr>
    </w:lvl>
    <w:lvl w:ilvl="3" w:tplc="5106CBAC">
      <w:start w:val="1"/>
      <w:numFmt w:val="bullet"/>
      <w:lvlText w:val=""/>
      <w:lvlJc w:val="left"/>
      <w:pPr>
        <w:tabs>
          <w:tab w:val="num" w:pos="2880"/>
        </w:tabs>
        <w:ind w:left="2880" w:hanging="360"/>
      </w:pPr>
      <w:rPr>
        <w:rFonts w:ascii="Wingdings" w:hAnsi="Wingdings" w:hint="default"/>
        <w:sz w:val="20"/>
      </w:rPr>
    </w:lvl>
    <w:lvl w:ilvl="4" w:tplc="0F0ED398">
      <w:start w:val="1"/>
      <w:numFmt w:val="bullet"/>
      <w:lvlText w:val=""/>
      <w:lvlJc w:val="left"/>
      <w:pPr>
        <w:tabs>
          <w:tab w:val="num" w:pos="3600"/>
        </w:tabs>
        <w:ind w:left="3600" w:hanging="360"/>
      </w:pPr>
      <w:rPr>
        <w:rFonts w:ascii="Wingdings" w:hAnsi="Wingdings" w:hint="default"/>
        <w:sz w:val="20"/>
      </w:rPr>
    </w:lvl>
    <w:lvl w:ilvl="5" w:tplc="08FE5AEA">
      <w:start w:val="1"/>
      <w:numFmt w:val="bullet"/>
      <w:lvlText w:val=""/>
      <w:lvlJc w:val="left"/>
      <w:pPr>
        <w:tabs>
          <w:tab w:val="num" w:pos="4320"/>
        </w:tabs>
        <w:ind w:left="4320" w:hanging="360"/>
      </w:pPr>
      <w:rPr>
        <w:rFonts w:ascii="Wingdings" w:hAnsi="Wingdings" w:hint="default"/>
        <w:sz w:val="20"/>
      </w:rPr>
    </w:lvl>
    <w:lvl w:ilvl="6" w:tplc="3744A058">
      <w:start w:val="1"/>
      <w:numFmt w:val="bullet"/>
      <w:lvlText w:val=""/>
      <w:lvlJc w:val="left"/>
      <w:pPr>
        <w:tabs>
          <w:tab w:val="num" w:pos="5040"/>
        </w:tabs>
        <w:ind w:left="5040" w:hanging="360"/>
      </w:pPr>
      <w:rPr>
        <w:rFonts w:ascii="Wingdings" w:hAnsi="Wingdings" w:hint="default"/>
        <w:sz w:val="20"/>
      </w:rPr>
    </w:lvl>
    <w:lvl w:ilvl="7" w:tplc="EABCB18E">
      <w:start w:val="1"/>
      <w:numFmt w:val="bullet"/>
      <w:lvlText w:val=""/>
      <w:lvlJc w:val="left"/>
      <w:pPr>
        <w:tabs>
          <w:tab w:val="num" w:pos="5760"/>
        </w:tabs>
        <w:ind w:left="5760" w:hanging="360"/>
      </w:pPr>
      <w:rPr>
        <w:rFonts w:ascii="Wingdings" w:hAnsi="Wingdings" w:hint="default"/>
        <w:sz w:val="20"/>
      </w:rPr>
    </w:lvl>
    <w:lvl w:ilvl="8" w:tplc="2E9C6E30">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3B74CA"/>
    <w:multiLevelType w:val="hybridMultilevel"/>
    <w:tmpl w:val="8CCE499E"/>
    <w:lvl w:ilvl="0" w:tplc="85F6986C">
      <w:start w:val="1"/>
      <w:numFmt w:val="bullet"/>
      <w:lvlText w:val=""/>
      <w:lvlJc w:val="left"/>
      <w:pPr>
        <w:ind w:left="720" w:hanging="360"/>
      </w:pPr>
      <w:rPr>
        <w:rFonts w:ascii="Symbol" w:hAnsi="Symbol" w:hint="default"/>
      </w:rPr>
    </w:lvl>
    <w:lvl w:ilvl="1" w:tplc="DDD4BA80">
      <w:start w:val="1"/>
      <w:numFmt w:val="bullet"/>
      <w:lvlText w:val="o"/>
      <w:lvlJc w:val="left"/>
      <w:pPr>
        <w:ind w:left="1440" w:hanging="360"/>
      </w:pPr>
      <w:rPr>
        <w:rFonts w:ascii="Courier New" w:hAnsi="Courier New" w:cs="Courier New" w:hint="default"/>
      </w:rPr>
    </w:lvl>
    <w:lvl w:ilvl="2" w:tplc="2EDE4ADC">
      <w:start w:val="1"/>
      <w:numFmt w:val="bullet"/>
      <w:lvlText w:val=""/>
      <w:lvlJc w:val="left"/>
      <w:pPr>
        <w:ind w:left="2160" w:hanging="360"/>
      </w:pPr>
      <w:rPr>
        <w:rFonts w:ascii="Wingdings" w:hAnsi="Wingdings" w:hint="default"/>
      </w:rPr>
    </w:lvl>
    <w:lvl w:ilvl="3" w:tplc="559E093C">
      <w:start w:val="1"/>
      <w:numFmt w:val="bullet"/>
      <w:lvlText w:val=""/>
      <w:lvlJc w:val="left"/>
      <w:pPr>
        <w:ind w:left="2880" w:hanging="360"/>
      </w:pPr>
      <w:rPr>
        <w:rFonts w:ascii="Symbol" w:hAnsi="Symbol" w:hint="default"/>
      </w:rPr>
    </w:lvl>
    <w:lvl w:ilvl="4" w:tplc="846EECC2">
      <w:start w:val="1"/>
      <w:numFmt w:val="bullet"/>
      <w:lvlText w:val="o"/>
      <w:lvlJc w:val="left"/>
      <w:pPr>
        <w:ind w:left="3600" w:hanging="360"/>
      </w:pPr>
      <w:rPr>
        <w:rFonts w:ascii="Courier New" w:hAnsi="Courier New" w:cs="Courier New" w:hint="default"/>
      </w:rPr>
    </w:lvl>
    <w:lvl w:ilvl="5" w:tplc="7412688E">
      <w:start w:val="1"/>
      <w:numFmt w:val="bullet"/>
      <w:lvlText w:val=""/>
      <w:lvlJc w:val="left"/>
      <w:pPr>
        <w:ind w:left="4320" w:hanging="360"/>
      </w:pPr>
      <w:rPr>
        <w:rFonts w:ascii="Wingdings" w:hAnsi="Wingdings" w:hint="default"/>
      </w:rPr>
    </w:lvl>
    <w:lvl w:ilvl="6" w:tplc="74F8A7D0">
      <w:start w:val="1"/>
      <w:numFmt w:val="bullet"/>
      <w:lvlText w:val=""/>
      <w:lvlJc w:val="left"/>
      <w:pPr>
        <w:ind w:left="5040" w:hanging="360"/>
      </w:pPr>
      <w:rPr>
        <w:rFonts w:ascii="Symbol" w:hAnsi="Symbol" w:hint="default"/>
      </w:rPr>
    </w:lvl>
    <w:lvl w:ilvl="7" w:tplc="56882CD8">
      <w:start w:val="1"/>
      <w:numFmt w:val="bullet"/>
      <w:lvlText w:val="o"/>
      <w:lvlJc w:val="left"/>
      <w:pPr>
        <w:ind w:left="5760" w:hanging="360"/>
      </w:pPr>
      <w:rPr>
        <w:rFonts w:ascii="Courier New" w:hAnsi="Courier New" w:cs="Courier New" w:hint="default"/>
      </w:rPr>
    </w:lvl>
    <w:lvl w:ilvl="8" w:tplc="DC50A5F8">
      <w:start w:val="1"/>
      <w:numFmt w:val="bullet"/>
      <w:lvlText w:val=""/>
      <w:lvlJc w:val="left"/>
      <w:pPr>
        <w:ind w:left="6480" w:hanging="360"/>
      </w:pPr>
      <w:rPr>
        <w:rFonts w:ascii="Wingdings" w:hAnsi="Wingdings" w:hint="default"/>
      </w:rPr>
    </w:lvl>
  </w:abstractNum>
  <w:abstractNum w:abstractNumId="19" w15:restartNumberingAfterBreak="0">
    <w:nsid w:val="50906AEA"/>
    <w:multiLevelType w:val="hybridMultilevel"/>
    <w:tmpl w:val="C1380B32"/>
    <w:lvl w:ilvl="0" w:tplc="E31C4820">
      <w:start w:val="1"/>
      <w:numFmt w:val="bullet"/>
      <w:lvlText w:val=""/>
      <w:lvlJc w:val="left"/>
      <w:pPr>
        <w:tabs>
          <w:tab w:val="num" w:pos="720"/>
        </w:tabs>
        <w:ind w:left="720" w:hanging="360"/>
      </w:pPr>
      <w:rPr>
        <w:rFonts w:ascii="Symbol" w:hAnsi="Symbol" w:hint="default"/>
        <w:sz w:val="20"/>
      </w:rPr>
    </w:lvl>
    <w:lvl w:ilvl="1" w:tplc="472CC876">
      <w:start w:val="1"/>
      <w:numFmt w:val="bullet"/>
      <w:lvlText w:val=""/>
      <w:lvlJc w:val="left"/>
      <w:pPr>
        <w:tabs>
          <w:tab w:val="num" w:pos="1440"/>
        </w:tabs>
        <w:ind w:left="1440" w:hanging="360"/>
      </w:pPr>
      <w:rPr>
        <w:rFonts w:ascii="Symbol" w:hAnsi="Symbol" w:hint="default"/>
        <w:sz w:val="20"/>
      </w:rPr>
    </w:lvl>
    <w:lvl w:ilvl="2" w:tplc="DB447F30">
      <w:start w:val="1"/>
      <w:numFmt w:val="bullet"/>
      <w:lvlText w:val=""/>
      <w:lvlJc w:val="left"/>
      <w:pPr>
        <w:tabs>
          <w:tab w:val="num" w:pos="2160"/>
        </w:tabs>
        <w:ind w:left="2160" w:hanging="360"/>
      </w:pPr>
      <w:rPr>
        <w:rFonts w:ascii="Wingdings" w:hAnsi="Wingdings" w:hint="default"/>
        <w:sz w:val="20"/>
      </w:rPr>
    </w:lvl>
    <w:lvl w:ilvl="3" w:tplc="DEB67F9A">
      <w:start w:val="1"/>
      <w:numFmt w:val="bullet"/>
      <w:lvlText w:val=""/>
      <w:lvlJc w:val="left"/>
      <w:pPr>
        <w:tabs>
          <w:tab w:val="num" w:pos="2880"/>
        </w:tabs>
        <w:ind w:left="2880" w:hanging="360"/>
      </w:pPr>
      <w:rPr>
        <w:rFonts w:ascii="Wingdings" w:hAnsi="Wingdings" w:hint="default"/>
        <w:sz w:val="20"/>
      </w:rPr>
    </w:lvl>
    <w:lvl w:ilvl="4" w:tplc="9E0833D8">
      <w:start w:val="1"/>
      <w:numFmt w:val="bullet"/>
      <w:lvlText w:val=""/>
      <w:lvlJc w:val="left"/>
      <w:pPr>
        <w:tabs>
          <w:tab w:val="num" w:pos="3600"/>
        </w:tabs>
        <w:ind w:left="3600" w:hanging="360"/>
      </w:pPr>
      <w:rPr>
        <w:rFonts w:ascii="Wingdings" w:hAnsi="Wingdings" w:hint="default"/>
        <w:sz w:val="20"/>
      </w:rPr>
    </w:lvl>
    <w:lvl w:ilvl="5" w:tplc="5D12F24A">
      <w:start w:val="1"/>
      <w:numFmt w:val="bullet"/>
      <w:lvlText w:val=""/>
      <w:lvlJc w:val="left"/>
      <w:pPr>
        <w:tabs>
          <w:tab w:val="num" w:pos="4320"/>
        </w:tabs>
        <w:ind w:left="4320" w:hanging="360"/>
      </w:pPr>
      <w:rPr>
        <w:rFonts w:ascii="Wingdings" w:hAnsi="Wingdings" w:hint="default"/>
        <w:sz w:val="20"/>
      </w:rPr>
    </w:lvl>
    <w:lvl w:ilvl="6" w:tplc="B69E4EA0">
      <w:start w:val="1"/>
      <w:numFmt w:val="bullet"/>
      <w:lvlText w:val=""/>
      <w:lvlJc w:val="left"/>
      <w:pPr>
        <w:tabs>
          <w:tab w:val="num" w:pos="5040"/>
        </w:tabs>
        <w:ind w:left="5040" w:hanging="360"/>
      </w:pPr>
      <w:rPr>
        <w:rFonts w:ascii="Wingdings" w:hAnsi="Wingdings" w:hint="default"/>
        <w:sz w:val="20"/>
      </w:rPr>
    </w:lvl>
    <w:lvl w:ilvl="7" w:tplc="E9621920">
      <w:start w:val="1"/>
      <w:numFmt w:val="bullet"/>
      <w:lvlText w:val=""/>
      <w:lvlJc w:val="left"/>
      <w:pPr>
        <w:tabs>
          <w:tab w:val="num" w:pos="5760"/>
        </w:tabs>
        <w:ind w:left="5760" w:hanging="360"/>
      </w:pPr>
      <w:rPr>
        <w:rFonts w:ascii="Wingdings" w:hAnsi="Wingdings" w:hint="default"/>
        <w:sz w:val="20"/>
      </w:rPr>
    </w:lvl>
    <w:lvl w:ilvl="8" w:tplc="262E1872">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6602FC"/>
    <w:multiLevelType w:val="hybridMultilevel"/>
    <w:tmpl w:val="7B44693E"/>
    <w:lvl w:ilvl="0" w:tplc="EE720936">
      <w:start w:val="1"/>
      <w:numFmt w:val="bullet"/>
      <w:lvlText w:val=""/>
      <w:lvlJc w:val="left"/>
      <w:pPr>
        <w:ind w:left="720" w:hanging="360"/>
      </w:pPr>
      <w:rPr>
        <w:rFonts w:ascii="Symbol" w:hAnsi="Symbol" w:hint="default"/>
      </w:rPr>
    </w:lvl>
    <w:lvl w:ilvl="1" w:tplc="CC1263AA">
      <w:start w:val="1"/>
      <w:numFmt w:val="bullet"/>
      <w:lvlText w:val="o"/>
      <w:lvlJc w:val="left"/>
      <w:pPr>
        <w:ind w:left="1440" w:hanging="360"/>
      </w:pPr>
      <w:rPr>
        <w:rFonts w:ascii="Courier New" w:hAnsi="Courier New" w:cs="Courier New" w:hint="default"/>
      </w:rPr>
    </w:lvl>
    <w:lvl w:ilvl="2" w:tplc="C8E23DF4">
      <w:start w:val="1"/>
      <w:numFmt w:val="bullet"/>
      <w:lvlText w:val=""/>
      <w:lvlJc w:val="left"/>
      <w:pPr>
        <w:ind w:left="2160" w:hanging="360"/>
      </w:pPr>
      <w:rPr>
        <w:rFonts w:ascii="Wingdings" w:hAnsi="Wingdings" w:hint="default"/>
      </w:rPr>
    </w:lvl>
    <w:lvl w:ilvl="3" w:tplc="4E70A39A">
      <w:start w:val="1"/>
      <w:numFmt w:val="bullet"/>
      <w:lvlText w:val=""/>
      <w:lvlJc w:val="left"/>
      <w:pPr>
        <w:ind w:left="2880" w:hanging="360"/>
      </w:pPr>
      <w:rPr>
        <w:rFonts w:ascii="Symbol" w:hAnsi="Symbol" w:hint="default"/>
      </w:rPr>
    </w:lvl>
    <w:lvl w:ilvl="4" w:tplc="D1A43034">
      <w:start w:val="1"/>
      <w:numFmt w:val="bullet"/>
      <w:lvlText w:val="o"/>
      <w:lvlJc w:val="left"/>
      <w:pPr>
        <w:ind w:left="3600" w:hanging="360"/>
      </w:pPr>
      <w:rPr>
        <w:rFonts w:ascii="Courier New" w:hAnsi="Courier New" w:cs="Courier New" w:hint="default"/>
      </w:rPr>
    </w:lvl>
    <w:lvl w:ilvl="5" w:tplc="850C8796">
      <w:start w:val="1"/>
      <w:numFmt w:val="bullet"/>
      <w:lvlText w:val=""/>
      <w:lvlJc w:val="left"/>
      <w:pPr>
        <w:ind w:left="4320" w:hanging="360"/>
      </w:pPr>
      <w:rPr>
        <w:rFonts w:ascii="Wingdings" w:hAnsi="Wingdings" w:hint="default"/>
      </w:rPr>
    </w:lvl>
    <w:lvl w:ilvl="6" w:tplc="201C390E">
      <w:start w:val="1"/>
      <w:numFmt w:val="bullet"/>
      <w:lvlText w:val=""/>
      <w:lvlJc w:val="left"/>
      <w:pPr>
        <w:ind w:left="5040" w:hanging="360"/>
      </w:pPr>
      <w:rPr>
        <w:rFonts w:ascii="Symbol" w:hAnsi="Symbol" w:hint="default"/>
      </w:rPr>
    </w:lvl>
    <w:lvl w:ilvl="7" w:tplc="5952F804">
      <w:start w:val="1"/>
      <w:numFmt w:val="bullet"/>
      <w:lvlText w:val="o"/>
      <w:lvlJc w:val="left"/>
      <w:pPr>
        <w:ind w:left="5760" w:hanging="360"/>
      </w:pPr>
      <w:rPr>
        <w:rFonts w:ascii="Courier New" w:hAnsi="Courier New" w:cs="Courier New" w:hint="default"/>
      </w:rPr>
    </w:lvl>
    <w:lvl w:ilvl="8" w:tplc="66428CC6">
      <w:start w:val="1"/>
      <w:numFmt w:val="bullet"/>
      <w:lvlText w:val=""/>
      <w:lvlJc w:val="left"/>
      <w:pPr>
        <w:ind w:left="6480" w:hanging="360"/>
      </w:pPr>
      <w:rPr>
        <w:rFonts w:ascii="Wingdings" w:hAnsi="Wingdings" w:hint="default"/>
      </w:rPr>
    </w:lvl>
  </w:abstractNum>
  <w:abstractNum w:abstractNumId="21" w15:restartNumberingAfterBreak="0">
    <w:nsid w:val="5F797D30"/>
    <w:multiLevelType w:val="hybridMultilevel"/>
    <w:tmpl w:val="BDAE32A8"/>
    <w:lvl w:ilvl="0" w:tplc="B5BA556C">
      <w:start w:val="1"/>
      <w:numFmt w:val="bullet"/>
      <w:lvlText w:val=""/>
      <w:lvlJc w:val="left"/>
      <w:pPr>
        <w:tabs>
          <w:tab w:val="num" w:pos="720"/>
        </w:tabs>
        <w:ind w:left="720" w:hanging="360"/>
      </w:pPr>
      <w:rPr>
        <w:rFonts w:ascii="Symbol" w:hAnsi="Symbol" w:hint="default"/>
        <w:sz w:val="20"/>
      </w:rPr>
    </w:lvl>
    <w:lvl w:ilvl="1" w:tplc="625487FE">
      <w:start w:val="1"/>
      <w:numFmt w:val="bullet"/>
      <w:lvlText w:val=""/>
      <w:lvlJc w:val="left"/>
      <w:pPr>
        <w:tabs>
          <w:tab w:val="num" w:pos="1440"/>
        </w:tabs>
        <w:ind w:left="1440" w:hanging="360"/>
      </w:pPr>
      <w:rPr>
        <w:rFonts w:ascii="Symbol" w:hAnsi="Symbol" w:hint="default"/>
        <w:sz w:val="20"/>
      </w:rPr>
    </w:lvl>
    <w:lvl w:ilvl="2" w:tplc="B0F2A462">
      <w:start w:val="1"/>
      <w:numFmt w:val="bullet"/>
      <w:lvlText w:val=""/>
      <w:lvlJc w:val="left"/>
      <w:pPr>
        <w:tabs>
          <w:tab w:val="num" w:pos="2160"/>
        </w:tabs>
        <w:ind w:left="2160" w:hanging="360"/>
      </w:pPr>
      <w:rPr>
        <w:rFonts w:ascii="Wingdings" w:hAnsi="Wingdings" w:hint="default"/>
        <w:sz w:val="20"/>
      </w:rPr>
    </w:lvl>
    <w:lvl w:ilvl="3" w:tplc="F274F432">
      <w:start w:val="1"/>
      <w:numFmt w:val="bullet"/>
      <w:lvlText w:val=""/>
      <w:lvlJc w:val="left"/>
      <w:pPr>
        <w:tabs>
          <w:tab w:val="num" w:pos="2880"/>
        </w:tabs>
        <w:ind w:left="2880" w:hanging="360"/>
      </w:pPr>
      <w:rPr>
        <w:rFonts w:ascii="Wingdings" w:hAnsi="Wingdings" w:hint="default"/>
        <w:sz w:val="20"/>
      </w:rPr>
    </w:lvl>
    <w:lvl w:ilvl="4" w:tplc="B39C0C4A">
      <w:start w:val="1"/>
      <w:numFmt w:val="bullet"/>
      <w:lvlText w:val=""/>
      <w:lvlJc w:val="left"/>
      <w:pPr>
        <w:tabs>
          <w:tab w:val="num" w:pos="3600"/>
        </w:tabs>
        <w:ind w:left="3600" w:hanging="360"/>
      </w:pPr>
      <w:rPr>
        <w:rFonts w:ascii="Wingdings" w:hAnsi="Wingdings" w:hint="default"/>
        <w:sz w:val="20"/>
      </w:rPr>
    </w:lvl>
    <w:lvl w:ilvl="5" w:tplc="D264C944">
      <w:start w:val="1"/>
      <w:numFmt w:val="bullet"/>
      <w:lvlText w:val=""/>
      <w:lvlJc w:val="left"/>
      <w:pPr>
        <w:tabs>
          <w:tab w:val="num" w:pos="4320"/>
        </w:tabs>
        <w:ind w:left="4320" w:hanging="360"/>
      </w:pPr>
      <w:rPr>
        <w:rFonts w:ascii="Wingdings" w:hAnsi="Wingdings" w:hint="default"/>
        <w:sz w:val="20"/>
      </w:rPr>
    </w:lvl>
    <w:lvl w:ilvl="6" w:tplc="B74E9B02">
      <w:start w:val="1"/>
      <w:numFmt w:val="bullet"/>
      <w:lvlText w:val=""/>
      <w:lvlJc w:val="left"/>
      <w:pPr>
        <w:tabs>
          <w:tab w:val="num" w:pos="5040"/>
        </w:tabs>
        <w:ind w:left="5040" w:hanging="360"/>
      </w:pPr>
      <w:rPr>
        <w:rFonts w:ascii="Wingdings" w:hAnsi="Wingdings" w:hint="default"/>
        <w:sz w:val="20"/>
      </w:rPr>
    </w:lvl>
    <w:lvl w:ilvl="7" w:tplc="18B679EE">
      <w:start w:val="1"/>
      <w:numFmt w:val="bullet"/>
      <w:lvlText w:val=""/>
      <w:lvlJc w:val="left"/>
      <w:pPr>
        <w:tabs>
          <w:tab w:val="num" w:pos="5760"/>
        </w:tabs>
        <w:ind w:left="5760" w:hanging="360"/>
      </w:pPr>
      <w:rPr>
        <w:rFonts w:ascii="Wingdings" w:hAnsi="Wingdings" w:hint="default"/>
        <w:sz w:val="20"/>
      </w:rPr>
    </w:lvl>
    <w:lvl w:ilvl="8" w:tplc="45E24DDA">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D0543F"/>
    <w:multiLevelType w:val="hybridMultilevel"/>
    <w:tmpl w:val="97865C5A"/>
    <w:lvl w:ilvl="0" w:tplc="6CD0CFF2">
      <w:start w:val="1"/>
      <w:numFmt w:val="bullet"/>
      <w:lvlText w:val=""/>
      <w:lvlJc w:val="left"/>
      <w:pPr>
        <w:ind w:left="956" w:hanging="360"/>
      </w:pPr>
      <w:rPr>
        <w:rFonts w:ascii="Symbol" w:hAnsi="Symbol" w:hint="default"/>
      </w:rPr>
    </w:lvl>
    <w:lvl w:ilvl="1" w:tplc="2EDAD586">
      <w:start w:val="1"/>
      <w:numFmt w:val="bullet"/>
      <w:lvlText w:val="o"/>
      <w:lvlJc w:val="left"/>
      <w:pPr>
        <w:ind w:left="720" w:hanging="360"/>
      </w:pPr>
      <w:rPr>
        <w:rFonts w:ascii="Courier New" w:hAnsi="Courier New" w:cs="Courier New" w:hint="default"/>
      </w:rPr>
    </w:lvl>
    <w:lvl w:ilvl="2" w:tplc="2A1E2480">
      <w:start w:val="1"/>
      <w:numFmt w:val="bullet"/>
      <w:lvlText w:val=""/>
      <w:lvlJc w:val="left"/>
      <w:pPr>
        <w:ind w:left="1440" w:hanging="360"/>
      </w:pPr>
      <w:rPr>
        <w:rFonts w:ascii="Wingdings" w:hAnsi="Wingdings" w:hint="default"/>
      </w:rPr>
    </w:lvl>
    <w:lvl w:ilvl="3" w:tplc="C6CAE89C">
      <w:start w:val="1"/>
      <w:numFmt w:val="bullet"/>
      <w:lvlText w:val=""/>
      <w:lvlJc w:val="left"/>
      <w:pPr>
        <w:ind w:left="2160" w:hanging="360"/>
      </w:pPr>
      <w:rPr>
        <w:rFonts w:ascii="Symbol" w:hAnsi="Symbol" w:hint="default"/>
      </w:rPr>
    </w:lvl>
    <w:lvl w:ilvl="4" w:tplc="5AD06DEE">
      <w:start w:val="1"/>
      <w:numFmt w:val="bullet"/>
      <w:lvlText w:val="o"/>
      <w:lvlJc w:val="left"/>
      <w:pPr>
        <w:ind w:left="2880" w:hanging="360"/>
      </w:pPr>
      <w:rPr>
        <w:rFonts w:ascii="Courier New" w:hAnsi="Courier New" w:cs="Courier New" w:hint="default"/>
      </w:rPr>
    </w:lvl>
    <w:lvl w:ilvl="5" w:tplc="DF8E00B0">
      <w:start w:val="1"/>
      <w:numFmt w:val="bullet"/>
      <w:lvlText w:val=""/>
      <w:lvlJc w:val="left"/>
      <w:pPr>
        <w:ind w:left="3600" w:hanging="360"/>
      </w:pPr>
      <w:rPr>
        <w:rFonts w:ascii="Wingdings" w:hAnsi="Wingdings" w:hint="default"/>
      </w:rPr>
    </w:lvl>
    <w:lvl w:ilvl="6" w:tplc="E1F2A61E">
      <w:start w:val="1"/>
      <w:numFmt w:val="bullet"/>
      <w:lvlText w:val=""/>
      <w:lvlJc w:val="left"/>
      <w:pPr>
        <w:ind w:left="4320" w:hanging="360"/>
      </w:pPr>
      <w:rPr>
        <w:rFonts w:ascii="Symbol" w:hAnsi="Symbol" w:hint="default"/>
      </w:rPr>
    </w:lvl>
    <w:lvl w:ilvl="7" w:tplc="56DA5B02">
      <w:start w:val="1"/>
      <w:numFmt w:val="bullet"/>
      <w:lvlText w:val="o"/>
      <w:lvlJc w:val="left"/>
      <w:pPr>
        <w:ind w:left="5040" w:hanging="360"/>
      </w:pPr>
      <w:rPr>
        <w:rFonts w:ascii="Courier New" w:hAnsi="Courier New" w:cs="Courier New" w:hint="default"/>
      </w:rPr>
    </w:lvl>
    <w:lvl w:ilvl="8" w:tplc="C49ABC72">
      <w:start w:val="1"/>
      <w:numFmt w:val="bullet"/>
      <w:lvlText w:val=""/>
      <w:lvlJc w:val="left"/>
      <w:pPr>
        <w:ind w:left="5760" w:hanging="360"/>
      </w:pPr>
      <w:rPr>
        <w:rFonts w:ascii="Wingdings" w:hAnsi="Wingdings" w:hint="default"/>
      </w:rPr>
    </w:lvl>
  </w:abstractNum>
  <w:abstractNum w:abstractNumId="23" w15:restartNumberingAfterBreak="0">
    <w:nsid w:val="66580191"/>
    <w:multiLevelType w:val="hybridMultilevel"/>
    <w:tmpl w:val="984AD2AE"/>
    <w:lvl w:ilvl="0" w:tplc="F8127324">
      <w:start w:val="1"/>
      <w:numFmt w:val="bullet"/>
      <w:lvlText w:val=""/>
      <w:lvlJc w:val="left"/>
      <w:pPr>
        <w:ind w:left="720" w:hanging="360"/>
      </w:pPr>
      <w:rPr>
        <w:rFonts w:ascii="Symbol" w:hAnsi="Symbol" w:hint="default"/>
      </w:rPr>
    </w:lvl>
    <w:lvl w:ilvl="1" w:tplc="AEEE5F62">
      <w:start w:val="1"/>
      <w:numFmt w:val="bullet"/>
      <w:lvlText w:val="o"/>
      <w:lvlJc w:val="left"/>
      <w:pPr>
        <w:ind w:left="1440" w:hanging="360"/>
      </w:pPr>
      <w:rPr>
        <w:rFonts w:ascii="Courier New" w:hAnsi="Courier New" w:cs="Courier New" w:hint="default"/>
      </w:rPr>
    </w:lvl>
    <w:lvl w:ilvl="2" w:tplc="92A423A0">
      <w:start w:val="1"/>
      <w:numFmt w:val="bullet"/>
      <w:lvlText w:val=""/>
      <w:lvlJc w:val="left"/>
      <w:pPr>
        <w:ind w:left="2160" w:hanging="360"/>
      </w:pPr>
      <w:rPr>
        <w:rFonts w:ascii="Wingdings" w:hAnsi="Wingdings" w:hint="default"/>
      </w:rPr>
    </w:lvl>
    <w:lvl w:ilvl="3" w:tplc="F462EFDE">
      <w:start w:val="1"/>
      <w:numFmt w:val="bullet"/>
      <w:lvlText w:val=""/>
      <w:lvlJc w:val="left"/>
      <w:pPr>
        <w:ind w:left="2880" w:hanging="360"/>
      </w:pPr>
      <w:rPr>
        <w:rFonts w:ascii="Symbol" w:hAnsi="Symbol" w:hint="default"/>
      </w:rPr>
    </w:lvl>
    <w:lvl w:ilvl="4" w:tplc="99944114">
      <w:start w:val="1"/>
      <w:numFmt w:val="bullet"/>
      <w:lvlText w:val="o"/>
      <w:lvlJc w:val="left"/>
      <w:pPr>
        <w:ind w:left="3600" w:hanging="360"/>
      </w:pPr>
      <w:rPr>
        <w:rFonts w:ascii="Courier New" w:hAnsi="Courier New" w:cs="Courier New" w:hint="default"/>
      </w:rPr>
    </w:lvl>
    <w:lvl w:ilvl="5" w:tplc="F70A0380">
      <w:start w:val="1"/>
      <w:numFmt w:val="bullet"/>
      <w:lvlText w:val=""/>
      <w:lvlJc w:val="left"/>
      <w:pPr>
        <w:ind w:left="4320" w:hanging="360"/>
      </w:pPr>
      <w:rPr>
        <w:rFonts w:ascii="Wingdings" w:hAnsi="Wingdings" w:hint="default"/>
      </w:rPr>
    </w:lvl>
    <w:lvl w:ilvl="6" w:tplc="AAB8EB3A">
      <w:start w:val="1"/>
      <w:numFmt w:val="bullet"/>
      <w:lvlText w:val=""/>
      <w:lvlJc w:val="left"/>
      <w:pPr>
        <w:ind w:left="5040" w:hanging="360"/>
      </w:pPr>
      <w:rPr>
        <w:rFonts w:ascii="Symbol" w:hAnsi="Symbol" w:hint="default"/>
      </w:rPr>
    </w:lvl>
    <w:lvl w:ilvl="7" w:tplc="CA0EF9A6">
      <w:start w:val="1"/>
      <w:numFmt w:val="bullet"/>
      <w:lvlText w:val="o"/>
      <w:lvlJc w:val="left"/>
      <w:pPr>
        <w:ind w:left="5760" w:hanging="360"/>
      </w:pPr>
      <w:rPr>
        <w:rFonts w:ascii="Courier New" w:hAnsi="Courier New" w:cs="Courier New" w:hint="default"/>
      </w:rPr>
    </w:lvl>
    <w:lvl w:ilvl="8" w:tplc="04BA9EEE">
      <w:start w:val="1"/>
      <w:numFmt w:val="bullet"/>
      <w:lvlText w:val=""/>
      <w:lvlJc w:val="left"/>
      <w:pPr>
        <w:ind w:left="6480" w:hanging="360"/>
      </w:pPr>
      <w:rPr>
        <w:rFonts w:ascii="Wingdings" w:hAnsi="Wingdings" w:hint="default"/>
      </w:rPr>
    </w:lvl>
  </w:abstractNum>
  <w:abstractNum w:abstractNumId="24" w15:restartNumberingAfterBreak="0">
    <w:nsid w:val="6DD3148F"/>
    <w:multiLevelType w:val="hybridMultilevel"/>
    <w:tmpl w:val="B824AD14"/>
    <w:lvl w:ilvl="0" w:tplc="54FA6E26">
      <w:start w:val="1"/>
      <w:numFmt w:val="bullet"/>
      <w:lvlText w:val=""/>
      <w:lvlJc w:val="left"/>
      <w:pPr>
        <w:tabs>
          <w:tab w:val="num" w:pos="720"/>
        </w:tabs>
        <w:ind w:left="720" w:hanging="360"/>
      </w:pPr>
      <w:rPr>
        <w:rFonts w:ascii="Symbol" w:hAnsi="Symbol" w:hint="default"/>
        <w:sz w:val="20"/>
      </w:rPr>
    </w:lvl>
    <w:lvl w:ilvl="1" w:tplc="26026348">
      <w:start w:val="1"/>
      <w:numFmt w:val="bullet"/>
      <w:lvlText w:val="o"/>
      <w:lvlJc w:val="left"/>
      <w:pPr>
        <w:tabs>
          <w:tab w:val="num" w:pos="1440"/>
        </w:tabs>
        <w:ind w:left="1440" w:hanging="360"/>
      </w:pPr>
      <w:rPr>
        <w:rFonts w:ascii="Courier New" w:hAnsi="Courier New" w:cs="Courier New" w:hint="default"/>
        <w:sz w:val="20"/>
      </w:rPr>
    </w:lvl>
    <w:lvl w:ilvl="2" w:tplc="42F8927A">
      <w:start w:val="1"/>
      <w:numFmt w:val="bullet"/>
      <w:lvlText w:val=""/>
      <w:lvlJc w:val="left"/>
      <w:pPr>
        <w:tabs>
          <w:tab w:val="num" w:pos="2160"/>
        </w:tabs>
        <w:ind w:left="2160" w:hanging="360"/>
      </w:pPr>
      <w:rPr>
        <w:rFonts w:ascii="Wingdings" w:hAnsi="Wingdings" w:hint="default"/>
        <w:sz w:val="20"/>
      </w:rPr>
    </w:lvl>
    <w:lvl w:ilvl="3" w:tplc="F9A84140">
      <w:start w:val="1"/>
      <w:numFmt w:val="bullet"/>
      <w:lvlText w:val=""/>
      <w:lvlJc w:val="left"/>
      <w:pPr>
        <w:tabs>
          <w:tab w:val="num" w:pos="2880"/>
        </w:tabs>
        <w:ind w:left="2880" w:hanging="360"/>
      </w:pPr>
      <w:rPr>
        <w:rFonts w:ascii="Wingdings" w:hAnsi="Wingdings" w:hint="default"/>
        <w:sz w:val="20"/>
      </w:rPr>
    </w:lvl>
    <w:lvl w:ilvl="4" w:tplc="C442BD3A">
      <w:start w:val="1"/>
      <w:numFmt w:val="bullet"/>
      <w:lvlText w:val=""/>
      <w:lvlJc w:val="left"/>
      <w:pPr>
        <w:tabs>
          <w:tab w:val="num" w:pos="3600"/>
        </w:tabs>
        <w:ind w:left="3600" w:hanging="360"/>
      </w:pPr>
      <w:rPr>
        <w:rFonts w:ascii="Wingdings" w:hAnsi="Wingdings" w:hint="default"/>
        <w:sz w:val="20"/>
      </w:rPr>
    </w:lvl>
    <w:lvl w:ilvl="5" w:tplc="F86009D6">
      <w:start w:val="1"/>
      <w:numFmt w:val="bullet"/>
      <w:lvlText w:val=""/>
      <w:lvlJc w:val="left"/>
      <w:pPr>
        <w:tabs>
          <w:tab w:val="num" w:pos="4320"/>
        </w:tabs>
        <w:ind w:left="4320" w:hanging="360"/>
      </w:pPr>
      <w:rPr>
        <w:rFonts w:ascii="Wingdings" w:hAnsi="Wingdings" w:hint="default"/>
        <w:sz w:val="20"/>
      </w:rPr>
    </w:lvl>
    <w:lvl w:ilvl="6" w:tplc="DC7E883C">
      <w:start w:val="1"/>
      <w:numFmt w:val="bullet"/>
      <w:lvlText w:val=""/>
      <w:lvlJc w:val="left"/>
      <w:pPr>
        <w:tabs>
          <w:tab w:val="num" w:pos="5040"/>
        </w:tabs>
        <w:ind w:left="5040" w:hanging="360"/>
      </w:pPr>
      <w:rPr>
        <w:rFonts w:ascii="Wingdings" w:hAnsi="Wingdings" w:hint="default"/>
        <w:sz w:val="20"/>
      </w:rPr>
    </w:lvl>
    <w:lvl w:ilvl="7" w:tplc="CAEE8522">
      <w:start w:val="1"/>
      <w:numFmt w:val="bullet"/>
      <w:lvlText w:val=""/>
      <w:lvlJc w:val="left"/>
      <w:pPr>
        <w:tabs>
          <w:tab w:val="num" w:pos="5760"/>
        </w:tabs>
        <w:ind w:left="5760" w:hanging="360"/>
      </w:pPr>
      <w:rPr>
        <w:rFonts w:ascii="Wingdings" w:hAnsi="Wingdings" w:hint="default"/>
        <w:sz w:val="20"/>
      </w:rPr>
    </w:lvl>
    <w:lvl w:ilvl="8" w:tplc="CF487C94">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1F3E83"/>
    <w:multiLevelType w:val="hybridMultilevel"/>
    <w:tmpl w:val="AB86DA98"/>
    <w:lvl w:ilvl="0" w:tplc="95300148">
      <w:start w:val="1"/>
      <w:numFmt w:val="bullet"/>
      <w:lvlText w:val=""/>
      <w:lvlJc w:val="left"/>
      <w:pPr>
        <w:ind w:left="720" w:hanging="360"/>
      </w:pPr>
      <w:rPr>
        <w:rFonts w:ascii="Symbol" w:hAnsi="Symbol" w:hint="default"/>
      </w:rPr>
    </w:lvl>
    <w:lvl w:ilvl="1" w:tplc="7B7CC120">
      <w:start w:val="1"/>
      <w:numFmt w:val="bullet"/>
      <w:lvlText w:val="o"/>
      <w:lvlJc w:val="left"/>
      <w:pPr>
        <w:ind w:left="1440" w:hanging="360"/>
      </w:pPr>
      <w:rPr>
        <w:rFonts w:ascii="Courier New" w:hAnsi="Courier New" w:cs="Courier New" w:hint="default"/>
      </w:rPr>
    </w:lvl>
    <w:lvl w:ilvl="2" w:tplc="6C9C31C2">
      <w:start w:val="1"/>
      <w:numFmt w:val="bullet"/>
      <w:lvlText w:val=""/>
      <w:lvlJc w:val="left"/>
      <w:pPr>
        <w:ind w:left="2160" w:hanging="360"/>
      </w:pPr>
      <w:rPr>
        <w:rFonts w:ascii="Wingdings" w:hAnsi="Wingdings" w:hint="default"/>
      </w:rPr>
    </w:lvl>
    <w:lvl w:ilvl="3" w:tplc="3E247B42">
      <w:start w:val="1"/>
      <w:numFmt w:val="bullet"/>
      <w:lvlText w:val=""/>
      <w:lvlJc w:val="left"/>
      <w:pPr>
        <w:ind w:left="2880" w:hanging="360"/>
      </w:pPr>
      <w:rPr>
        <w:rFonts w:ascii="Symbol" w:hAnsi="Symbol" w:hint="default"/>
      </w:rPr>
    </w:lvl>
    <w:lvl w:ilvl="4" w:tplc="39C20F00">
      <w:start w:val="1"/>
      <w:numFmt w:val="bullet"/>
      <w:lvlText w:val="o"/>
      <w:lvlJc w:val="left"/>
      <w:pPr>
        <w:ind w:left="3600" w:hanging="360"/>
      </w:pPr>
      <w:rPr>
        <w:rFonts w:ascii="Courier New" w:hAnsi="Courier New" w:cs="Courier New" w:hint="default"/>
      </w:rPr>
    </w:lvl>
    <w:lvl w:ilvl="5" w:tplc="B7B63F4C">
      <w:start w:val="1"/>
      <w:numFmt w:val="bullet"/>
      <w:lvlText w:val=""/>
      <w:lvlJc w:val="left"/>
      <w:pPr>
        <w:ind w:left="4320" w:hanging="360"/>
      </w:pPr>
      <w:rPr>
        <w:rFonts w:ascii="Wingdings" w:hAnsi="Wingdings" w:hint="default"/>
      </w:rPr>
    </w:lvl>
    <w:lvl w:ilvl="6" w:tplc="D368BFF6">
      <w:start w:val="1"/>
      <w:numFmt w:val="bullet"/>
      <w:lvlText w:val=""/>
      <w:lvlJc w:val="left"/>
      <w:pPr>
        <w:ind w:left="5040" w:hanging="360"/>
      </w:pPr>
      <w:rPr>
        <w:rFonts w:ascii="Symbol" w:hAnsi="Symbol" w:hint="default"/>
      </w:rPr>
    </w:lvl>
    <w:lvl w:ilvl="7" w:tplc="C3DC6AD4">
      <w:start w:val="1"/>
      <w:numFmt w:val="bullet"/>
      <w:lvlText w:val="o"/>
      <w:lvlJc w:val="left"/>
      <w:pPr>
        <w:ind w:left="5760" w:hanging="360"/>
      </w:pPr>
      <w:rPr>
        <w:rFonts w:ascii="Courier New" w:hAnsi="Courier New" w:cs="Courier New" w:hint="default"/>
      </w:rPr>
    </w:lvl>
    <w:lvl w:ilvl="8" w:tplc="BF525A12">
      <w:start w:val="1"/>
      <w:numFmt w:val="bullet"/>
      <w:lvlText w:val=""/>
      <w:lvlJc w:val="left"/>
      <w:pPr>
        <w:ind w:left="6480" w:hanging="360"/>
      </w:pPr>
      <w:rPr>
        <w:rFonts w:ascii="Wingdings" w:hAnsi="Wingdings" w:hint="default"/>
      </w:rPr>
    </w:lvl>
  </w:abstractNum>
  <w:abstractNum w:abstractNumId="26" w15:restartNumberingAfterBreak="0">
    <w:nsid w:val="70A41DD5"/>
    <w:multiLevelType w:val="hybridMultilevel"/>
    <w:tmpl w:val="6DB8CA4A"/>
    <w:lvl w:ilvl="0" w:tplc="00FAF9A0">
      <w:start w:val="1"/>
      <w:numFmt w:val="bullet"/>
      <w:lvlText w:val=""/>
      <w:lvlJc w:val="left"/>
      <w:pPr>
        <w:tabs>
          <w:tab w:val="num" w:pos="720"/>
        </w:tabs>
        <w:ind w:left="720" w:hanging="360"/>
      </w:pPr>
      <w:rPr>
        <w:rFonts w:ascii="Symbol" w:hAnsi="Symbol" w:hint="default"/>
        <w:sz w:val="20"/>
      </w:rPr>
    </w:lvl>
    <w:lvl w:ilvl="1" w:tplc="0A388106">
      <w:start w:val="1"/>
      <w:numFmt w:val="bullet"/>
      <w:lvlText w:val=""/>
      <w:lvlJc w:val="left"/>
      <w:pPr>
        <w:tabs>
          <w:tab w:val="num" w:pos="1440"/>
        </w:tabs>
        <w:ind w:left="1440" w:hanging="360"/>
      </w:pPr>
      <w:rPr>
        <w:rFonts w:ascii="Symbol" w:hAnsi="Symbol" w:hint="default"/>
        <w:sz w:val="20"/>
      </w:rPr>
    </w:lvl>
    <w:lvl w:ilvl="2" w:tplc="2CFE6208">
      <w:start w:val="1"/>
      <w:numFmt w:val="bullet"/>
      <w:lvlText w:val="•"/>
      <w:lvlJc w:val="left"/>
      <w:pPr>
        <w:ind w:left="2520" w:hanging="720"/>
      </w:pPr>
      <w:rPr>
        <w:rFonts w:ascii="Calibri" w:eastAsiaTheme="minorEastAsia" w:hAnsi="Calibri" w:cs="Calibri" w:hint="default"/>
      </w:rPr>
    </w:lvl>
    <w:lvl w:ilvl="3" w:tplc="4906DF04">
      <w:start w:val="1"/>
      <w:numFmt w:val="bullet"/>
      <w:lvlText w:val=""/>
      <w:lvlJc w:val="left"/>
      <w:pPr>
        <w:tabs>
          <w:tab w:val="num" w:pos="2880"/>
        </w:tabs>
        <w:ind w:left="2880" w:hanging="360"/>
      </w:pPr>
      <w:rPr>
        <w:rFonts w:ascii="Wingdings" w:hAnsi="Wingdings" w:hint="default"/>
        <w:sz w:val="20"/>
      </w:rPr>
    </w:lvl>
    <w:lvl w:ilvl="4" w:tplc="1DAA5456">
      <w:start w:val="1"/>
      <w:numFmt w:val="bullet"/>
      <w:lvlText w:val=""/>
      <w:lvlJc w:val="left"/>
      <w:pPr>
        <w:tabs>
          <w:tab w:val="num" w:pos="3600"/>
        </w:tabs>
        <w:ind w:left="3600" w:hanging="360"/>
      </w:pPr>
      <w:rPr>
        <w:rFonts w:ascii="Wingdings" w:hAnsi="Wingdings" w:hint="default"/>
        <w:sz w:val="20"/>
      </w:rPr>
    </w:lvl>
    <w:lvl w:ilvl="5" w:tplc="F59E4858">
      <w:start w:val="1"/>
      <w:numFmt w:val="bullet"/>
      <w:lvlText w:val=""/>
      <w:lvlJc w:val="left"/>
      <w:pPr>
        <w:tabs>
          <w:tab w:val="num" w:pos="4320"/>
        </w:tabs>
        <w:ind w:left="4320" w:hanging="360"/>
      </w:pPr>
      <w:rPr>
        <w:rFonts w:ascii="Wingdings" w:hAnsi="Wingdings" w:hint="default"/>
        <w:sz w:val="20"/>
      </w:rPr>
    </w:lvl>
    <w:lvl w:ilvl="6" w:tplc="D888801E">
      <w:start w:val="1"/>
      <w:numFmt w:val="bullet"/>
      <w:lvlText w:val=""/>
      <w:lvlJc w:val="left"/>
      <w:pPr>
        <w:tabs>
          <w:tab w:val="num" w:pos="5040"/>
        </w:tabs>
        <w:ind w:left="5040" w:hanging="360"/>
      </w:pPr>
      <w:rPr>
        <w:rFonts w:ascii="Wingdings" w:hAnsi="Wingdings" w:hint="default"/>
        <w:sz w:val="20"/>
      </w:rPr>
    </w:lvl>
    <w:lvl w:ilvl="7" w:tplc="779CF794">
      <w:start w:val="1"/>
      <w:numFmt w:val="bullet"/>
      <w:lvlText w:val=""/>
      <w:lvlJc w:val="left"/>
      <w:pPr>
        <w:tabs>
          <w:tab w:val="num" w:pos="5760"/>
        </w:tabs>
        <w:ind w:left="5760" w:hanging="360"/>
      </w:pPr>
      <w:rPr>
        <w:rFonts w:ascii="Wingdings" w:hAnsi="Wingdings" w:hint="default"/>
        <w:sz w:val="20"/>
      </w:rPr>
    </w:lvl>
    <w:lvl w:ilvl="8" w:tplc="B2A4B2C2">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613DDA"/>
    <w:multiLevelType w:val="multilevel"/>
    <w:tmpl w:val="D59C5B74"/>
    <w:lvl w:ilvl="0">
      <w:start w:val="1"/>
      <w:numFmt w:val="decimal"/>
      <w:pStyle w:val="Style1"/>
      <w:lvlText w:val="%1."/>
      <w:lvlJc w:val="left"/>
      <w:pPr>
        <w:ind w:left="1070" w:hanging="360"/>
      </w:pPr>
      <w:rPr>
        <w:rFonts w:hint="default"/>
      </w:rPr>
    </w:lvl>
    <w:lvl w:ilvl="1">
      <w:start w:val="1"/>
      <w:numFmt w:val="decimal"/>
      <w:isLgl/>
      <w:lvlText w:val="%1.%2."/>
      <w:lvlJc w:val="left"/>
      <w:pPr>
        <w:ind w:left="1430" w:hanging="720"/>
      </w:pPr>
      <w:rPr>
        <w:rFonts w:hint="default"/>
      </w:rPr>
    </w:lvl>
    <w:lvl w:ilvl="2">
      <w:start w:val="1"/>
      <w:numFmt w:val="decimal"/>
      <w:isLgl/>
      <w:lvlText w:val="%1.%2.%3."/>
      <w:lvlJc w:val="left"/>
      <w:pPr>
        <w:ind w:left="1430" w:hanging="720"/>
      </w:pPr>
      <w:rPr>
        <w:rFonts w:hint="default"/>
      </w:rPr>
    </w:lvl>
    <w:lvl w:ilvl="3">
      <w:start w:val="1"/>
      <w:numFmt w:val="decimal"/>
      <w:isLgl/>
      <w:lvlText w:val="%1.%2.%3.%4."/>
      <w:lvlJc w:val="left"/>
      <w:pPr>
        <w:ind w:left="1790" w:hanging="1080"/>
      </w:pPr>
      <w:rPr>
        <w:rFonts w:hint="default"/>
      </w:rPr>
    </w:lvl>
    <w:lvl w:ilvl="4">
      <w:start w:val="1"/>
      <w:numFmt w:val="decimal"/>
      <w:isLgl/>
      <w:lvlText w:val="%1.%2.%3.%4.%5."/>
      <w:lvlJc w:val="left"/>
      <w:pPr>
        <w:ind w:left="1790" w:hanging="1080"/>
      </w:pPr>
      <w:rPr>
        <w:rFonts w:hint="default"/>
      </w:rPr>
    </w:lvl>
    <w:lvl w:ilvl="5">
      <w:start w:val="1"/>
      <w:numFmt w:val="decimal"/>
      <w:isLgl/>
      <w:lvlText w:val="%1.%2.%3.%4.%5.%6."/>
      <w:lvlJc w:val="left"/>
      <w:pPr>
        <w:ind w:left="2150" w:hanging="1440"/>
      </w:pPr>
      <w:rPr>
        <w:rFonts w:hint="default"/>
      </w:rPr>
    </w:lvl>
    <w:lvl w:ilvl="6">
      <w:start w:val="1"/>
      <w:numFmt w:val="decimal"/>
      <w:isLgl/>
      <w:lvlText w:val="%1.%2.%3.%4.%5.%6.%7."/>
      <w:lvlJc w:val="left"/>
      <w:pPr>
        <w:ind w:left="2150" w:hanging="1440"/>
      </w:pPr>
      <w:rPr>
        <w:rFonts w:hint="default"/>
      </w:rPr>
    </w:lvl>
    <w:lvl w:ilvl="7">
      <w:start w:val="1"/>
      <w:numFmt w:val="decimal"/>
      <w:isLgl/>
      <w:lvlText w:val="%1.%2.%3.%4.%5.%6.%7.%8."/>
      <w:lvlJc w:val="left"/>
      <w:pPr>
        <w:ind w:left="2510" w:hanging="1800"/>
      </w:pPr>
      <w:rPr>
        <w:rFonts w:hint="default"/>
      </w:rPr>
    </w:lvl>
    <w:lvl w:ilvl="8">
      <w:start w:val="1"/>
      <w:numFmt w:val="decimal"/>
      <w:isLgl/>
      <w:lvlText w:val="%1.%2.%3.%4.%5.%6.%7.%8.%9."/>
      <w:lvlJc w:val="left"/>
      <w:pPr>
        <w:ind w:left="2510" w:hanging="1800"/>
      </w:pPr>
      <w:rPr>
        <w:rFonts w:hint="default"/>
      </w:rPr>
    </w:lvl>
  </w:abstractNum>
  <w:num w:numId="1" w16cid:durableId="354697429">
    <w:abstractNumId w:val="7"/>
  </w:num>
  <w:num w:numId="2" w16cid:durableId="779297512">
    <w:abstractNumId w:val="19"/>
  </w:num>
  <w:num w:numId="3" w16cid:durableId="1032463858">
    <w:abstractNumId w:val="14"/>
  </w:num>
  <w:num w:numId="4" w16cid:durableId="1383944771">
    <w:abstractNumId w:val="21"/>
  </w:num>
  <w:num w:numId="5" w16cid:durableId="1207177567">
    <w:abstractNumId w:val="0"/>
  </w:num>
  <w:num w:numId="6" w16cid:durableId="2096971515">
    <w:abstractNumId w:val="1"/>
  </w:num>
  <w:num w:numId="7" w16cid:durableId="1482039331">
    <w:abstractNumId w:val="26"/>
  </w:num>
  <w:num w:numId="8" w16cid:durableId="764233112">
    <w:abstractNumId w:val="11"/>
  </w:num>
  <w:num w:numId="9" w16cid:durableId="543564053">
    <w:abstractNumId w:val="27"/>
  </w:num>
  <w:num w:numId="10" w16cid:durableId="1071342471">
    <w:abstractNumId w:val="12"/>
  </w:num>
  <w:num w:numId="11" w16cid:durableId="880627737">
    <w:abstractNumId w:val="3"/>
  </w:num>
  <w:num w:numId="12" w16cid:durableId="139273865">
    <w:abstractNumId w:val="4"/>
  </w:num>
  <w:num w:numId="13" w16cid:durableId="1281376437">
    <w:abstractNumId w:val="18"/>
  </w:num>
  <w:num w:numId="14" w16cid:durableId="568005212">
    <w:abstractNumId w:val="23"/>
  </w:num>
  <w:num w:numId="15" w16cid:durableId="371881855">
    <w:abstractNumId w:val="15"/>
  </w:num>
  <w:num w:numId="16" w16cid:durableId="682316020">
    <w:abstractNumId w:val="9"/>
  </w:num>
  <w:num w:numId="17" w16cid:durableId="698626767">
    <w:abstractNumId w:val="13"/>
  </w:num>
  <w:num w:numId="18" w16cid:durableId="925502528">
    <w:abstractNumId w:val="27"/>
    <w:lvlOverride w:ilvl="0">
      <w:startOverride w:val="12"/>
    </w:lvlOverride>
    <w:lvlOverride w:ilvl="1">
      <w:startOverride w:val="4"/>
    </w:lvlOverride>
  </w:num>
  <w:num w:numId="19" w16cid:durableId="1105418610">
    <w:abstractNumId w:val="5"/>
  </w:num>
  <w:num w:numId="20" w16cid:durableId="667098437">
    <w:abstractNumId w:val="2"/>
  </w:num>
  <w:num w:numId="21" w16cid:durableId="1449664160">
    <w:abstractNumId w:val="20"/>
  </w:num>
  <w:num w:numId="22" w16cid:durableId="1431857677">
    <w:abstractNumId w:val="6"/>
  </w:num>
  <w:num w:numId="23" w16cid:durableId="1651640862">
    <w:abstractNumId w:val="25"/>
  </w:num>
  <w:num w:numId="24" w16cid:durableId="1735619127">
    <w:abstractNumId w:val="8"/>
  </w:num>
  <w:num w:numId="25" w16cid:durableId="577132833">
    <w:abstractNumId w:val="10"/>
  </w:num>
  <w:num w:numId="26" w16cid:durableId="1335189117">
    <w:abstractNumId w:val="22"/>
  </w:num>
  <w:num w:numId="27" w16cid:durableId="213002744">
    <w:abstractNumId w:val="17"/>
  </w:num>
  <w:num w:numId="28" w16cid:durableId="1482505530">
    <w:abstractNumId w:val="24"/>
  </w:num>
  <w:num w:numId="29" w16cid:durableId="1131288403">
    <w:abstractNumId w:val="16"/>
  </w:num>
  <w:num w:numId="30" w16cid:durableId="200982203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31AC"/>
    <w:rsid w:val="0000250C"/>
    <w:rsid w:val="000246A7"/>
    <w:rsid w:val="000405B6"/>
    <w:rsid w:val="000C7153"/>
    <w:rsid w:val="000F2162"/>
    <w:rsid w:val="0011096B"/>
    <w:rsid w:val="0013080F"/>
    <w:rsid w:val="0015054C"/>
    <w:rsid w:val="00172377"/>
    <w:rsid w:val="0017511F"/>
    <w:rsid w:val="00186659"/>
    <w:rsid w:val="002106A8"/>
    <w:rsid w:val="0021572B"/>
    <w:rsid w:val="00217555"/>
    <w:rsid w:val="00274BDF"/>
    <w:rsid w:val="002924FE"/>
    <w:rsid w:val="002A4C1F"/>
    <w:rsid w:val="00312810"/>
    <w:rsid w:val="00324BFD"/>
    <w:rsid w:val="00325C84"/>
    <w:rsid w:val="00340CE2"/>
    <w:rsid w:val="00343034"/>
    <w:rsid w:val="003729D8"/>
    <w:rsid w:val="00401D43"/>
    <w:rsid w:val="00402433"/>
    <w:rsid w:val="004558E7"/>
    <w:rsid w:val="004E48B6"/>
    <w:rsid w:val="004F5249"/>
    <w:rsid w:val="005426A7"/>
    <w:rsid w:val="005829AE"/>
    <w:rsid w:val="005831AC"/>
    <w:rsid w:val="005A4941"/>
    <w:rsid w:val="006323E4"/>
    <w:rsid w:val="00681967"/>
    <w:rsid w:val="00703C8E"/>
    <w:rsid w:val="007244C2"/>
    <w:rsid w:val="007429A5"/>
    <w:rsid w:val="007829A1"/>
    <w:rsid w:val="007A0EBE"/>
    <w:rsid w:val="008366C1"/>
    <w:rsid w:val="00883D50"/>
    <w:rsid w:val="00894D2A"/>
    <w:rsid w:val="00901F7D"/>
    <w:rsid w:val="0096562C"/>
    <w:rsid w:val="00993E80"/>
    <w:rsid w:val="00AF56C0"/>
    <w:rsid w:val="00B275FB"/>
    <w:rsid w:val="00B92541"/>
    <w:rsid w:val="00BC61AB"/>
    <w:rsid w:val="00BF0735"/>
    <w:rsid w:val="00BF7841"/>
    <w:rsid w:val="00C00E42"/>
    <w:rsid w:val="00C02455"/>
    <w:rsid w:val="00C3006C"/>
    <w:rsid w:val="00C608D5"/>
    <w:rsid w:val="00C61A53"/>
    <w:rsid w:val="00CF0B37"/>
    <w:rsid w:val="00D8482F"/>
    <w:rsid w:val="00DB7847"/>
    <w:rsid w:val="00DC010B"/>
    <w:rsid w:val="00E44027"/>
    <w:rsid w:val="00E4575E"/>
    <w:rsid w:val="00E67228"/>
    <w:rsid w:val="00E739DF"/>
    <w:rsid w:val="00EB0E2F"/>
    <w:rsid w:val="00F04B0B"/>
    <w:rsid w:val="00F05F29"/>
    <w:rsid w:val="00F16099"/>
    <w:rsid w:val="00F261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16EA3"/>
  <w15:docId w15:val="{23473E05-CDCC-48E1-9189-242F68684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semiHidden/>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semiHidden/>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qFormat/>
    <w:pPr>
      <w:keepNext/>
      <w:keepLines/>
      <w:spacing w:before="200" w:after="0" w:line="240" w:lineRule="auto"/>
      <w:jc w:val="both"/>
      <w:outlineLvl w:val="3"/>
    </w:pPr>
    <w:rPr>
      <w:rFonts w:ascii="Cambria" w:eastAsia="Calibri" w:hAnsi="Cambria" w:cs="Times New Roman"/>
      <w:b/>
      <w:bCs/>
      <w:i/>
      <w:iCs/>
      <w:color w:val="4F81BD"/>
      <w:sz w:val="20"/>
      <w:szCs w:val="20"/>
      <w:lang w:eastAsia="ar-SA"/>
    </w:rPr>
  </w:style>
  <w:style w:type="paragraph" w:styleId="Titre5">
    <w:name w:val="heading 5"/>
    <w:basedOn w:val="Normal"/>
    <w:next w:val="Normal"/>
    <w:link w:val="Titre5Car"/>
    <w:uiPriority w:val="9"/>
    <w:unhideWhenUsed/>
    <w:qFormat/>
    <w:pPr>
      <w:keepNext/>
      <w:keepLines/>
      <w:spacing w:before="320"/>
      <w:outlineLvl w:val="4"/>
    </w:pPr>
    <w:rPr>
      <w:rFonts w:ascii="Arial" w:eastAsia="Arial" w:hAnsi="Arial" w:cs="Arial"/>
      <w:b/>
      <w:bCs/>
      <w:sz w:val="24"/>
      <w:szCs w:val="24"/>
    </w:rPr>
  </w:style>
  <w:style w:type="paragraph" w:styleId="Titre6">
    <w:name w:val="heading 6"/>
    <w:basedOn w:val="Normal"/>
    <w:next w:val="Normal"/>
    <w:link w:val="Titre6Car"/>
    <w:uiPriority w:val="9"/>
    <w:unhideWhenUsed/>
    <w:qFormat/>
    <w:pPr>
      <w:keepNext/>
      <w:keepLines/>
      <w:spacing w:before="320"/>
      <w:outlineLvl w:val="5"/>
    </w:pPr>
    <w:rPr>
      <w:rFonts w:ascii="Arial" w:eastAsia="Arial" w:hAnsi="Arial" w:cs="Arial"/>
      <w:b/>
      <w:bCs/>
    </w:rPr>
  </w:style>
  <w:style w:type="paragraph" w:styleId="Titre7">
    <w:name w:val="heading 7"/>
    <w:basedOn w:val="Normal"/>
    <w:next w:val="Normal"/>
    <w:link w:val="Titre7Car"/>
    <w:uiPriority w:val="9"/>
    <w:unhideWhenUsed/>
    <w:qFormat/>
    <w:pPr>
      <w:keepNext/>
      <w:keepLines/>
      <w:spacing w:before="320"/>
      <w:outlineLvl w:val="6"/>
    </w:pPr>
    <w:rPr>
      <w:rFonts w:ascii="Arial" w:eastAsia="Arial" w:hAnsi="Arial" w:cs="Arial"/>
      <w:b/>
      <w:bCs/>
      <w:i/>
      <w:iCs/>
    </w:rPr>
  </w:style>
  <w:style w:type="paragraph" w:styleId="Titre8">
    <w:name w:val="heading 8"/>
    <w:basedOn w:val="Normal"/>
    <w:next w:val="Normal"/>
    <w:link w:val="Titre8Car"/>
    <w:uiPriority w:val="9"/>
    <w:unhideWhenUsed/>
    <w:qFormat/>
    <w:pPr>
      <w:keepNext/>
      <w:keepLines/>
      <w:spacing w:before="320"/>
      <w:outlineLvl w:val="7"/>
    </w:pPr>
    <w:rPr>
      <w:rFonts w:ascii="Arial" w:eastAsia="Arial" w:hAnsi="Arial" w:cs="Arial"/>
      <w:i/>
      <w:iCs/>
    </w:rPr>
  </w:style>
  <w:style w:type="paragraph" w:styleId="Titre9">
    <w:name w:val="heading 9"/>
    <w:basedOn w:val="Normal"/>
    <w:next w:val="Normal"/>
    <w:link w:val="Titre9Car"/>
    <w:uiPriority w:val="9"/>
    <w:unhideWhenUsed/>
    <w:qFormat/>
    <w:pPr>
      <w:keepNext/>
      <w:keepLines/>
      <w:spacing w:before="320"/>
      <w:outlineLvl w:val="8"/>
    </w:pPr>
    <w:rPr>
      <w:rFonts w:ascii="Arial" w:eastAsia="Arial" w:hAnsi="Arial" w:cs="Arial"/>
      <w:i/>
      <w:iCs/>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Heading5Char">
    <w:name w:val="Heading 5 Char"/>
    <w:basedOn w:val="Policepardfaut"/>
    <w:uiPriority w:val="9"/>
    <w:rPr>
      <w:rFonts w:ascii="Arial" w:eastAsia="Arial" w:hAnsi="Arial" w:cs="Arial"/>
      <w:b/>
      <w:bCs/>
      <w:sz w:val="24"/>
      <w:szCs w:val="24"/>
    </w:rPr>
  </w:style>
  <w:style w:type="character" w:customStyle="1" w:styleId="Heading6Char">
    <w:name w:val="Heading 6 Char"/>
    <w:basedOn w:val="Policepardfaut"/>
    <w:uiPriority w:val="9"/>
    <w:rPr>
      <w:rFonts w:ascii="Arial" w:eastAsia="Arial" w:hAnsi="Arial" w:cs="Arial"/>
      <w:b/>
      <w:bCs/>
      <w:sz w:val="22"/>
      <w:szCs w:val="22"/>
    </w:rPr>
  </w:style>
  <w:style w:type="character" w:customStyle="1" w:styleId="Heading7Char">
    <w:name w:val="Heading 7 Char"/>
    <w:basedOn w:val="Policepardfaut"/>
    <w:uiPriority w:val="9"/>
    <w:rPr>
      <w:rFonts w:ascii="Arial" w:eastAsia="Arial" w:hAnsi="Arial" w:cs="Arial"/>
      <w:b/>
      <w:bCs/>
      <w:i/>
      <w:iCs/>
      <w:sz w:val="22"/>
      <w:szCs w:val="22"/>
    </w:rPr>
  </w:style>
  <w:style w:type="character" w:customStyle="1" w:styleId="Heading8Char">
    <w:name w:val="Heading 8 Char"/>
    <w:basedOn w:val="Policepardfaut"/>
    <w:uiPriority w:val="9"/>
    <w:rPr>
      <w:rFonts w:ascii="Arial" w:eastAsia="Arial" w:hAnsi="Arial" w:cs="Arial"/>
      <w:i/>
      <w:iCs/>
      <w:sz w:val="22"/>
      <w:szCs w:val="22"/>
    </w:rPr>
  </w:style>
  <w:style w:type="character" w:customStyle="1" w:styleId="Heading9Char">
    <w:name w:val="Heading 9 Char"/>
    <w:basedOn w:val="Policepardfaut"/>
    <w:uiPriority w:val="9"/>
    <w:rPr>
      <w:rFonts w:ascii="Arial" w:eastAsia="Arial" w:hAnsi="Arial" w:cs="Arial"/>
      <w:i/>
      <w:iCs/>
      <w:sz w:val="21"/>
      <w:szCs w:val="21"/>
    </w:rPr>
  </w:style>
  <w:style w:type="character" w:customStyle="1" w:styleId="TitleChar">
    <w:name w:val="Title Char"/>
    <w:basedOn w:val="Policepardfaut"/>
    <w:uiPriority w:val="10"/>
    <w:rPr>
      <w:sz w:val="48"/>
      <w:szCs w:val="48"/>
    </w:rPr>
  </w:style>
  <w:style w:type="character" w:customStyle="1" w:styleId="SubtitleChar">
    <w:name w:val="Subtitle Char"/>
    <w:basedOn w:val="Policepardfaut"/>
    <w:uiPriority w:val="11"/>
    <w:rPr>
      <w:sz w:val="24"/>
      <w:szCs w:val="24"/>
    </w:rPr>
  </w:style>
  <w:style w:type="character" w:customStyle="1" w:styleId="QuoteChar">
    <w:name w:val="Quote Char"/>
    <w:uiPriority w:val="29"/>
    <w:rPr>
      <w:i/>
    </w:rPr>
  </w:style>
  <w:style w:type="character" w:customStyle="1" w:styleId="IntenseQuoteChar">
    <w:name w:val="Intense Quote Char"/>
    <w:uiPriority w:val="30"/>
    <w:rPr>
      <w:i/>
    </w:rPr>
  </w:style>
  <w:style w:type="character" w:customStyle="1" w:styleId="EndnoteTextChar">
    <w:name w:val="Endnote Text Char"/>
    <w:uiPriority w:val="99"/>
    <w:rPr>
      <w:sz w:val="20"/>
    </w:rPr>
  </w:style>
  <w:style w:type="character" w:customStyle="1" w:styleId="Heading1Char">
    <w:name w:val="Heading 1 Char"/>
    <w:basedOn w:val="Policepardfaut"/>
    <w:uiPriority w:val="9"/>
    <w:rPr>
      <w:rFonts w:ascii="Arial" w:eastAsia="Arial" w:hAnsi="Arial" w:cs="Arial"/>
      <w:sz w:val="40"/>
      <w:szCs w:val="40"/>
    </w:rPr>
  </w:style>
  <w:style w:type="character" w:customStyle="1" w:styleId="Heading2Char">
    <w:name w:val="Heading 2 Char"/>
    <w:basedOn w:val="Policepardfaut"/>
    <w:uiPriority w:val="9"/>
    <w:rPr>
      <w:rFonts w:ascii="Arial" w:eastAsia="Arial" w:hAnsi="Arial" w:cs="Arial"/>
      <w:sz w:val="34"/>
    </w:rPr>
  </w:style>
  <w:style w:type="character" w:customStyle="1" w:styleId="Heading3Char">
    <w:name w:val="Heading 3 Char"/>
    <w:basedOn w:val="Policepardfaut"/>
    <w:uiPriority w:val="9"/>
    <w:rPr>
      <w:rFonts w:ascii="Arial" w:eastAsia="Arial" w:hAnsi="Arial" w:cs="Arial"/>
      <w:sz w:val="30"/>
      <w:szCs w:val="30"/>
    </w:rPr>
  </w:style>
  <w:style w:type="character" w:customStyle="1" w:styleId="Heading4Char">
    <w:name w:val="Heading 4 Char"/>
    <w:basedOn w:val="Policepardfaut"/>
    <w:uiPriority w:val="9"/>
    <w:rPr>
      <w:rFonts w:ascii="Arial" w:eastAsia="Arial" w:hAnsi="Arial" w:cs="Arial"/>
      <w:b/>
      <w:bCs/>
      <w:sz w:val="26"/>
      <w:szCs w:val="26"/>
    </w:rPr>
  </w:style>
  <w:style w:type="character" w:customStyle="1" w:styleId="Titre5Car">
    <w:name w:val="Titre 5 Car"/>
    <w:basedOn w:val="Policepardfaut"/>
    <w:link w:val="Titre5"/>
    <w:uiPriority w:val="9"/>
    <w:rPr>
      <w:rFonts w:ascii="Arial" w:eastAsia="Arial" w:hAnsi="Arial" w:cs="Arial"/>
      <w:b/>
      <w:bCs/>
      <w:sz w:val="24"/>
      <w:szCs w:val="24"/>
    </w:rPr>
  </w:style>
  <w:style w:type="character" w:customStyle="1" w:styleId="Titre6Car">
    <w:name w:val="Titre 6 Car"/>
    <w:basedOn w:val="Policepardfaut"/>
    <w:link w:val="Titre6"/>
    <w:uiPriority w:val="9"/>
    <w:rPr>
      <w:rFonts w:ascii="Arial" w:eastAsia="Arial" w:hAnsi="Arial" w:cs="Arial"/>
      <w:b/>
      <w:bCs/>
      <w:sz w:val="22"/>
      <w:szCs w:val="22"/>
    </w:rPr>
  </w:style>
  <w:style w:type="character" w:customStyle="1" w:styleId="Titre7Car">
    <w:name w:val="Titre 7 Car"/>
    <w:basedOn w:val="Policepardfaut"/>
    <w:link w:val="Titre7"/>
    <w:uiPriority w:val="9"/>
    <w:rPr>
      <w:rFonts w:ascii="Arial" w:eastAsia="Arial" w:hAnsi="Arial" w:cs="Arial"/>
      <w:b/>
      <w:bCs/>
      <w:i/>
      <w:iCs/>
      <w:sz w:val="22"/>
      <w:szCs w:val="22"/>
    </w:rPr>
  </w:style>
  <w:style w:type="character" w:customStyle="1" w:styleId="Titre8Car">
    <w:name w:val="Titre 8 Car"/>
    <w:basedOn w:val="Policepardfaut"/>
    <w:link w:val="Titre8"/>
    <w:uiPriority w:val="9"/>
    <w:rPr>
      <w:rFonts w:ascii="Arial" w:eastAsia="Arial" w:hAnsi="Arial" w:cs="Arial"/>
      <w:i/>
      <w:iCs/>
      <w:sz w:val="22"/>
      <w:szCs w:val="22"/>
    </w:rPr>
  </w:style>
  <w:style w:type="character" w:customStyle="1" w:styleId="Titre9Car">
    <w:name w:val="Titre 9 Car"/>
    <w:basedOn w:val="Policepardfaut"/>
    <w:link w:val="Titre9"/>
    <w:uiPriority w:val="9"/>
    <w:rPr>
      <w:rFonts w:ascii="Arial" w:eastAsia="Arial" w:hAnsi="Arial" w:cs="Arial"/>
      <w:i/>
      <w:iCs/>
      <w:sz w:val="21"/>
      <w:szCs w:val="21"/>
    </w:rPr>
  </w:style>
  <w:style w:type="paragraph" w:styleId="Sansinterligne">
    <w:name w:val="No Spacing"/>
    <w:uiPriority w:val="1"/>
    <w:qFormat/>
    <w:pPr>
      <w:spacing w:after="0" w:line="240" w:lineRule="auto"/>
    </w:pPr>
  </w:style>
  <w:style w:type="paragraph" w:styleId="Titre">
    <w:name w:val="Title"/>
    <w:basedOn w:val="Normal"/>
    <w:next w:val="Normal"/>
    <w:link w:val="TitreCar"/>
    <w:uiPriority w:val="10"/>
    <w:qFormat/>
    <w:pPr>
      <w:spacing w:before="300"/>
      <w:contextualSpacing/>
    </w:pPr>
    <w:rPr>
      <w:sz w:val="48"/>
      <w:szCs w:val="48"/>
    </w:rPr>
  </w:style>
  <w:style w:type="character" w:customStyle="1" w:styleId="TitreCar">
    <w:name w:val="Titre Car"/>
    <w:basedOn w:val="Policepardfaut"/>
    <w:link w:val="Titre"/>
    <w:uiPriority w:val="10"/>
    <w:rPr>
      <w:sz w:val="48"/>
      <w:szCs w:val="48"/>
    </w:rPr>
  </w:style>
  <w:style w:type="paragraph" w:styleId="Sous-titre">
    <w:name w:val="Subtitle"/>
    <w:basedOn w:val="Normal"/>
    <w:next w:val="Normal"/>
    <w:link w:val="Sous-titreCar"/>
    <w:uiPriority w:val="11"/>
    <w:qFormat/>
    <w:pPr>
      <w:spacing w:before="200"/>
    </w:pPr>
    <w:rPr>
      <w:sz w:val="24"/>
      <w:szCs w:val="24"/>
    </w:rPr>
  </w:style>
  <w:style w:type="character" w:customStyle="1" w:styleId="Sous-titreCar">
    <w:name w:val="Sous-titre Car"/>
    <w:basedOn w:val="Policepardfaut"/>
    <w:link w:val="Sous-titre"/>
    <w:uiPriority w:val="11"/>
    <w:rPr>
      <w:sz w:val="24"/>
      <w:szCs w:val="24"/>
    </w:rPr>
  </w:style>
  <w:style w:type="paragraph" w:styleId="Citation">
    <w:name w:val="Quote"/>
    <w:basedOn w:val="Normal"/>
    <w:next w:val="Normal"/>
    <w:link w:val="CitationCar"/>
    <w:uiPriority w:val="29"/>
    <w:qFormat/>
    <w:pPr>
      <w:ind w:left="720" w:right="720"/>
    </w:pPr>
    <w:rPr>
      <w:i/>
    </w:rPr>
  </w:style>
  <w:style w:type="character" w:customStyle="1" w:styleId="CitationCar">
    <w:name w:val="Citation Car"/>
    <w:link w:val="Citation"/>
    <w:uiPriority w:val="29"/>
    <w:rPr>
      <w:i/>
    </w:rPr>
  </w:style>
  <w:style w:type="paragraph" w:styleId="Citationintense">
    <w:name w:val="Intense Quote"/>
    <w:basedOn w:val="Normal"/>
    <w:next w:val="Normal"/>
    <w:link w:val="CitationintenseC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CitationintenseCar">
    <w:name w:val="Citation intense Car"/>
    <w:link w:val="Citationintense"/>
    <w:uiPriority w:val="30"/>
    <w:rPr>
      <w:i/>
    </w:rPr>
  </w:style>
  <w:style w:type="character" w:customStyle="1" w:styleId="HeaderChar">
    <w:name w:val="Header Char"/>
    <w:basedOn w:val="Policepardfaut"/>
    <w:uiPriority w:val="99"/>
  </w:style>
  <w:style w:type="character" w:customStyle="1" w:styleId="FooterChar">
    <w:name w:val="Footer Char"/>
    <w:basedOn w:val="Policepardfaut"/>
    <w:uiPriority w:val="99"/>
  </w:style>
  <w:style w:type="paragraph" w:styleId="Lgende">
    <w:name w:val="caption"/>
    <w:basedOn w:val="Normal"/>
    <w:next w:val="Normal"/>
    <w:uiPriority w:val="35"/>
    <w:semiHidden/>
    <w:unhideWhenUsed/>
    <w:qFormat/>
    <w:rPr>
      <w:b/>
      <w:bCs/>
      <w:color w:val="4F81BD" w:themeColor="accent1"/>
      <w:sz w:val="18"/>
      <w:szCs w:val="18"/>
    </w:rPr>
  </w:style>
  <w:style w:type="character" w:customStyle="1" w:styleId="CaptionChar">
    <w:name w:val="Caption Char"/>
    <w:uiPriority w:val="99"/>
  </w:style>
  <w:style w:type="table" w:customStyle="1" w:styleId="TableGridLight">
    <w:name w:val="Table Grid Light"/>
    <w:basedOn w:val="Tableau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eausimple2">
    <w:name w:val="Plain Table 2"/>
    <w:basedOn w:val="Tableau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eausimple3">
    <w:name w:val="Plain Table 3"/>
    <w:basedOn w:val="Tableau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eausimple4">
    <w:name w:val="Plain Table 4"/>
    <w:basedOn w:val="Tableau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eausimple5">
    <w:name w:val="Plain Table 5"/>
    <w:basedOn w:val="Tableau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eauGrille1Clair">
    <w:name w:val="Grid Table 1 Light"/>
    <w:basedOn w:val="Tableau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au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au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au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au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au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au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TableauGrille2">
    <w:name w:val="Grid Table 2"/>
    <w:basedOn w:val="Tableau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eau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leau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leau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leau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leau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leau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eauGrille3">
    <w:name w:val="Grid Table 3"/>
    <w:basedOn w:val="Tableau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eau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leau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leau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leau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leau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leau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eauGrille4">
    <w:name w:val="Grid Table 4"/>
    <w:basedOn w:val="Tableau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eauNormal"/>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leauNormal"/>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leauNormal"/>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leauNormal"/>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leauNormal"/>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leauNormal"/>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eauGrille5Fonc">
    <w:name w:val="Grid Table 5 Dark"/>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TableauGrille6Couleur">
    <w:name w:val="Grid Table 6 Colorful"/>
    <w:basedOn w:val="Tableau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auNormal"/>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au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auNormal"/>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au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auNormal"/>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auNormal"/>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TableauGrille7Couleur">
    <w:name w:val="Grid Table 7 Colorful"/>
    <w:basedOn w:val="Tableau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auNormal"/>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auNormal"/>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auNormal"/>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auNormal"/>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auNormal"/>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auNormal"/>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TableauListe1Clair">
    <w:name w:val="List Table 1 Light"/>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TableauListe2">
    <w:name w:val="List Table 2"/>
    <w:basedOn w:val="Tableau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eauNormal"/>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leauNormal"/>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leauNormal"/>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leauNormal"/>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leauNormal"/>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leauNormal"/>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eauListe3">
    <w:name w:val="List Table 3"/>
    <w:basedOn w:val="Tableau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auNormal"/>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au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auNormal"/>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au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auNormal"/>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auNormal"/>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TableauListe4">
    <w:name w:val="List Table 4"/>
    <w:basedOn w:val="Tableau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eauNormal"/>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leauNormal"/>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leauNormal"/>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leauNormal"/>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leauNormal"/>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leauNormal"/>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eauListe5Fonc">
    <w:name w:val="List Table 5 Dark"/>
    <w:basedOn w:val="Tableau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eauNormal"/>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leauNormal"/>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leauNormal"/>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leauNormal"/>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leauNormal"/>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leauNormal"/>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TableauListe6Couleur">
    <w:name w:val="List Table 6 Colorful"/>
    <w:basedOn w:val="Tableau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auNormal"/>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auNormal"/>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auNormal"/>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auNormal"/>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auNormal"/>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auNormal"/>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TableauListe7Couleur">
    <w:name w:val="List Table 7 Colorful"/>
    <w:basedOn w:val="Tableau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auNormal"/>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auNormal"/>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auNormal"/>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auNormal"/>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auNormal"/>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auNormal"/>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au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au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au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au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au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au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au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auNormal"/>
    <w:uiPriority w:val="99"/>
    <w:pPr>
      <w:spacing w:after="0" w:line="240" w:lineRule="auto"/>
    </w:pPr>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auNormal"/>
    <w:uiPriority w:val="99"/>
    <w:pPr>
      <w:spacing w:after="0" w:line="240" w:lineRule="auto"/>
    </w:pPr>
    <w:rPr>
      <w:color w:val="404040"/>
      <w:sz w:val="20"/>
      <w:szCs w:val="2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auNormal"/>
    <w:uiPriority w:val="99"/>
    <w:pPr>
      <w:spacing w:after="0" w:line="240" w:lineRule="auto"/>
    </w:pPr>
    <w:rPr>
      <w:color w:val="404040"/>
      <w:sz w:val="20"/>
      <w:szCs w:val="2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auNormal"/>
    <w:uiPriority w:val="99"/>
    <w:pPr>
      <w:spacing w:after="0" w:line="240" w:lineRule="auto"/>
    </w:pPr>
    <w:rPr>
      <w:color w:val="404040"/>
      <w:sz w:val="20"/>
      <w:szCs w:val="2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auNormal"/>
    <w:uiPriority w:val="99"/>
    <w:pPr>
      <w:spacing w:after="0" w:line="240" w:lineRule="auto"/>
    </w:pPr>
    <w:rPr>
      <w:color w:val="404040"/>
      <w:sz w:val="20"/>
      <w:szCs w:val="2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auNormal"/>
    <w:uiPriority w:val="99"/>
    <w:pPr>
      <w:spacing w:after="0" w:line="240" w:lineRule="auto"/>
    </w:pPr>
    <w:rPr>
      <w:color w:val="404040"/>
      <w:sz w:val="20"/>
      <w:szCs w:val="2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auNormal"/>
    <w:uiPriority w:val="99"/>
    <w:pPr>
      <w:spacing w:after="0" w:line="240" w:lineRule="auto"/>
    </w:pPr>
    <w:rPr>
      <w:color w:val="404040"/>
      <w:sz w:val="20"/>
      <w:szCs w:val="2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au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au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au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au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au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au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au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FootnoteTextChar">
    <w:name w:val="Footnote Text Char"/>
    <w:uiPriority w:val="99"/>
    <w:rPr>
      <w:sz w:val="18"/>
    </w:rPr>
  </w:style>
  <w:style w:type="paragraph" w:styleId="Notedefin">
    <w:name w:val="endnote text"/>
    <w:basedOn w:val="Normal"/>
    <w:link w:val="NotedefinCar"/>
    <w:uiPriority w:val="99"/>
    <w:semiHidden/>
    <w:unhideWhenUsed/>
    <w:pPr>
      <w:spacing w:after="0" w:line="240" w:lineRule="auto"/>
    </w:pPr>
    <w:rPr>
      <w:sz w:val="20"/>
    </w:rPr>
  </w:style>
  <w:style w:type="character" w:customStyle="1" w:styleId="NotedefinCar">
    <w:name w:val="Note de fin Car"/>
    <w:link w:val="Notedefin"/>
    <w:uiPriority w:val="99"/>
    <w:rPr>
      <w:sz w:val="20"/>
    </w:rPr>
  </w:style>
  <w:style w:type="character" w:styleId="Appeldenotedefin">
    <w:name w:val="endnote reference"/>
    <w:basedOn w:val="Policepardfaut"/>
    <w:uiPriority w:val="99"/>
    <w:semiHidden/>
    <w:unhideWhenUsed/>
    <w:rPr>
      <w:vertAlign w:val="superscript"/>
    </w:rPr>
  </w:style>
  <w:style w:type="paragraph" w:styleId="TM3">
    <w:name w:val="toc 3"/>
    <w:basedOn w:val="Normal"/>
    <w:next w:val="Normal"/>
    <w:uiPriority w:val="39"/>
    <w:unhideWhenUsed/>
    <w:pPr>
      <w:spacing w:after="57"/>
      <w:ind w:left="567"/>
    </w:pPr>
  </w:style>
  <w:style w:type="paragraph" w:styleId="TM4">
    <w:name w:val="toc 4"/>
    <w:basedOn w:val="Normal"/>
    <w:next w:val="Normal"/>
    <w:uiPriority w:val="39"/>
    <w:unhideWhenUsed/>
    <w:pPr>
      <w:spacing w:after="57"/>
      <w:ind w:left="850"/>
    </w:pPr>
  </w:style>
  <w:style w:type="paragraph" w:styleId="TM5">
    <w:name w:val="toc 5"/>
    <w:basedOn w:val="Normal"/>
    <w:next w:val="Normal"/>
    <w:uiPriority w:val="39"/>
    <w:unhideWhenUsed/>
    <w:pPr>
      <w:spacing w:after="57"/>
      <w:ind w:left="1134"/>
    </w:pPr>
  </w:style>
  <w:style w:type="paragraph" w:styleId="TM6">
    <w:name w:val="toc 6"/>
    <w:basedOn w:val="Normal"/>
    <w:next w:val="Normal"/>
    <w:uiPriority w:val="39"/>
    <w:unhideWhenUsed/>
    <w:pPr>
      <w:spacing w:after="57"/>
      <w:ind w:left="1417"/>
    </w:pPr>
  </w:style>
  <w:style w:type="paragraph" w:styleId="TM7">
    <w:name w:val="toc 7"/>
    <w:basedOn w:val="Normal"/>
    <w:next w:val="Normal"/>
    <w:uiPriority w:val="39"/>
    <w:unhideWhenUsed/>
    <w:pPr>
      <w:spacing w:after="57"/>
      <w:ind w:left="1701"/>
    </w:pPr>
  </w:style>
  <w:style w:type="paragraph" w:styleId="TM8">
    <w:name w:val="toc 8"/>
    <w:basedOn w:val="Normal"/>
    <w:next w:val="Normal"/>
    <w:uiPriority w:val="39"/>
    <w:unhideWhenUsed/>
    <w:pPr>
      <w:spacing w:after="57"/>
      <w:ind w:left="1984"/>
    </w:pPr>
  </w:style>
  <w:style w:type="paragraph" w:styleId="TM9">
    <w:name w:val="toc 9"/>
    <w:basedOn w:val="Normal"/>
    <w:next w:val="Normal"/>
    <w:uiPriority w:val="39"/>
    <w:unhideWhenUsed/>
    <w:pPr>
      <w:spacing w:after="57"/>
      <w:ind w:left="2268"/>
    </w:pPr>
  </w:style>
  <w:style w:type="paragraph" w:styleId="En-ttedetabledesmatires">
    <w:name w:val="TOC Heading"/>
    <w:uiPriority w:val="39"/>
    <w:unhideWhenUsed/>
  </w:style>
  <w:style w:type="paragraph" w:styleId="Tabledesillustrations">
    <w:name w:val="table of figures"/>
    <w:basedOn w:val="Normal"/>
    <w:next w:val="Normal"/>
    <w:uiPriority w:val="99"/>
    <w:unhideWhenUsed/>
    <w:pPr>
      <w:spacing w:after="0"/>
    </w:pPr>
  </w:style>
  <w:style w:type="paragraph" w:styleId="Textedebulles">
    <w:name w:val="Balloon Text"/>
    <w:basedOn w:val="Normal"/>
    <w:link w:val="TextedebullesCar"/>
    <w:uiPriority w:val="99"/>
    <w:semiHidden/>
    <w:unhideWhenUsed/>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Pr>
      <w:rFonts w:ascii="Tahoma" w:hAnsi="Tahoma" w:cs="Tahoma"/>
      <w:sz w:val="16"/>
      <w:szCs w:val="16"/>
    </w:rPr>
  </w:style>
  <w:style w:type="character" w:customStyle="1" w:styleId="Titre4Car">
    <w:name w:val="Titre 4 Car"/>
    <w:basedOn w:val="Policepardfaut"/>
    <w:link w:val="Titre4"/>
    <w:rPr>
      <w:rFonts w:ascii="Cambria" w:eastAsia="Calibri" w:hAnsi="Cambria" w:cs="Times New Roman"/>
      <w:b/>
      <w:bCs/>
      <w:i/>
      <w:iCs/>
      <w:color w:val="4F81BD"/>
      <w:sz w:val="20"/>
      <w:szCs w:val="20"/>
      <w:lang w:val="fr-FR" w:eastAsia="ar-SA"/>
    </w:rPr>
  </w:style>
  <w:style w:type="character" w:styleId="Lienhypertexte">
    <w:name w:val="Hyperlink"/>
    <w:basedOn w:val="Policepardfaut"/>
    <w:uiPriority w:val="99"/>
    <w:unhideWhenUsed/>
    <w:rPr>
      <w:color w:val="0000FF" w:themeColor="hyperlink"/>
      <w:u w:val="single"/>
    </w:rPr>
  </w:style>
  <w:style w:type="character" w:styleId="Marquedecommentaire">
    <w:name w:val="annotation reference"/>
    <w:basedOn w:val="Policepardfaut"/>
    <w:uiPriority w:val="99"/>
    <w:semiHidden/>
    <w:unhideWhenUsed/>
    <w:rPr>
      <w:sz w:val="16"/>
      <w:szCs w:val="16"/>
    </w:rPr>
  </w:style>
  <w:style w:type="paragraph" w:styleId="Commentaire">
    <w:name w:val="annotation text"/>
    <w:basedOn w:val="Normal"/>
    <w:link w:val="CommentaireCar"/>
    <w:uiPriority w:val="99"/>
    <w:semiHidden/>
    <w:unhideWhenUsed/>
    <w:pPr>
      <w:spacing w:line="240" w:lineRule="auto"/>
    </w:pPr>
    <w:rPr>
      <w:sz w:val="20"/>
      <w:szCs w:val="20"/>
    </w:rPr>
  </w:style>
  <w:style w:type="character" w:customStyle="1" w:styleId="CommentaireCar">
    <w:name w:val="Commentaire Car"/>
    <w:basedOn w:val="Policepardfaut"/>
    <w:link w:val="Commentaire"/>
    <w:uiPriority w:val="99"/>
    <w:semiHidden/>
    <w:rPr>
      <w:sz w:val="20"/>
      <w:szCs w:val="20"/>
    </w:rPr>
  </w:style>
  <w:style w:type="paragraph" w:styleId="Objetducommentaire">
    <w:name w:val="annotation subject"/>
    <w:basedOn w:val="Commentaire"/>
    <w:next w:val="Commentaire"/>
    <w:link w:val="ObjetducommentaireCar"/>
    <w:uiPriority w:val="99"/>
    <w:semiHidden/>
    <w:unhideWhenUsed/>
    <w:rPr>
      <w:b/>
      <w:bCs/>
    </w:rPr>
  </w:style>
  <w:style w:type="character" w:customStyle="1" w:styleId="ObjetducommentaireCar">
    <w:name w:val="Objet du commentaire Car"/>
    <w:basedOn w:val="CommentaireCar"/>
    <w:link w:val="Objetducommentaire"/>
    <w:uiPriority w:val="99"/>
    <w:semiHidden/>
    <w:rPr>
      <w:b/>
      <w:bCs/>
      <w:sz w:val="20"/>
      <w:szCs w:val="20"/>
    </w:rPr>
  </w:style>
  <w:style w:type="paragraph" w:styleId="PrformatHTML">
    <w:name w:val="HTML Preformatted"/>
    <w:basedOn w:val="Normal"/>
    <w:link w:val="PrformatHTMLC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PrformatHTMLCar">
    <w:name w:val="Préformaté HTML Car"/>
    <w:basedOn w:val="Policepardfaut"/>
    <w:link w:val="PrformatHTML"/>
    <w:uiPriority w:val="99"/>
    <w:semiHidden/>
    <w:rPr>
      <w:rFonts w:ascii="Courier New" w:eastAsia="Times New Roman" w:hAnsi="Courier New" w:cs="Courier New"/>
      <w:sz w:val="20"/>
      <w:szCs w:val="20"/>
      <w:lang w:val="fr-FR" w:eastAsia="fr-FR"/>
    </w:rPr>
  </w:style>
  <w:style w:type="paragraph" w:styleId="Paragraphedeliste">
    <w:name w:val="List Paragraph"/>
    <w:basedOn w:val="Normal"/>
    <w:link w:val="ParagraphedelisteCar"/>
    <w:uiPriority w:val="34"/>
    <w:qFormat/>
    <w:pPr>
      <w:ind w:left="720"/>
      <w:contextualSpacing/>
    </w:pPr>
  </w:style>
  <w:style w:type="table" w:styleId="Grilledutableau">
    <w:name w:val="Table Grid"/>
    <w:basedOn w:val="Tableau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itre3Car">
    <w:name w:val="Titre 3 Car"/>
    <w:basedOn w:val="Policepardfaut"/>
    <w:link w:val="Titre3"/>
    <w:uiPriority w:val="9"/>
    <w:semiHidden/>
    <w:rPr>
      <w:rFonts w:asciiTheme="majorHAnsi" w:eastAsiaTheme="majorEastAsia" w:hAnsiTheme="majorHAnsi" w:cstheme="majorBidi"/>
      <w:b/>
      <w:bCs/>
      <w:color w:val="4F81BD" w:themeColor="accent1"/>
    </w:rPr>
  </w:style>
  <w:style w:type="paragraph" w:styleId="Notedebasdepage">
    <w:name w:val="footnote text"/>
    <w:basedOn w:val="Normal"/>
    <w:link w:val="NotedebasdepageCar"/>
    <w:uiPriority w:val="99"/>
    <w:semiHidden/>
    <w:unhideWhenUsed/>
    <w:pPr>
      <w:spacing w:after="0" w:line="240" w:lineRule="auto"/>
    </w:pPr>
    <w:rPr>
      <w:sz w:val="20"/>
      <w:szCs w:val="20"/>
    </w:rPr>
  </w:style>
  <w:style w:type="character" w:customStyle="1" w:styleId="NotedebasdepageCar">
    <w:name w:val="Note de bas de page Car"/>
    <w:basedOn w:val="Policepardfaut"/>
    <w:link w:val="Notedebasdepage"/>
    <w:uiPriority w:val="99"/>
    <w:semiHidden/>
    <w:rPr>
      <w:sz w:val="20"/>
      <w:szCs w:val="20"/>
    </w:rPr>
  </w:style>
  <w:style w:type="character" w:styleId="Appelnotedebasdep">
    <w:name w:val="footnote reference"/>
    <w:basedOn w:val="Policepardfaut"/>
    <w:uiPriority w:val="99"/>
    <w:semiHidden/>
    <w:unhideWhenUsed/>
    <w:rPr>
      <w:vertAlign w:val="superscript"/>
    </w:rPr>
  </w:style>
  <w:style w:type="paragraph" w:styleId="Rvision">
    <w:name w:val="Revision"/>
    <w:hidden/>
    <w:uiPriority w:val="99"/>
    <w:semiHidden/>
    <w:pPr>
      <w:spacing w:after="0" w:line="240" w:lineRule="auto"/>
    </w:pPr>
  </w:style>
  <w:style w:type="paragraph" w:customStyle="1" w:styleId="Style1">
    <w:name w:val="Style1"/>
    <w:basedOn w:val="Paragraphedeliste"/>
    <w:link w:val="Style1Car"/>
    <w:qFormat/>
    <w:pPr>
      <w:numPr>
        <w:numId w:val="9"/>
      </w:numPr>
      <w:spacing w:after="0" w:line="240" w:lineRule="auto"/>
    </w:pPr>
    <w:rPr>
      <w:rFonts w:cs="Calibri,Bold"/>
      <w:b/>
      <w:bCs/>
      <w:color w:val="205440"/>
      <w:sz w:val="24"/>
      <w:szCs w:val="24"/>
      <w:lang w:val="en-US"/>
    </w:rPr>
  </w:style>
  <w:style w:type="paragraph" w:customStyle="1" w:styleId="Style2">
    <w:name w:val="Style2"/>
    <w:basedOn w:val="Titre4"/>
    <w:link w:val="Style2Car"/>
    <w:qFormat/>
    <w:pPr>
      <w:keepNext w:val="0"/>
      <w:keepLines w:val="0"/>
      <w:shd w:val="clear" w:color="auto" w:fill="FFFFFF"/>
      <w:spacing w:before="161" w:line="312" w:lineRule="atLeast"/>
      <w:jc w:val="left"/>
    </w:pPr>
    <w:rPr>
      <w:rFonts w:asciiTheme="minorHAnsi" w:hAnsiTheme="minorHAnsi" w:cs="Arial"/>
      <w:bCs w:val="0"/>
      <w:i w:val="0"/>
      <w:iCs w:val="0"/>
      <w:color w:val="205440"/>
      <w:sz w:val="24"/>
      <w:szCs w:val="24"/>
      <w:lang w:val="en-US"/>
    </w:rPr>
  </w:style>
  <w:style w:type="character" w:customStyle="1" w:styleId="ParagraphedelisteCar">
    <w:name w:val="Paragraphe de liste Car"/>
    <w:basedOn w:val="Policepardfaut"/>
    <w:link w:val="Paragraphedeliste"/>
    <w:uiPriority w:val="34"/>
  </w:style>
  <w:style w:type="character" w:customStyle="1" w:styleId="Style1Car">
    <w:name w:val="Style1 Car"/>
    <w:basedOn w:val="ParagraphedelisteCar"/>
    <w:link w:val="Style1"/>
    <w:rPr>
      <w:rFonts w:cs="Calibri,Bold"/>
      <w:b/>
      <w:bCs/>
      <w:color w:val="205440"/>
      <w:sz w:val="24"/>
      <w:szCs w:val="24"/>
      <w:lang w:val="en-US"/>
    </w:rPr>
  </w:style>
  <w:style w:type="character" w:customStyle="1" w:styleId="Titre1Car">
    <w:name w:val="Titre 1 Car"/>
    <w:basedOn w:val="Policepardfaut"/>
    <w:link w:val="Titre1"/>
    <w:uiPriority w:val="9"/>
    <w:rPr>
      <w:rFonts w:asciiTheme="majorHAnsi" w:eastAsiaTheme="majorEastAsia" w:hAnsiTheme="majorHAnsi" w:cstheme="majorBidi"/>
      <w:b/>
      <w:bCs/>
      <w:color w:val="365F91" w:themeColor="accent1" w:themeShade="BF"/>
      <w:sz w:val="28"/>
      <w:szCs w:val="28"/>
    </w:rPr>
  </w:style>
  <w:style w:type="character" w:customStyle="1" w:styleId="Style2Car">
    <w:name w:val="Style2 Car"/>
    <w:basedOn w:val="Titre4Car"/>
    <w:link w:val="Style2"/>
    <w:rPr>
      <w:rFonts w:ascii="Cambria" w:eastAsia="Calibri" w:hAnsi="Cambria" w:cs="Arial"/>
      <w:b/>
      <w:bCs w:val="0"/>
      <w:i w:val="0"/>
      <w:iCs w:val="0"/>
      <w:color w:val="205440"/>
      <w:sz w:val="24"/>
      <w:szCs w:val="24"/>
      <w:shd w:val="clear" w:color="auto" w:fill="FFFFFF"/>
      <w:lang w:val="en-US" w:eastAsia="ar-SA"/>
    </w:rPr>
  </w:style>
  <w:style w:type="character" w:customStyle="1" w:styleId="Titre2Car">
    <w:name w:val="Titre 2 Car"/>
    <w:basedOn w:val="Policepardfaut"/>
    <w:link w:val="Titre2"/>
    <w:uiPriority w:val="9"/>
    <w:semiHidden/>
    <w:rPr>
      <w:rFonts w:asciiTheme="majorHAnsi" w:eastAsiaTheme="majorEastAsia" w:hAnsiTheme="majorHAnsi" w:cstheme="majorBidi"/>
      <w:b/>
      <w:bCs/>
      <w:color w:val="4F81BD" w:themeColor="accent1"/>
      <w:sz w:val="26"/>
      <w:szCs w:val="26"/>
    </w:rPr>
  </w:style>
  <w:style w:type="paragraph" w:styleId="TM1">
    <w:name w:val="toc 1"/>
    <w:basedOn w:val="Normal"/>
    <w:next w:val="Normal"/>
    <w:uiPriority w:val="39"/>
    <w:unhideWhenUsed/>
    <w:pPr>
      <w:spacing w:after="100"/>
    </w:pPr>
  </w:style>
  <w:style w:type="paragraph" w:styleId="TM2">
    <w:name w:val="toc 2"/>
    <w:basedOn w:val="Normal"/>
    <w:next w:val="Normal"/>
    <w:uiPriority w:val="39"/>
    <w:unhideWhenUsed/>
    <w:pPr>
      <w:spacing w:after="100"/>
      <w:ind w:left="220"/>
    </w:pPr>
  </w:style>
  <w:style w:type="character" w:styleId="Lienhypertextesuivivisit">
    <w:name w:val="FollowedHyperlink"/>
    <w:basedOn w:val="Policepardfaut"/>
    <w:uiPriority w:val="99"/>
    <w:semiHidden/>
    <w:unhideWhenUsed/>
    <w:rPr>
      <w:color w:val="800080" w:themeColor="followedHyperlink"/>
      <w:u w:val="single"/>
    </w:rPr>
  </w:style>
  <w:style w:type="character" w:customStyle="1" w:styleId="Mentionnonrsolue1">
    <w:name w:val="Mention non résolue1"/>
    <w:basedOn w:val="Policepardfaut"/>
    <w:uiPriority w:val="99"/>
    <w:semiHidden/>
    <w:unhideWhenUsed/>
    <w:rPr>
      <w:color w:val="605E5C"/>
      <w:shd w:val="clear" w:color="auto" w:fill="E1DFDD"/>
    </w:rPr>
  </w:style>
  <w:style w:type="paragraph" w:styleId="En-tte">
    <w:name w:val="header"/>
    <w:basedOn w:val="Normal"/>
    <w:link w:val="En-tteCar"/>
    <w:uiPriority w:val="99"/>
    <w:unhideWhenUsed/>
    <w:pPr>
      <w:tabs>
        <w:tab w:val="center" w:pos="4536"/>
        <w:tab w:val="right" w:pos="9072"/>
      </w:tabs>
      <w:spacing w:after="0" w:line="240" w:lineRule="auto"/>
    </w:pPr>
  </w:style>
  <w:style w:type="character" w:customStyle="1" w:styleId="En-tteCar">
    <w:name w:val="En-tête Car"/>
    <w:basedOn w:val="Policepardfaut"/>
    <w:link w:val="En-tte"/>
    <w:uiPriority w:val="99"/>
  </w:style>
  <w:style w:type="paragraph" w:styleId="Pieddepage">
    <w:name w:val="footer"/>
    <w:basedOn w:val="Normal"/>
    <w:link w:val="PieddepageCar"/>
    <w:uiPriority w:val="99"/>
    <w:unhideWhenUsed/>
    <w:pPr>
      <w:tabs>
        <w:tab w:val="center" w:pos="4536"/>
        <w:tab w:val="right" w:pos="9072"/>
      </w:tabs>
      <w:spacing w:after="0" w:line="240" w:lineRule="auto"/>
    </w:pPr>
  </w:style>
  <w:style w:type="character" w:customStyle="1" w:styleId="PieddepageCar">
    <w:name w:val="Pied de page Car"/>
    <w:basedOn w:val="Policepardfaut"/>
    <w:link w:val="Pieddepage"/>
    <w:uiPriority w:val="99"/>
  </w:style>
  <w:style w:type="table" w:styleId="Tableausimple1">
    <w:name w:val="Plain Table 1"/>
    <w:basedOn w:val="TableauNormal"/>
    <w:uiPriority w:val="9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sing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Mentionnonrsolue">
    <w:name w:val="Unresolved Mention"/>
    <w:basedOn w:val="Policepardfaut"/>
    <w:uiPriority w:val="99"/>
    <w:semiHidden/>
    <w:unhideWhenUsed/>
    <w:rsid w:val="00402433"/>
    <w:rPr>
      <w:color w:val="605E5C"/>
      <w:shd w:val="clear" w:color="auto" w:fill="E1DFDD"/>
    </w:rPr>
  </w:style>
  <w:style w:type="paragraph" w:customStyle="1" w:styleId="Default">
    <w:name w:val="Default"/>
    <w:rsid w:val="002106A8"/>
    <w:pPr>
      <w:autoSpaceDE w:val="0"/>
      <w:autoSpaceDN w:val="0"/>
      <w:adjustRightInd w:val="0"/>
      <w:spacing w:after="0" w:line="240" w:lineRule="auto"/>
    </w:pPr>
    <w:rPr>
      <w:rFonts w:ascii="Graphik Medium" w:hAnsi="Graphik Medium" w:cs="Graphik Medium"/>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2592621">
      <w:bodyDiv w:val="1"/>
      <w:marLeft w:val="0"/>
      <w:marRight w:val="0"/>
      <w:marTop w:val="0"/>
      <w:marBottom w:val="0"/>
      <w:divBdr>
        <w:top w:val="none" w:sz="0" w:space="0" w:color="auto"/>
        <w:left w:val="none" w:sz="0" w:space="0" w:color="auto"/>
        <w:bottom w:val="none" w:sz="0" w:space="0" w:color="auto"/>
        <w:right w:val="none" w:sz="0" w:space="0" w:color="auto"/>
      </w:divBdr>
    </w:div>
    <w:div w:id="826282726">
      <w:bodyDiv w:val="1"/>
      <w:marLeft w:val="0"/>
      <w:marRight w:val="0"/>
      <w:marTop w:val="0"/>
      <w:marBottom w:val="0"/>
      <w:divBdr>
        <w:top w:val="none" w:sz="0" w:space="0" w:color="auto"/>
        <w:left w:val="none" w:sz="0" w:space="0" w:color="auto"/>
        <w:bottom w:val="none" w:sz="0" w:space="0" w:color="auto"/>
        <w:right w:val="none" w:sz="0" w:space="0" w:color="auto"/>
      </w:divBdr>
    </w:div>
    <w:div w:id="1486506427">
      <w:bodyDiv w:val="1"/>
      <w:marLeft w:val="0"/>
      <w:marRight w:val="0"/>
      <w:marTop w:val="0"/>
      <w:marBottom w:val="0"/>
      <w:divBdr>
        <w:top w:val="none" w:sz="0" w:space="0" w:color="auto"/>
        <w:left w:val="none" w:sz="0" w:space="0" w:color="auto"/>
        <w:bottom w:val="none" w:sz="0" w:space="0" w:color="auto"/>
        <w:right w:val="none" w:sz="0" w:space="0" w:color="auto"/>
      </w:divBdr>
    </w:div>
    <w:div w:id="1491484515">
      <w:bodyDiv w:val="1"/>
      <w:marLeft w:val="0"/>
      <w:marRight w:val="0"/>
      <w:marTop w:val="0"/>
      <w:marBottom w:val="0"/>
      <w:divBdr>
        <w:top w:val="none" w:sz="0" w:space="0" w:color="auto"/>
        <w:left w:val="none" w:sz="0" w:space="0" w:color="auto"/>
        <w:bottom w:val="none" w:sz="0" w:space="0" w:color="auto"/>
        <w:right w:val="none" w:sz="0" w:space="0" w:color="auto"/>
      </w:divBdr>
    </w:div>
    <w:div w:id="1558008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8" Type="http://schemas.openxmlformats.org/officeDocument/2006/relationships/hyperlink" Target="http://www.springer.com/life+sciences/agriculture/journal/13593?detailsPage=pltci_1594811" TargetMode="External"/><Relationship Id="rId26" Type="http://schemas.openxmlformats.org/officeDocument/2006/relationships/image" Target="media/image2.jpeg"/><Relationship Id="rId39" Type="http://schemas.openxmlformats.org/officeDocument/2006/relationships/hyperlink" Target="http://www.springernature.com/gp/authors/research-data-policy/data-availability-statements" TargetMode="External"/><Relationship Id="rId21" Type="http://schemas.openxmlformats.org/officeDocument/2006/relationships/hyperlink" Target="https://endnote.com/downloads/styles/agronomy-for-sustainable-development/" TargetMode="External"/><Relationship Id="rId34" Type="http://schemas.openxmlformats.org/officeDocument/2006/relationships/image" Target="media/image10.emf"/><Relationship Id="rId42" Type="http://schemas.openxmlformats.org/officeDocument/2006/relationships/hyperlink" Target="https://www.springernature.com/gp/authors/research-data-policy/research-data-policy-types" TargetMode="External"/><Relationship Id="rId47"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www.springer.com/life+sciences/agriculture/journal/13593?detailsPage=pltci_1594811" TargetMode="External"/><Relationship Id="rId29"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hyperlink" Target="https://doi.org/10.1007/s13593-012-0095-8" TargetMode="External"/><Relationship Id="rId32" Type="http://schemas.openxmlformats.org/officeDocument/2006/relationships/image" Target="media/image8.jpeg"/><Relationship Id="rId37" Type="http://schemas.openxmlformats.org/officeDocument/2006/relationships/hyperlink" Target="https://www.springernature.com/gp/authors/research-data-policy/data-policy-faqs" TargetMode="External"/><Relationship Id="rId40" Type="http://schemas.openxmlformats.org/officeDocument/2006/relationships/hyperlink" Target="https://www.apa.org/science/leadership/students/authorship-paper.pdf" TargetMode="External"/><Relationship Id="rId45"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10.jpg"/><Relationship Id="rId23" Type="http://schemas.openxmlformats.org/officeDocument/2006/relationships/hyperlink" Target="https://images.webofknowledge.com/images/help/WOS/A_abrvjt.html" TargetMode="External"/><Relationship Id="rId28" Type="http://schemas.openxmlformats.org/officeDocument/2006/relationships/image" Target="media/image4.jpeg"/><Relationship Id="rId36" Type="http://schemas.openxmlformats.org/officeDocument/2006/relationships/image" Target="media/image11.png"/><Relationship Id="rId10" Type="http://schemas.openxmlformats.org/officeDocument/2006/relationships/endnotes" Target="endnotes.xml"/><Relationship Id="rId19" Type="http://schemas.openxmlformats.org/officeDocument/2006/relationships/hyperlink" Target="http://ist.blogs.inra.fr/agronomy/).%20" TargetMode="External"/><Relationship Id="rId31" Type="http://schemas.openxmlformats.org/officeDocument/2006/relationships/image" Target="media/image7.jpeg"/><Relationship Id="rId44" Type="http://schemas.openxmlformats.org/officeDocument/2006/relationships/hyperlink" Target="https://s3.eu-west-2.amazonaws.com/stm.offloadmedia/wp-content/uploads/2025/04/23020709/STM_AI_Classification_Recs_19_Sept2025-1.pdf" TargetMode="External"/><Relationship Id="rId4" Type="http://schemas.openxmlformats.org/officeDocument/2006/relationships/customXml" Target="../customXml/item4.xml"/><Relationship Id="rId9" Type="http://schemas.openxmlformats.org/officeDocument/2006/relationships/footnotes" Target="footnotes.xml"/><Relationship Id="rId22" Type="http://schemas.openxmlformats.org/officeDocument/2006/relationships/hyperlink" Target="https://raw.githubusercontent.com/citation-style-language/styles/master/dependent/agronomy-for-sustainable-development.csl" TargetMode="External"/><Relationship Id="rId27" Type="http://schemas.openxmlformats.org/officeDocument/2006/relationships/image" Target="media/image3.jpeg"/><Relationship Id="rId30" Type="http://schemas.openxmlformats.org/officeDocument/2006/relationships/image" Target="media/image6.jpeg"/><Relationship Id="rId35" Type="http://schemas.openxmlformats.org/officeDocument/2006/relationships/image" Target="media/image40.emf"/><Relationship Id="rId43" Type="http://schemas.openxmlformats.org/officeDocument/2006/relationships/hyperlink" Target="https://hal.archives-ouvertes.fr/ARINRA-AGRODEV/" TargetMode="External"/><Relationship Id="rId48"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7" Type="http://schemas.openxmlformats.org/officeDocument/2006/relationships/hyperlink" Target="http://www.editorialmanager.com/asde" TargetMode="External"/><Relationship Id="rId25" Type="http://schemas.openxmlformats.org/officeDocument/2006/relationships/hyperlink" Target="https://doi.org/10.1007/s13593-024-00977-1" TargetMode="External"/><Relationship Id="rId33" Type="http://schemas.openxmlformats.org/officeDocument/2006/relationships/image" Target="media/image9.jpeg"/><Relationship Id="rId38" Type="http://schemas.openxmlformats.org/officeDocument/2006/relationships/hyperlink" Target="https://www.springernature.com/gp/authors/research-data-policy/recommended-repositories" TargetMode="External"/><Relationship Id="rId46" Type="http://schemas.openxmlformats.org/officeDocument/2006/relationships/footer" Target="footer1.xml"/><Relationship Id="rId20" Type="http://schemas.openxmlformats.org/officeDocument/2006/relationships/hyperlink" Target="https://en.wikipedia.org/wiki/System_of_measurement" TargetMode="External"/><Relationship Id="rId41" Type="http://schemas.openxmlformats.org/officeDocument/2006/relationships/hyperlink" Target="https://www.springer.com/us/editorial-policies/authorship-principles?srsltid=AfmBOorrj6OVwxLWSY0jLLDTxANacVjrwZ0-qTNWhU2GEcopDdvwDRHU"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doi.org/10.1073/pnas.1715374115" TargetMode="External"/><Relationship Id="rId2" Type="http://schemas.openxmlformats.org/officeDocument/2006/relationships/hyperlink" Target="http://www.icmje.org/recommendations/browse/roles-and-responsibilities/defining-the-role-of-authors-and-contributors.html" TargetMode="External"/><Relationship Id="rId1" Type="http://schemas.openxmlformats.org/officeDocument/2006/relationships/hyperlink" Target="https://credit.nis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8230BD4FF45294084CD70394CF87B2E" ma:contentTypeVersion="0" ma:contentTypeDescription="Crée un document." ma:contentTypeScope="" ma:versionID="a876641e5d0e955596334a3c58289cdb">
  <xsd:schema xmlns:xsd="http://www.w3.org/2001/XMLSchema" xmlns:xs="http://www.w3.org/2001/XMLSchema" xmlns:p="http://schemas.microsoft.com/office/2006/metadata/properties" targetNamespace="http://schemas.microsoft.com/office/2006/metadata/properties" ma:root="true" ma:fieldsID="80b86106d1904fd718b80710a4365685">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4377DF3-D80D-4A35-93FE-C6AE6C1FA3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F68BCA7-53CC-4324-AB6D-A3E365E0B491}">
  <ds:schemaRefs>
    <ds:schemaRef ds:uri="http://schemas.openxmlformats.org/officeDocument/2006/bibliography"/>
  </ds:schemaRefs>
</ds:datastoreItem>
</file>

<file path=customXml/itemProps3.xml><?xml version="1.0" encoding="utf-8"?>
<ds:datastoreItem xmlns:ds="http://schemas.openxmlformats.org/officeDocument/2006/customXml" ds:itemID="{2DB613B0-4309-4A79-B1DC-9B0B0D84F8B0}">
  <ds:schemaRefs>
    <ds:schemaRef ds:uri="http://schemas.microsoft.com/sharepoint/v3/contenttype/forms"/>
  </ds:schemaRefs>
</ds:datastoreItem>
</file>

<file path=customXml/itemProps4.xml><?xml version="1.0" encoding="utf-8"?>
<ds:datastoreItem xmlns:ds="http://schemas.openxmlformats.org/officeDocument/2006/customXml" ds:itemID="{71360D15-472A-4700-A0FA-30368F14258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24</Pages>
  <Words>8890</Words>
  <Characters>48899</Characters>
  <Application>Microsoft Office Word</Application>
  <DocSecurity>0</DocSecurity>
  <Lines>407</Lines>
  <Paragraphs>115</Paragraphs>
  <ScaleCrop>false</ScaleCrop>
  <HeadingPairs>
    <vt:vector size="2" baseType="variant">
      <vt:variant>
        <vt:lpstr>Titre</vt:lpstr>
      </vt:variant>
      <vt:variant>
        <vt:i4>1</vt:i4>
      </vt:variant>
    </vt:vector>
  </HeadingPairs>
  <TitlesOfParts>
    <vt:vector size="1" baseType="lpstr">
      <vt:lpstr/>
    </vt:vector>
  </TitlesOfParts>
  <Company>Springer-SBM</Company>
  <LinksUpToDate>false</LinksUpToDate>
  <CharactersWithSpaces>57674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Maryse Walsh;ASD</dc:creator>
  <cp:lastModifiedBy>Beatrice Trotier-Faurion</cp:lastModifiedBy>
  <cp:revision>2</cp:revision>
  <dcterms:created xsi:type="dcterms:W3CDTF">2025-12-11T10:05:00Z</dcterms:created>
  <dcterms:modified xsi:type="dcterms:W3CDTF">2025-12-11T10:05:00Z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0x010100B8230BD4FF45294084CD70394CF87B2E</vt:lpwstr>
  </property>
  <property fmtid="{D5CDD505-2E9C-101B-9397-08002B2CF9AE}" pid="3" name="IsMyDocuments">
    <vt:bool>true</vt:bool>
  </property>
</Properties>
</file>