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4A682C" w14:textId="77777777" w:rsidR="00105C0F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5ABB8466" wp14:editId="66D31265">
            <wp:extent cx="615810" cy="1080000"/>
            <wp:effectExtent l="0" t="0" r="0" b="6350"/>
            <wp:docPr id="559903550" name="Imagem 1" descr="Portal UFS - Brasão e Marcas da U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al UFS - Brasão e Marcas da UF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1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B142C" w14:textId="77777777" w:rsidR="00105C0F" w:rsidRPr="00340839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UNIVERSIDADE FEDERAL DE SERGIPE</w:t>
      </w:r>
    </w:p>
    <w:p w14:paraId="5391B64F" w14:textId="77777777" w:rsidR="00105C0F" w:rsidRPr="00340839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CENTRO DE CIÊNCIAS AGRÁRIAS APLICADAS</w:t>
      </w:r>
    </w:p>
    <w:p w14:paraId="180BE073" w14:textId="77777777" w:rsidR="00105C0F" w:rsidRPr="00340839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DEPARTAMENTO DE ENGENHARIA AGRONÔMICA</w:t>
      </w:r>
    </w:p>
    <w:p w14:paraId="1AAE56E6" w14:textId="77777777" w:rsidR="00105C0F" w:rsidRPr="00340839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487518" w14:textId="77777777" w:rsidR="00105C0F" w:rsidRPr="00340839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8C2D7" w14:textId="77777777" w:rsidR="00C25CF6" w:rsidRDefault="00C25CF6" w:rsidP="00105C0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FA52AD" w14:textId="77777777" w:rsidR="00C25CF6" w:rsidRDefault="00C25CF6" w:rsidP="00105C0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85FF81" w14:textId="77777777" w:rsidR="00C25CF6" w:rsidRDefault="00C25CF6" w:rsidP="00105C0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C0F4C2" w14:textId="6DA7DD17" w:rsidR="00105C0F" w:rsidRPr="008176EF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76EF">
        <w:rPr>
          <w:rFonts w:ascii="Times New Roman" w:hAnsi="Times New Roman" w:cs="Times New Roman"/>
          <w:b/>
          <w:bCs/>
          <w:sz w:val="24"/>
          <w:szCs w:val="24"/>
        </w:rPr>
        <w:t>Felipe Albuquerque Santana</w:t>
      </w:r>
    </w:p>
    <w:p w14:paraId="6A472558" w14:textId="77777777" w:rsidR="00105C0F" w:rsidRPr="00C06491" w:rsidRDefault="00105C0F" w:rsidP="00105C0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70A2E5" w14:textId="77777777" w:rsidR="00105C0F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CCDBCD" w14:textId="77777777" w:rsidR="00257524" w:rsidRPr="00340839" w:rsidRDefault="00257524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2603AE" w14:textId="77777777" w:rsidR="00105C0F" w:rsidRPr="00340839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6817E8" w14:textId="77777777" w:rsidR="00105C0F" w:rsidRPr="00340839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69F61F" w14:textId="5C2EBDA2" w:rsidR="00105C0F" w:rsidRPr="00340839" w:rsidRDefault="007227C8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154135827"/>
      <w:r>
        <w:rPr>
          <w:rFonts w:ascii="Times New Roman" w:hAnsi="Times New Roman" w:cs="Times New Roman"/>
          <w:b/>
          <w:bCs/>
          <w:sz w:val="24"/>
          <w:szCs w:val="24"/>
        </w:rPr>
        <w:t>RELATÓRIO DA ATIVIDADE PRÁTICA SOBRE TERRAÇO EM NÍVEL</w:t>
      </w:r>
    </w:p>
    <w:bookmarkEnd w:id="1"/>
    <w:p w14:paraId="6713F11B" w14:textId="77777777" w:rsidR="00105C0F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157D97" w14:textId="77777777" w:rsidR="00105C0F" w:rsidRPr="00340839" w:rsidRDefault="00105C0F" w:rsidP="00105C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7FC918" w14:textId="77777777" w:rsidR="00105C0F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528340" w14:textId="77777777" w:rsidR="00105C0F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81FD73" w14:textId="77777777" w:rsidR="00105C0F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E4FE64" w14:textId="77777777" w:rsidR="00105C0F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002576" w14:textId="77777777" w:rsidR="00105C0F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E6B413" w14:textId="77777777" w:rsidR="00105C0F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973996" w14:textId="77777777" w:rsidR="00105C0F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88EC8F" w14:textId="77777777" w:rsidR="00105C0F" w:rsidRPr="00340839" w:rsidRDefault="00105C0F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SÃO CRISTOVÃO</w:t>
      </w:r>
    </w:p>
    <w:p w14:paraId="17E80537" w14:textId="6E0DFE22" w:rsidR="00105C0F" w:rsidRDefault="00257524" w:rsidP="00105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Março</w:t>
      </w:r>
      <w:r w:rsidR="00105C0F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105C0F" w:rsidRPr="00340839">
        <w:rPr>
          <w:rFonts w:ascii="Times New Roman" w:hAnsi="Times New Roman" w:cs="Times New Roman"/>
          <w:b/>
          <w:bCs/>
          <w:sz w:val="24"/>
          <w:szCs w:val="24"/>
        </w:rPr>
        <w:t>202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75DB8E0A" w14:textId="64A6BA25" w:rsidR="00257524" w:rsidRDefault="002575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A585AD" w14:textId="1A421008" w:rsidR="00257524" w:rsidRDefault="00257524" w:rsidP="00D94FB9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752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INTRODUÇÃO</w:t>
      </w:r>
    </w:p>
    <w:p w14:paraId="27FABFBC" w14:textId="01B5AA46" w:rsidR="00A60C31" w:rsidRDefault="00A60C31" w:rsidP="00C1654F">
      <w:pPr>
        <w:pStyle w:val="NormalWeb"/>
        <w:spacing w:line="360" w:lineRule="auto"/>
        <w:ind w:left="360"/>
      </w:pPr>
      <w:r w:rsidRPr="00A60C31">
        <w:t xml:space="preserve">No dia 26 de fevereiro de 2024, </w:t>
      </w:r>
      <w:r>
        <w:t>foi realizado</w:t>
      </w:r>
      <w:r w:rsidRPr="00A60C31">
        <w:t xml:space="preserve"> uma atividade prática </w:t>
      </w:r>
      <w:r>
        <w:t>sobre</w:t>
      </w:r>
      <w:r w:rsidRPr="00A60C31">
        <w:t xml:space="preserve"> </w:t>
      </w:r>
      <w:r>
        <w:t>t</w:t>
      </w:r>
      <w:r w:rsidRPr="00A60C31">
        <w:t xml:space="preserve">erraço em </w:t>
      </w:r>
      <w:r>
        <w:t>n</w:t>
      </w:r>
      <w:r w:rsidRPr="00A60C31">
        <w:t>ível.</w:t>
      </w:r>
      <w:r>
        <w:t xml:space="preserve"> </w:t>
      </w:r>
      <w:r w:rsidR="000A2A67">
        <w:t>O terraceamento agrícola é conhecido como uma das principais práticas mecânicas que</w:t>
      </w:r>
      <w:r w:rsidR="00C1654F">
        <w:t xml:space="preserve"> </w:t>
      </w:r>
      <w:r w:rsidR="000A2A67">
        <w:t>reduzem a erosão do solo e as perdas de água via escoamento (Meyer, C. L. 2021).</w:t>
      </w:r>
      <w:r w:rsidR="00C1654F">
        <w:t xml:space="preserve"> Na</w:t>
      </w:r>
      <w:r w:rsidRPr="00A60C31">
        <w:t xml:space="preserve"> prática envolveu o uso de instrumentos como um nível de borracha e uma trena. O objetivo principal da atividade era</w:t>
      </w:r>
      <w:r>
        <w:t xml:space="preserve"> </w:t>
      </w:r>
      <w:r w:rsidR="00AA2630">
        <w:t>restaurar</w:t>
      </w:r>
      <w:r>
        <w:t xml:space="preserve"> um </w:t>
      </w:r>
      <w:r w:rsidR="00D94FB9">
        <w:t>dique</w:t>
      </w:r>
      <w:r>
        <w:t xml:space="preserve"> </w:t>
      </w:r>
      <w:r w:rsidR="00D94FB9">
        <w:t>ao qual</w:t>
      </w:r>
      <w:r>
        <w:t xml:space="preserve"> foi danificado e</w:t>
      </w:r>
      <w:r w:rsidR="00D94FB9">
        <w:t>, em seguida,</w:t>
      </w:r>
      <w:r w:rsidRPr="00A60C31">
        <w:t xml:space="preserve"> fazer</w:t>
      </w:r>
      <w:r w:rsidR="00D94FB9">
        <w:t xml:space="preserve"> mais um terraço em nível</w:t>
      </w:r>
      <w:r w:rsidRPr="00A60C31">
        <w:t xml:space="preserve">. Esta técnica é frequentemente utilizada em práticas de conservação do solo para controlar a erosão, pois ajuda </w:t>
      </w:r>
      <w:r w:rsidR="00D94FB9">
        <w:t xml:space="preserve">através de </w:t>
      </w:r>
      <w:r w:rsidR="00D94FB9" w:rsidRPr="00A60C31">
        <w:t xml:space="preserve">um corte transversal ao sentido de maior declive do terreno </w:t>
      </w:r>
      <w:r w:rsidRPr="00A60C31">
        <w:t>a reduzir a velocidade do escoamento da água, promovendo assim a infiltração</w:t>
      </w:r>
      <w:r w:rsidR="00D94FB9">
        <w:t>.</w:t>
      </w:r>
    </w:p>
    <w:p w14:paraId="5F3C6F0B" w14:textId="5062119D" w:rsidR="00D94FB9" w:rsidRDefault="00D94FB9" w:rsidP="00D94FB9">
      <w:pPr>
        <w:pStyle w:val="NormalWeb"/>
        <w:numPr>
          <w:ilvl w:val="0"/>
          <w:numId w:val="1"/>
        </w:numPr>
        <w:spacing w:line="360" w:lineRule="auto"/>
        <w:rPr>
          <w:b/>
          <w:bCs/>
        </w:rPr>
      </w:pPr>
      <w:r w:rsidRPr="00D94FB9">
        <w:rPr>
          <w:b/>
          <w:bCs/>
        </w:rPr>
        <w:t>OBJETIVO</w:t>
      </w:r>
    </w:p>
    <w:p w14:paraId="0F3D470B" w14:textId="57DA4695" w:rsidR="00D94FB9" w:rsidRDefault="00D94FB9" w:rsidP="006A5C22">
      <w:pPr>
        <w:pStyle w:val="NormalWeb"/>
        <w:spacing w:line="360" w:lineRule="auto"/>
        <w:ind w:left="360"/>
        <w:rPr>
          <w:color w:val="111111"/>
          <w:shd w:val="clear" w:color="auto" w:fill="FFFFFF"/>
        </w:rPr>
      </w:pPr>
      <w:r w:rsidRPr="006A5C22">
        <w:rPr>
          <w:color w:val="111111"/>
          <w:shd w:val="clear" w:color="auto" w:fill="FFFFFF"/>
        </w:rPr>
        <w:t xml:space="preserve">O objetivo deste relatório é apresentar e discutir os resultados de atividade prática sobre a construção de um terraço em nível. </w:t>
      </w:r>
      <w:r w:rsidR="006A5C22">
        <w:rPr>
          <w:color w:val="111111"/>
          <w:shd w:val="clear" w:color="auto" w:fill="FFFFFF"/>
        </w:rPr>
        <w:t>O</w:t>
      </w:r>
      <w:r w:rsidRPr="006A5C22">
        <w:rPr>
          <w:color w:val="111111"/>
          <w:shd w:val="clear" w:color="auto" w:fill="FFFFFF"/>
        </w:rPr>
        <w:t xml:space="preserve"> terraço </w:t>
      </w:r>
      <w:r w:rsidR="006A5C22">
        <w:rPr>
          <w:color w:val="111111"/>
          <w:shd w:val="clear" w:color="auto" w:fill="FFFFFF"/>
        </w:rPr>
        <w:t xml:space="preserve">em questão </w:t>
      </w:r>
      <w:r w:rsidRPr="006A5C22">
        <w:rPr>
          <w:color w:val="111111"/>
          <w:shd w:val="clear" w:color="auto" w:fill="FFFFFF"/>
        </w:rPr>
        <w:t xml:space="preserve">é recomendado para solos com </w:t>
      </w:r>
      <w:r w:rsidR="006A5C22" w:rsidRPr="006A5C22">
        <w:rPr>
          <w:color w:val="111111"/>
          <w:shd w:val="clear" w:color="auto" w:fill="FFFFFF"/>
        </w:rPr>
        <w:t>boa</w:t>
      </w:r>
      <w:r w:rsidRPr="006A5C22">
        <w:rPr>
          <w:color w:val="111111"/>
          <w:shd w:val="clear" w:color="auto" w:fill="FFFFFF"/>
        </w:rPr>
        <w:t xml:space="preserve"> permeabilidade</w:t>
      </w:r>
      <w:r w:rsidR="006A5C22" w:rsidRPr="006A5C22">
        <w:rPr>
          <w:color w:val="111111"/>
          <w:shd w:val="clear" w:color="auto" w:fill="FFFFFF"/>
        </w:rPr>
        <w:t xml:space="preserve"> e possui</w:t>
      </w:r>
      <w:r w:rsidRPr="006A5C22">
        <w:rPr>
          <w:color w:val="111111"/>
          <w:shd w:val="clear" w:color="auto" w:fill="FFFFFF"/>
        </w:rPr>
        <w:t xml:space="preserve"> função principal interceptar a enxurrada e promover a infiltração da água no canal do terraço.</w:t>
      </w:r>
      <w:r w:rsidR="006A5C22">
        <w:rPr>
          <w:color w:val="111111"/>
          <w:shd w:val="clear" w:color="auto" w:fill="FFFFFF"/>
        </w:rPr>
        <w:t xml:space="preserve"> Diante disso, foi possível transmitir conhecimento sobre atividades de conservação e até mesmo promover estudo futuros sobre os </w:t>
      </w:r>
      <w:r w:rsidR="008176EF">
        <w:rPr>
          <w:color w:val="111111"/>
          <w:shd w:val="clear" w:color="auto" w:fill="FFFFFF"/>
        </w:rPr>
        <w:t>benéficos</w:t>
      </w:r>
      <w:r w:rsidR="006A5C22">
        <w:rPr>
          <w:color w:val="111111"/>
          <w:shd w:val="clear" w:color="auto" w:fill="FFFFFF"/>
        </w:rPr>
        <w:t xml:space="preserve"> do terr</w:t>
      </w:r>
      <w:r w:rsidR="008176EF">
        <w:rPr>
          <w:color w:val="111111"/>
          <w:shd w:val="clear" w:color="auto" w:fill="FFFFFF"/>
        </w:rPr>
        <w:t>a</w:t>
      </w:r>
      <w:r w:rsidR="006A5C22">
        <w:rPr>
          <w:color w:val="111111"/>
          <w:shd w:val="clear" w:color="auto" w:fill="FFFFFF"/>
        </w:rPr>
        <w:t>ceamento</w:t>
      </w:r>
      <w:r w:rsidR="00B45459">
        <w:rPr>
          <w:color w:val="111111"/>
          <w:shd w:val="clear" w:color="auto" w:fill="FFFFFF"/>
        </w:rPr>
        <w:t xml:space="preserve"> naquela área.</w:t>
      </w:r>
    </w:p>
    <w:p w14:paraId="2662719E" w14:textId="63716845" w:rsidR="00B45459" w:rsidRPr="00B45459" w:rsidRDefault="00D77DEB" w:rsidP="00B45459">
      <w:pPr>
        <w:pStyle w:val="NormalWeb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  <w:color w:val="111111"/>
          <w:shd w:val="clear" w:color="auto" w:fill="FFFFFF"/>
        </w:rPr>
        <w:t>DESENVOLVIMENTO</w:t>
      </w:r>
    </w:p>
    <w:p w14:paraId="4768CF26" w14:textId="004D19A7" w:rsidR="00D77DEB" w:rsidRPr="00D77DEB" w:rsidRDefault="00D77DEB" w:rsidP="00D77DEB">
      <w:pPr>
        <w:pStyle w:val="NormalWeb"/>
        <w:spacing w:line="360" w:lineRule="auto"/>
        <w:ind w:left="360"/>
      </w:pPr>
      <w:r w:rsidRPr="00D77DEB">
        <w:t xml:space="preserve">A princípio, foi realizada a reconstrução de um dique danificado. Para isso, foi necessária a alocação de estacas, tendo como base o restante do dique, para orientar o sentido que o tratorista iria percorrer. Após a alocação das estacas, foi necessário um reajuste final, já que nem sempre ficam alinhadas. Só então o trator com o </w:t>
      </w:r>
      <w:proofErr w:type="spellStart"/>
      <w:r w:rsidRPr="00D77DEB">
        <w:t>terraceador</w:t>
      </w:r>
      <w:proofErr w:type="spellEnd"/>
      <w:r w:rsidRPr="00D77DEB">
        <w:t xml:space="preserve"> percorreu o trajeto, construindo o dique conforme planejado. É crucial ressaltar que foram necessárias </w:t>
      </w:r>
      <w:r w:rsidR="003923FC">
        <w:t>algumas</w:t>
      </w:r>
      <w:r w:rsidRPr="00D77DEB">
        <w:t xml:space="preserve"> voltas para que ficasse como esperado.</w:t>
      </w:r>
    </w:p>
    <w:p w14:paraId="4592440E" w14:textId="782655FF" w:rsidR="003923FC" w:rsidRDefault="00D77DEB" w:rsidP="00D77DEB">
      <w:pPr>
        <w:pStyle w:val="NormalWeb"/>
        <w:spacing w:line="360" w:lineRule="auto"/>
        <w:ind w:left="360"/>
      </w:pPr>
      <w:r w:rsidRPr="00D77DEB">
        <w:t xml:space="preserve">Em seguida, foi realizada a construção de um novo </w:t>
      </w:r>
      <w:r w:rsidR="008176EF">
        <w:t>terraço</w:t>
      </w:r>
      <w:r w:rsidR="003923FC">
        <w:t xml:space="preserve">, para isso foi-se necessário fazer alguns cálculos tendo como base o instrumento nível de mangueira e base larga: </w:t>
      </w:r>
    </w:p>
    <w:p w14:paraId="366AA351" w14:textId="151B7EE9" w:rsidR="003923FC" w:rsidRDefault="003923FC" w:rsidP="003923FC">
      <w:pPr>
        <w:pStyle w:val="NormalWeb"/>
        <w:spacing w:line="360" w:lineRule="auto"/>
        <w:ind w:left="360"/>
        <w:jc w:val="center"/>
      </w:pPr>
      <w:r>
        <w:rPr>
          <w:noProof/>
        </w:rPr>
        <w:lastRenderedPageBreak/>
        <w:drawing>
          <wp:inline distT="0" distB="0" distL="0" distR="0" wp14:anchorId="2D312C04" wp14:editId="2E1BD9E2">
            <wp:extent cx="5400040" cy="3340735"/>
            <wp:effectExtent l="0" t="0" r="0" b="0"/>
            <wp:docPr id="1817415777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15777" name="Imagem 1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C0B41" w14:textId="77777777" w:rsidR="002F0B95" w:rsidRDefault="003923FC" w:rsidP="00C1654F">
      <w:pPr>
        <w:pStyle w:val="NormalWeb"/>
        <w:spacing w:line="360" w:lineRule="auto"/>
        <w:ind w:left="360"/>
      </w:pPr>
      <w:r>
        <w:t>Portanto, m</w:t>
      </w:r>
      <w:r w:rsidR="00D77DEB" w:rsidRPr="00D77DEB">
        <w:t>ediu-se 25 metros do local de início de medição, em sentido de declive, para alocar o dique. Diante disso, a primeira etapa tornou-se necessária: a alocação de estacas em nível, utilizando o nível de mangueira como instrumento. Em seguida, foi crucial o reajuste das estacas, uma vez que se percebeu uma curva acentuada que</w:t>
      </w:r>
      <w:r w:rsidR="00C1654F">
        <w:t xml:space="preserve"> </w:t>
      </w:r>
      <w:r w:rsidR="00D77DEB" w:rsidRPr="00D77DEB">
        <w:t>poderia prejudicar a construção do dique.</w:t>
      </w:r>
      <w:r>
        <w:t xml:space="preserve"> Como a imagem a seguir ilustra:</w:t>
      </w:r>
      <w:r w:rsidRPr="003923FC">
        <w:t xml:space="preserve"> </w:t>
      </w:r>
      <w:r w:rsidR="002F0B95">
        <w:t xml:space="preserve">  </w:t>
      </w:r>
    </w:p>
    <w:p w14:paraId="0F6006D2" w14:textId="14488F7D" w:rsidR="003923FC" w:rsidRDefault="003923FC" w:rsidP="002F0B95">
      <w:pPr>
        <w:pStyle w:val="NormalWeb"/>
        <w:spacing w:line="360" w:lineRule="auto"/>
        <w:ind w:left="360"/>
        <w:jc w:val="center"/>
      </w:pPr>
      <w:r>
        <w:rPr>
          <w:noProof/>
        </w:rPr>
        <w:drawing>
          <wp:inline distT="0" distB="0" distL="0" distR="0" wp14:anchorId="619268B4" wp14:editId="46718A1B">
            <wp:extent cx="2840182" cy="3787019"/>
            <wp:effectExtent l="0" t="0" r="0" b="4445"/>
            <wp:docPr id="1717707371" name="Imagem 2" descr="Pessoas sentadas na 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07371" name="Imagem 2" descr="Pessoas sentadas na 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089" cy="384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FB97A" w14:textId="21BA9E85" w:rsidR="00D77DEB" w:rsidRDefault="00D77DEB" w:rsidP="00D77DEB">
      <w:pPr>
        <w:pStyle w:val="NormalWeb"/>
        <w:spacing w:line="360" w:lineRule="auto"/>
        <w:ind w:left="360"/>
      </w:pPr>
      <w:r w:rsidRPr="00D77DEB">
        <w:lastRenderedPageBreak/>
        <w:t xml:space="preserve"> A base escolhida foi larga, precisando medir 5 metros à esquerda da estaca e 5 metros à direita da mesma. O primeiro corte foi para a construção do canal e, em seguida, o dique. Um ato importante é ir devagar na primeira passada, com o objetivo de obter um melhor desempenho na passada; em seguida, a velocidade pode ser aumentada. Na segunda etapa, foi necessário a remontagem, passando o trator com o </w:t>
      </w:r>
      <w:proofErr w:type="spellStart"/>
      <w:r w:rsidRPr="00D77DEB">
        <w:t>terraceador</w:t>
      </w:r>
      <w:proofErr w:type="spellEnd"/>
      <w:r w:rsidRPr="00D77DEB">
        <w:t xml:space="preserve"> por cima, repetindo esse processo pelo menos 3 vezes.</w:t>
      </w:r>
    </w:p>
    <w:p w14:paraId="07D8E713" w14:textId="6C0ABEDD" w:rsidR="003923FC" w:rsidRDefault="003923FC" w:rsidP="003923FC">
      <w:pPr>
        <w:pStyle w:val="NormalWeb"/>
        <w:spacing w:line="360" w:lineRule="auto"/>
        <w:jc w:val="center"/>
      </w:pPr>
      <w:r>
        <w:rPr>
          <w:noProof/>
        </w:rPr>
        <w:drawing>
          <wp:inline distT="0" distB="0" distL="0" distR="0" wp14:anchorId="78B45CF8" wp14:editId="7EF4F1B2">
            <wp:extent cx="4807527" cy="6410224"/>
            <wp:effectExtent l="0" t="0" r="0" b="0"/>
            <wp:docPr id="261072156" name="Imagem 4" descr="Pessoas em campo gram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72156" name="Imagem 4" descr="Pessoas em campo gramad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68" cy="641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E431B" w14:textId="77777777" w:rsidR="007227C8" w:rsidRPr="00D77DEB" w:rsidRDefault="007227C8" w:rsidP="003923FC">
      <w:pPr>
        <w:pStyle w:val="NormalWeb"/>
        <w:spacing w:line="360" w:lineRule="auto"/>
        <w:jc w:val="center"/>
      </w:pPr>
    </w:p>
    <w:p w14:paraId="42549F10" w14:textId="77777777" w:rsidR="007227C8" w:rsidRDefault="00D77DEB" w:rsidP="007227C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CONCLUSÃO</w:t>
      </w:r>
    </w:p>
    <w:p w14:paraId="00823CC6" w14:textId="73BE9BFB" w:rsidR="007227C8" w:rsidRPr="007227C8" w:rsidRDefault="007227C8" w:rsidP="007227C8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227C8">
        <w:rPr>
          <w:rFonts w:ascii="Times New Roman" w:hAnsi="Times New Roman" w:cs="Times New Roman"/>
          <w:sz w:val="24"/>
          <w:szCs w:val="24"/>
        </w:rPr>
        <w:t>A atividade prática realizada proporcionou uma compreensão aprofundada da construção e funcionamento de um terraço em nível. Através da reconstrução de um dique danificado e da construção de um novo dique.</w:t>
      </w:r>
    </w:p>
    <w:p w14:paraId="135ECF83" w14:textId="53819223" w:rsidR="007227C8" w:rsidRPr="007227C8" w:rsidRDefault="007227C8" w:rsidP="007227C8">
      <w:pPr>
        <w:pStyle w:val="NormalWeb"/>
        <w:spacing w:line="360" w:lineRule="auto"/>
        <w:ind w:left="360"/>
      </w:pPr>
      <w:r w:rsidRPr="007227C8">
        <w:t xml:space="preserve">Foi evidenciado que a alocação e o reajuste das estacas são etapas cruciais para garantir o alinhamento correto do dique. No entanto, também ficou claro que existem muitas variáveis que podem afetar a taxa de infiltração de água no canal do terraço. Estes incluem o tipo de solo, a forma de construção do terraço, o preparo do solo, o grau de compactação do solo e a sua umidade. </w:t>
      </w:r>
    </w:p>
    <w:p w14:paraId="7526BA5A" w14:textId="0B0A5F07" w:rsidR="007227C8" w:rsidRDefault="007227C8" w:rsidP="007227C8">
      <w:pPr>
        <w:pStyle w:val="NormalWeb"/>
        <w:spacing w:line="360" w:lineRule="auto"/>
        <w:ind w:left="360"/>
      </w:pPr>
      <w:r w:rsidRPr="007227C8">
        <w:t xml:space="preserve">Portanto, a atividade prática foi uma experiência que destacou a importância dos terraços em nível na conservação do solo e no combate à erosão. </w:t>
      </w:r>
    </w:p>
    <w:p w14:paraId="61261C9C" w14:textId="40D02725" w:rsidR="007227C8" w:rsidRDefault="007227C8" w:rsidP="007227C8">
      <w:pPr>
        <w:pStyle w:val="NormalWeb"/>
        <w:numPr>
          <w:ilvl w:val="0"/>
          <w:numId w:val="1"/>
        </w:numPr>
        <w:spacing w:line="360" w:lineRule="auto"/>
        <w:rPr>
          <w:b/>
          <w:bCs/>
        </w:rPr>
      </w:pPr>
      <w:r w:rsidRPr="007227C8">
        <w:rPr>
          <w:b/>
          <w:bCs/>
        </w:rPr>
        <w:t xml:space="preserve">REFERENCIAS </w:t>
      </w:r>
    </w:p>
    <w:p w14:paraId="265337DD" w14:textId="14766623" w:rsidR="00E46F99" w:rsidRPr="00F945D2" w:rsidRDefault="00F945D2" w:rsidP="00717E94">
      <w:pPr>
        <w:pStyle w:val="NormalWeb"/>
        <w:spacing w:line="360" w:lineRule="auto"/>
        <w:ind w:left="360"/>
      </w:pPr>
      <w:r w:rsidRPr="00F945D2">
        <w:t>Meyer, Caio Laércio. "Capacidade de armazenamento e controle da erosão e do escoamento superficial de terraços em nível em sistema de plantio direto." (2021).</w:t>
      </w:r>
    </w:p>
    <w:p w14:paraId="073AD2C3" w14:textId="77777777" w:rsidR="003923FC" w:rsidRPr="003923FC" w:rsidRDefault="003923FC" w:rsidP="003923F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797B7D" w14:textId="77777777" w:rsidR="00D77DEB" w:rsidRPr="00D77DEB" w:rsidRDefault="00D77DEB" w:rsidP="00D77DE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77DEB" w:rsidRPr="00D77D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851D5"/>
    <w:multiLevelType w:val="hybridMultilevel"/>
    <w:tmpl w:val="E5BAD40A"/>
    <w:lvl w:ilvl="0" w:tplc="872E85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C0F"/>
    <w:rsid w:val="000A2A67"/>
    <w:rsid w:val="00105C0F"/>
    <w:rsid w:val="00257524"/>
    <w:rsid w:val="002870B2"/>
    <w:rsid w:val="002F0B95"/>
    <w:rsid w:val="003762E8"/>
    <w:rsid w:val="003923FC"/>
    <w:rsid w:val="00595B7B"/>
    <w:rsid w:val="0068324A"/>
    <w:rsid w:val="006A5C22"/>
    <w:rsid w:val="00717E94"/>
    <w:rsid w:val="007227C8"/>
    <w:rsid w:val="008176EF"/>
    <w:rsid w:val="00A60C31"/>
    <w:rsid w:val="00AA2630"/>
    <w:rsid w:val="00B45459"/>
    <w:rsid w:val="00C1654F"/>
    <w:rsid w:val="00C25CF6"/>
    <w:rsid w:val="00D77DEB"/>
    <w:rsid w:val="00D94FB9"/>
    <w:rsid w:val="00E46F99"/>
    <w:rsid w:val="00E55A11"/>
    <w:rsid w:val="00F9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964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5C0F"/>
  </w:style>
  <w:style w:type="paragraph" w:styleId="Ttulo1">
    <w:name w:val="heading 1"/>
    <w:basedOn w:val="Normal"/>
    <w:next w:val="Normal"/>
    <w:link w:val="Ttulo1Char"/>
    <w:uiPriority w:val="9"/>
    <w:qFormat/>
    <w:rsid w:val="0010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5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5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5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5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5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5C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5C0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5C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5C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5C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5C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5C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5C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5C0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5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5C0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5C0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60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60C31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762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62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5C0F"/>
  </w:style>
  <w:style w:type="paragraph" w:styleId="Ttulo1">
    <w:name w:val="heading 1"/>
    <w:basedOn w:val="Normal"/>
    <w:next w:val="Normal"/>
    <w:link w:val="Ttulo1Char"/>
    <w:uiPriority w:val="9"/>
    <w:qFormat/>
    <w:rsid w:val="0010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5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5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5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5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5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5C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5C0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5C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5C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5C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5C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5C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5C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5C0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5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5C0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5C0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60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60C31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762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62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82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4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9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4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84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0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615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Neto Santana</dc:creator>
  <cp:lastModifiedBy>Sandro Holanda</cp:lastModifiedBy>
  <cp:revision>2</cp:revision>
  <dcterms:created xsi:type="dcterms:W3CDTF">2024-03-30T14:04:00Z</dcterms:created>
  <dcterms:modified xsi:type="dcterms:W3CDTF">2024-03-30T14:04:00Z</dcterms:modified>
</cp:coreProperties>
</file>