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F4F4F"/>
          <w:kern w:val="0"/>
          <w:sz w:val="24"/>
          <w:szCs w:val="2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CSS3 FLEX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布局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      Flex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布局将成为未来布局的首选方案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br/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0" w:name="t5"/>
      <w:bookmarkEnd w:id="0"/>
      <w:r w:rsidRPr="00CD769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一、</w:t>
      </w:r>
      <w:r w:rsidRPr="00CD769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 xml:space="preserve">Flex </w:t>
      </w:r>
      <w:r w:rsidRPr="00CD7699">
        <w:rPr>
          <w:rFonts w:ascii="Arial" w:eastAsia="宋体" w:hAnsi="Arial" w:cs="Arial"/>
          <w:b/>
          <w:bCs/>
          <w:color w:val="000000"/>
          <w:kern w:val="0"/>
          <w:sz w:val="36"/>
          <w:szCs w:val="36"/>
        </w:rPr>
        <w:t>布局是什么？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Flex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是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Flexible Box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的缩写，意为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弹性布局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，用来为盒状模型提供最大的灵活性。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任何一个容器都可以指定为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Flex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布局。</w:t>
      </w:r>
    </w:p>
    <w:p w:rsidR="00CD7699" w:rsidRPr="00CD7699" w:rsidRDefault="00CD7699" w:rsidP="00CD769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CD7699" w:rsidRPr="00CD7699" w:rsidRDefault="00CD7699" w:rsidP="00CD769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display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flex;</w:t>
      </w:r>
    </w:p>
    <w:p w:rsidR="00CD7699" w:rsidRPr="00CD7699" w:rsidRDefault="00CD7699" w:rsidP="00CD769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行内元素也可以使用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 xml:space="preserve"> Flex </w:t>
      </w:r>
      <w:r w:rsidRPr="00CD7699">
        <w:rPr>
          <w:rFonts w:ascii="Arial" w:eastAsia="宋体" w:hAnsi="Arial" w:cs="Arial"/>
          <w:color w:val="000000"/>
          <w:kern w:val="0"/>
          <w:sz w:val="24"/>
          <w:szCs w:val="24"/>
        </w:rPr>
        <w:t>布局。</w:t>
      </w:r>
    </w:p>
    <w:p w:rsidR="00CD7699" w:rsidRPr="00CD7699" w:rsidRDefault="00CD7699" w:rsidP="00CD769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CD7699" w:rsidRPr="00CD7699" w:rsidRDefault="00CD7699" w:rsidP="00CD769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display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inline-flex;</w:t>
      </w:r>
    </w:p>
    <w:p w:rsidR="00CD7699" w:rsidRPr="00CD7699" w:rsidRDefault="00CD7699" w:rsidP="00CD769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CD7699">
        <w:rPr>
          <w:rFonts w:ascii="Arial" w:eastAsia="宋体" w:hAnsi="Arial" w:cs="Arial"/>
          <w:color w:val="333333"/>
          <w:kern w:val="0"/>
          <w:szCs w:val="21"/>
        </w:rPr>
        <w:t>注意，设为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t xml:space="preserve"> Flex 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t>布局以后，子元素的</w:t>
      </w: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float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clear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vertical-align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t>属性将失效。</w:t>
      </w:r>
      <w:r w:rsidRPr="00CD7699">
        <w:rPr>
          <w:rFonts w:ascii="Arial" w:eastAsia="宋体" w:hAnsi="Arial" w:cs="Arial"/>
          <w:color w:val="333333"/>
          <w:kern w:val="0"/>
          <w:szCs w:val="21"/>
        </w:rPr>
        <w:br/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1" w:name="t6"/>
      <w:bookmarkEnd w:id="1"/>
      <w:r w:rsidRPr="00CD7699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二、基本概念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采用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Flex 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布局的元素，称为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Flex 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容器（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flex container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），简称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容器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。它的所有子元素自动成为容器成员，称为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Flex 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项目（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flex item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），简称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项目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361940" cy="3167380"/>
            <wp:effectExtent l="0" t="0" r="0" b="0"/>
            <wp:docPr id="13" name="图片 13" descr="http://www.ruanyifeng.com/blogimg/asset/2015/bg2015071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anyifeng.com/blogimg/asset/2015/bg201507100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16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容器默认存在两根轴：水平的主轴（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main axis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）和垂直的交叉轴（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cross axis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）。主轴的开始位置（与边框的交叉点）叫做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main start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，结束位置叫做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main end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；交叉轴的开始位置叫做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cross start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，结束位置叫做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cross end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项目默认沿主轴排列。单个项目占据的主轴空间叫做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main size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，占据的交叉轴空间叫做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cross size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</w:pPr>
      <w:bookmarkStart w:id="2" w:name="t7"/>
      <w:bookmarkEnd w:id="2"/>
      <w:r w:rsidRPr="00CD7699">
        <w:rPr>
          <w:rFonts w:ascii="Arial" w:eastAsia="宋体" w:hAnsi="Arial" w:cs="Arial"/>
          <w:b/>
          <w:bCs/>
          <w:color w:val="4F4F4F"/>
          <w:kern w:val="0"/>
          <w:sz w:val="36"/>
          <w:szCs w:val="36"/>
        </w:rPr>
        <w:t>三、容器的属性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以下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个属性设置在容器上。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flex-direction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flex-wrap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flex-flow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justify-content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align-items</w:t>
      </w:r>
    </w:p>
    <w:p w:rsidR="00CD7699" w:rsidRPr="00CD7699" w:rsidRDefault="00CD7699" w:rsidP="00CD7699">
      <w:pPr>
        <w:widowControl/>
        <w:numPr>
          <w:ilvl w:val="0"/>
          <w:numId w:val="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align-content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3" w:name="t8"/>
      <w:bookmarkEnd w:id="3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3.1 flex-direction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flex-direction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属性决定主轴的方向（即项目的排列方向）。</w:t>
      </w:r>
    </w:p>
    <w:p w:rsidR="00CD7699" w:rsidRPr="00CD7699" w:rsidRDefault="00CD7699" w:rsidP="00CD769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lastRenderedPageBreak/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311244" w:rsidRDefault="00CD7699" w:rsidP="00E83480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311244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flex-direction</w:t>
      </w:r>
      <w:r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</w:t>
      </w:r>
      <w:r w:rsidR="00311244"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column-reverse</w:t>
      </w:r>
      <w:r w:rsidR="00311244" w:rsidRPr="00311244">
        <w:rPr>
          <w:rFonts w:ascii="Consolas" w:eastAsia="宋体" w:hAnsi="Consolas" w:cs="Consolas" w:hint="eastAsia"/>
          <w:color w:val="ABB2BF"/>
          <w:kern w:val="0"/>
          <w:szCs w:val="21"/>
          <w:shd w:val="clear" w:color="auto" w:fill="282C34"/>
        </w:rPr>
        <w:t>|</w:t>
      </w:r>
      <w:r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</w:t>
      </w:r>
      <w:r w:rsidR="00311244"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column |</w:t>
      </w:r>
      <w:r w:rsidRPr="00311244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row | row-reverse | }</w:t>
      </w:r>
    </w:p>
    <w:p w:rsidR="00CD7699" w:rsidRPr="00CD7699" w:rsidRDefault="00CD7699" w:rsidP="00CD7699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06632" cy="2332990"/>
            <wp:effectExtent l="0" t="0" r="3810" b="0"/>
            <wp:docPr id="12" name="图片 12" descr="http://www.ruanyifeng.com/blogimg/asset/2015/bg2015071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ruanyifeng.com/blogimg/asset/2015/bg201507100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825" cy="235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它可能有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4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个值。</w:t>
      </w:r>
    </w:p>
    <w:p w:rsidR="00CD7699" w:rsidRPr="00CD7699" w:rsidRDefault="00CD7699" w:rsidP="00CD7699">
      <w:pPr>
        <w:widowControl/>
        <w:numPr>
          <w:ilvl w:val="0"/>
          <w:numId w:val="5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row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（默认值）：主轴为水平方向，起点在左端。</w:t>
      </w:r>
    </w:p>
    <w:p w:rsidR="00CD7699" w:rsidRPr="00CD7699" w:rsidRDefault="00CD7699" w:rsidP="00CD7699">
      <w:pPr>
        <w:widowControl/>
        <w:numPr>
          <w:ilvl w:val="0"/>
          <w:numId w:val="5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row-reverse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：主轴为水平方向，起点在右端。</w:t>
      </w:r>
    </w:p>
    <w:p w:rsidR="00CD7699" w:rsidRPr="00CD7699" w:rsidRDefault="00CD7699" w:rsidP="00CD7699">
      <w:pPr>
        <w:widowControl/>
        <w:numPr>
          <w:ilvl w:val="0"/>
          <w:numId w:val="5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column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：主轴为垂直方向，起点在上沿。</w:t>
      </w:r>
    </w:p>
    <w:p w:rsidR="00CD7699" w:rsidRPr="00CD7699" w:rsidRDefault="00CD7699" w:rsidP="00CD7699">
      <w:pPr>
        <w:widowControl/>
        <w:numPr>
          <w:ilvl w:val="0"/>
          <w:numId w:val="5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column-reverse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：主轴为垂直方向，起点在下沿。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4" w:name="t9"/>
      <w:bookmarkEnd w:id="4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3.2 flex-wrap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默认情况下，项目都排在一条线（又称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轴线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"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）上。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flex-wrap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属性定义，如果一条轴线排不下，如何换行。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600315" cy="2626360"/>
            <wp:effectExtent l="0" t="0" r="635" b="2540"/>
            <wp:docPr id="11" name="图片 11" descr="http://www.ruanyifeng.com/blogimg/asset/2015/bg2015071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anyifeng.com/blogimg/asset/2015/bg2015071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0315" cy="26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{</w:t>
      </w:r>
    </w:p>
    <w:p w:rsidR="00CD7699" w:rsidRPr="00CD7699" w:rsidRDefault="00CD7699" w:rsidP="00CD769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flex-wrap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nowrap | wrap | wrap-reverse;</w:t>
      </w:r>
    </w:p>
    <w:p w:rsidR="00CD7699" w:rsidRPr="00CD7699" w:rsidRDefault="00CD7699" w:rsidP="00CD769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它可能取三个值。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nowrap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（默认）：不换行。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1310" cy="1382395"/>
            <wp:effectExtent l="0" t="0" r="0" b="8255"/>
            <wp:docPr id="10" name="图片 10" descr="http://www.ruanyifeng.com/blogimg/asset/2015/bg20150710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anyifeng.com/blogimg/asset/2015/bg20150710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wrap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：换行，第一行在上方。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1310" cy="1689735"/>
            <wp:effectExtent l="0" t="0" r="0" b="5715"/>
            <wp:docPr id="9" name="图片 9" descr="http://www.ruanyifeng.com/blogimg/asset/2015/bg2015071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uanyifeng.com/blogimg/asset/2015/bg201507100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3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wrap-reverse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：换行，第一行在下方。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1310" cy="1689735"/>
            <wp:effectExtent l="0" t="0" r="0" b="5715"/>
            <wp:docPr id="8" name="图片 8" descr="http://www.ruanyifeng.com/blogimg/asset/2015/bg2015071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ruanyifeng.com/blogimg/asset/2015/bg2015071009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5" w:name="t10"/>
      <w:bookmarkEnd w:id="5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3.3 flex-flow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lastRenderedPageBreak/>
        <w:t>flex-flow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属性是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flex-direction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属性和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flex-wrap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属性的简写形式，默认值为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row nowrap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flex-flow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&lt;flex-direction&gt; || &lt;flex-wrap&gt;;</w:t>
      </w:r>
    </w:p>
    <w:p w:rsidR="00CD7699" w:rsidRPr="00CD7699" w:rsidRDefault="00CD7699" w:rsidP="00CD769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6" w:name="t11"/>
      <w:bookmarkEnd w:id="6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3.4 justify-content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justify-content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属性定义了项目在主轴上的对齐方式。</w:t>
      </w:r>
    </w:p>
    <w:p w:rsidR="00CD7699" w:rsidRPr="00CD7699" w:rsidRDefault="00CD7699" w:rsidP="00CD769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justify-content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flex-start | flex-end | center | space-between | space-around;</w:t>
      </w:r>
    </w:p>
    <w:p w:rsidR="00CD7699" w:rsidRPr="00CD7699" w:rsidRDefault="00CD7699" w:rsidP="00CD769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7" w:name="_GoBack"/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064250" cy="7263765"/>
            <wp:effectExtent l="0" t="0" r="0" b="0"/>
            <wp:docPr id="7" name="图片 7" descr="http://www.ruanyifeng.com/blogimg/asset/2015/bg20150710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uanyifeng.com/blogimg/asset/2015/bg201507101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4250" cy="726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它可能取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个值，具体对齐方式与轴的方向有关。下面假设主轴为从左到右。</w:t>
      </w:r>
    </w:p>
    <w:p w:rsidR="00CD7699" w:rsidRPr="00CD7699" w:rsidRDefault="00CD7699" w:rsidP="00CD7699">
      <w:pPr>
        <w:widowControl/>
        <w:numPr>
          <w:ilvl w:val="0"/>
          <w:numId w:val="9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flex-start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（默认值）：左对齐</w:t>
      </w:r>
    </w:p>
    <w:p w:rsidR="00CD7699" w:rsidRPr="00CD7699" w:rsidRDefault="00CD7699" w:rsidP="00CD7699">
      <w:pPr>
        <w:widowControl/>
        <w:numPr>
          <w:ilvl w:val="0"/>
          <w:numId w:val="9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flex-end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：右对齐</w:t>
      </w:r>
    </w:p>
    <w:p w:rsidR="00CD7699" w:rsidRPr="00CD7699" w:rsidRDefault="00CD7699" w:rsidP="00CD7699">
      <w:pPr>
        <w:widowControl/>
        <w:numPr>
          <w:ilvl w:val="0"/>
          <w:numId w:val="9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center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 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居中</w:t>
      </w:r>
    </w:p>
    <w:p w:rsidR="00CD7699" w:rsidRPr="00CD7699" w:rsidRDefault="00CD7699" w:rsidP="00CD7699">
      <w:pPr>
        <w:widowControl/>
        <w:numPr>
          <w:ilvl w:val="0"/>
          <w:numId w:val="9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space-between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：两端对齐，项目之间的间隔都相等。</w:t>
      </w:r>
    </w:p>
    <w:p w:rsidR="00CD7699" w:rsidRPr="00CD7699" w:rsidRDefault="00CD7699" w:rsidP="00CD7699">
      <w:pPr>
        <w:widowControl/>
        <w:numPr>
          <w:ilvl w:val="0"/>
          <w:numId w:val="9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space-around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：每个项目两侧的间隔相等。所以，项目之间的间隔比项目与边框的间隔大一倍。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8" w:name="t12"/>
      <w:bookmarkEnd w:id="8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3.5 align-items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align-items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属性定义项目在交叉轴上如何对齐。</w:t>
      </w:r>
    </w:p>
    <w:p w:rsidR="00CD7699" w:rsidRPr="00CD7699" w:rsidRDefault="00CD7699" w:rsidP="00CD769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align-items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flex-start | flex-end | center | baseline | stretch;</w:t>
      </w:r>
    </w:p>
    <w:p w:rsidR="00CD7699" w:rsidRPr="00CD7699" w:rsidRDefault="00CD7699" w:rsidP="00CD769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874385" cy="7483475"/>
            <wp:effectExtent l="0" t="0" r="0" b="3175"/>
            <wp:docPr id="6" name="图片 6" descr="http://www.ruanyifeng.com/blogimg/asset/2015/bg20150710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uanyifeng.com/blogimg/asset/2015/bg201507101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它可能取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个值。具体的对齐方式与交叉轴的方向有关，下面假设交叉轴从上到下。</w:t>
      </w:r>
    </w:p>
    <w:p w:rsidR="00CD7699" w:rsidRPr="00CD7699" w:rsidRDefault="00CD7699" w:rsidP="00CD7699">
      <w:pPr>
        <w:widowControl/>
        <w:numPr>
          <w:ilvl w:val="0"/>
          <w:numId w:val="11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flex-start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：交叉轴的起点对齐。</w:t>
      </w:r>
    </w:p>
    <w:p w:rsidR="00CD7699" w:rsidRPr="00CD7699" w:rsidRDefault="00CD7699" w:rsidP="00CD7699">
      <w:pPr>
        <w:widowControl/>
        <w:numPr>
          <w:ilvl w:val="0"/>
          <w:numId w:val="11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flex-end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：交叉轴的终点对齐。</w:t>
      </w:r>
    </w:p>
    <w:p w:rsidR="00CD7699" w:rsidRPr="00CD7699" w:rsidRDefault="00CD7699" w:rsidP="00CD7699">
      <w:pPr>
        <w:widowControl/>
        <w:numPr>
          <w:ilvl w:val="0"/>
          <w:numId w:val="11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center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：交叉轴的中点对齐。</w:t>
      </w:r>
    </w:p>
    <w:p w:rsidR="00CD7699" w:rsidRPr="00CD7699" w:rsidRDefault="00CD7699" w:rsidP="00CD7699">
      <w:pPr>
        <w:widowControl/>
        <w:numPr>
          <w:ilvl w:val="0"/>
          <w:numId w:val="11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baseline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 xml:space="preserve">: 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项目的第一行文字的基线对齐。</w:t>
      </w:r>
    </w:p>
    <w:p w:rsidR="00CD7699" w:rsidRPr="00CD7699" w:rsidRDefault="00CD7699" w:rsidP="00CD7699">
      <w:pPr>
        <w:widowControl/>
        <w:numPr>
          <w:ilvl w:val="0"/>
          <w:numId w:val="11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stretch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（默认值）：如果项目未设置高度或设为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auto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，将占满整个容器的高度。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9" w:name="t13"/>
      <w:bookmarkEnd w:id="9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3.6 align-content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align-content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属性定义了多根轴线的对齐方式。如果项目只有一根轴线，该属性不起作用。</w:t>
      </w:r>
    </w:p>
    <w:p w:rsidR="00CD7699" w:rsidRPr="00CD7699" w:rsidRDefault="00CD7699" w:rsidP="00CD769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.box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align-content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flex-start | flex-end | center | space-between | space-around | stretch;</w:t>
      </w:r>
    </w:p>
    <w:p w:rsidR="00CD7699" w:rsidRPr="00CD7699" w:rsidRDefault="00CD7699" w:rsidP="00CD769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903595" cy="7483475"/>
            <wp:effectExtent l="0" t="0" r="1905" b="3175"/>
            <wp:docPr id="5" name="图片 5" descr="http://www.ruanyifeng.com/blogimg/asset/2015/bg20150710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ruanyifeng.com/blogimg/asset/2015/bg20150710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595" cy="7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该属性可能取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个值。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flex-start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：与交叉轴的起点对齐。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flex-end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：与交叉轴的终点对齐。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lastRenderedPageBreak/>
        <w:t>center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：与交叉轴的中点对齐。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space-between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：与交叉轴两端对齐，轴线之间的间隔平均分布。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space-around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：每根轴线两侧的间隔都相等。所以，轴线之间的间隔比轴线与边框的间隔大一倍。</w:t>
      </w:r>
    </w:p>
    <w:p w:rsidR="00CD7699" w:rsidRPr="00CD7699" w:rsidRDefault="00CD7699" w:rsidP="00CD7699">
      <w:pPr>
        <w:widowControl/>
        <w:numPr>
          <w:ilvl w:val="0"/>
          <w:numId w:val="13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stretch</w:t>
      </w:r>
      <w:r w:rsidRPr="00CD7699">
        <w:rPr>
          <w:rFonts w:ascii="Arial" w:eastAsia="宋体" w:hAnsi="Arial" w:cs="Arial"/>
          <w:color w:val="333333"/>
          <w:kern w:val="0"/>
          <w:sz w:val="24"/>
          <w:szCs w:val="24"/>
        </w:rPr>
        <w:t>（默认值）：轴线占满整个交叉轴。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0" w:name="t14"/>
      <w:bookmarkEnd w:id="10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四、项目的属性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以下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个属性设置在项目上。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order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flex-grow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flex-shrink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flex-basis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flex</w:t>
      </w:r>
    </w:p>
    <w:p w:rsidR="00CD7699" w:rsidRPr="00CD7699" w:rsidRDefault="00CD7699" w:rsidP="00CD7699">
      <w:pPr>
        <w:widowControl/>
        <w:numPr>
          <w:ilvl w:val="0"/>
          <w:numId w:val="14"/>
        </w:numPr>
        <w:shd w:val="clear" w:color="auto" w:fill="EEF0F4"/>
        <w:spacing w:before="120" w:line="360" w:lineRule="atLeast"/>
        <w:ind w:left="480"/>
        <w:jc w:val="left"/>
        <w:rPr>
          <w:rFonts w:ascii="Arial" w:eastAsia="宋体" w:hAnsi="Arial" w:cs="Arial"/>
          <w:color w:val="333333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333333"/>
          <w:kern w:val="0"/>
          <w:sz w:val="24"/>
          <w:szCs w:val="24"/>
        </w:rPr>
        <w:t>align-self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1" w:name="t15"/>
      <w:bookmarkEnd w:id="11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4.1 order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order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属性定义项目的排列顺序。数值越小，排列越靠前，默认为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order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&lt;integer&gt;;</w:t>
      </w:r>
    </w:p>
    <w:p w:rsidR="00CD7699" w:rsidRPr="00CD7699" w:rsidRDefault="00CD7699" w:rsidP="00CD769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5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154545" cy="4572000"/>
            <wp:effectExtent l="0" t="0" r="8255" b="0"/>
            <wp:docPr id="4" name="图片 4" descr="http://www.ruanyifeng.com/blogimg/asset/2015/bg20150710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ruanyifeng.com/blogimg/asset/2015/bg201507101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54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2" w:name="t16"/>
      <w:bookmarkEnd w:id="12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4.2 flex-grow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flex-grow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属性定义项目的放大比例，默认为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0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，即如果存在剩余空间，也不放大。</w:t>
      </w:r>
    </w:p>
    <w:p w:rsidR="00CD7699" w:rsidRPr="00CD7699" w:rsidRDefault="00CD7699" w:rsidP="00CD769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flex-grow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&lt;number&gt;; </w:t>
      </w:r>
      <w:r w:rsidRPr="00CD7699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/* default 0 */</w:t>
      </w:r>
    </w:p>
    <w:p w:rsidR="00CD7699" w:rsidRPr="00CD7699" w:rsidRDefault="00CD7699" w:rsidP="00CD769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6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637145" cy="2011680"/>
            <wp:effectExtent l="0" t="0" r="1905" b="7620"/>
            <wp:docPr id="3" name="图片 3" descr="http://www.ruanyifeng.com/blogimg/asset/2015/bg2015071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ruanyifeng.com/blogimg/asset/2015/bg201507101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14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如果所有项目的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flex-grow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属性都为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，则它们将等分剩余空间（如果有的话）。如果一个项目的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flex-grow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，其他项目都为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，则前者占据的剩余空间将比其他项多一倍。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3" w:name="t17"/>
      <w:bookmarkEnd w:id="13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4.3 flex-shrink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flex-shrink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属性定义了项目的缩小比例，默认为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，即如果空间不足，该项目将缩小。</w:t>
      </w:r>
    </w:p>
    <w:p w:rsidR="00CD7699" w:rsidRPr="00CD7699" w:rsidRDefault="00CD7699" w:rsidP="00CD769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flex-shrink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&lt;number&gt;; </w:t>
      </w:r>
      <w:r w:rsidRPr="00CD7699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/* default 1 */</w:t>
      </w:r>
    </w:p>
    <w:p w:rsidR="00CD7699" w:rsidRPr="00CD7699" w:rsidRDefault="00CD7699" w:rsidP="00CD769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671310" cy="1382395"/>
            <wp:effectExtent l="0" t="0" r="0" b="8255"/>
            <wp:docPr id="2" name="图片 2" descr="http://www.ruanyifeng.com/blogimg/asset/2015/bg20150710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ruanyifeng.com/blogimg/asset/2015/bg201507101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如果所有项目的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flex-shrink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属性都为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，当空间不足时，都将等比例缩小。如果一个项目的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flex-shrink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0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，其他项目都为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，则空间不足时，前者不缩小。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负值对该属性无效。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4" w:name="t18"/>
      <w:bookmarkEnd w:id="14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4.4 flex-basis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flex-basis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属性定义了在分配多余空间之前，项目占据的主轴空间（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main size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）。浏览器根据这个属性，计算主轴是否有多余空间。它的默认值为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，即项目的本来大小。</w:t>
      </w:r>
    </w:p>
    <w:p w:rsidR="00CD7699" w:rsidRPr="00CD7699" w:rsidRDefault="00CD7699" w:rsidP="00CD769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flex-basis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: &lt;length&gt; | auto; </w:t>
      </w:r>
      <w:r w:rsidRPr="00CD7699">
        <w:rPr>
          <w:rFonts w:ascii="Consolas" w:eastAsia="宋体" w:hAnsi="Consolas" w:cs="Consolas"/>
          <w:i/>
          <w:iCs/>
          <w:color w:val="5C6370"/>
          <w:kern w:val="0"/>
          <w:szCs w:val="21"/>
          <w:shd w:val="clear" w:color="auto" w:fill="282C34"/>
        </w:rPr>
        <w:t>/* default auto */</w:t>
      </w:r>
    </w:p>
    <w:p w:rsidR="00CD7699" w:rsidRPr="00CD7699" w:rsidRDefault="00CD7699" w:rsidP="00CD769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它可以设为跟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width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或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height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属性一样的值（比如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350px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），则项目将占据固定空间。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5" w:name="t19"/>
      <w:bookmarkEnd w:id="15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4.5 flex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属性是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flex-grow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, 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flex-shrink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flex-basis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的简写，默认值为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0 1 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。后两个属性可选。</w:t>
      </w:r>
    </w:p>
    <w:p w:rsidR="00CD7699" w:rsidRPr="00CD7699" w:rsidRDefault="00CD7699" w:rsidP="00CD769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flex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none | [ &lt;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'flex-grow'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 &lt;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'flex-shrink'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&gt;? || &lt;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'flex-basis'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&gt; ]</w:t>
      </w:r>
    </w:p>
    <w:p w:rsidR="00CD7699" w:rsidRPr="00CD7699" w:rsidRDefault="00CD7699" w:rsidP="00CD769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19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该属性有两个快捷值：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 (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1 1 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) 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none (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0 0 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建议优先使用这个属性，而不是单独写三个分离的属性，因为浏览器会推算相关值。</w:t>
      </w:r>
    </w:p>
    <w:p w:rsidR="00CD7699" w:rsidRPr="00CD7699" w:rsidRDefault="00CD7699" w:rsidP="00CD7699">
      <w:pPr>
        <w:widowControl/>
        <w:shd w:val="clear" w:color="auto" w:fill="FFFFFF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bookmarkStart w:id="16" w:name="t20"/>
      <w:bookmarkEnd w:id="16"/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4.6 align-self</w:t>
      </w:r>
      <w:r w:rsidRPr="00CD7699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t>属性</w:t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align-self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属性允许单个项目有与其他项目不一样的对齐方式，可覆盖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align-items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属性。默认值为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，表示继承父元素的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align-items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属性，如果没有父元素，则等同于</w:t>
      </w:r>
      <w:r w:rsidRPr="00CD7699">
        <w:rPr>
          <w:rFonts w:ascii="宋体" w:eastAsia="宋体" w:hAnsi="宋体" w:cs="宋体"/>
          <w:color w:val="4F4F4F"/>
          <w:kern w:val="0"/>
          <w:sz w:val="24"/>
          <w:szCs w:val="24"/>
        </w:rPr>
        <w:t>stretch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:rsidR="00CD7699" w:rsidRPr="00CD7699" w:rsidRDefault="00CD7699" w:rsidP="00CD769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D19A66"/>
          <w:kern w:val="0"/>
          <w:szCs w:val="21"/>
          <w:shd w:val="clear" w:color="auto" w:fill="282C34"/>
        </w:rPr>
        <w:t>.item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 xml:space="preserve"> {</w:t>
      </w:r>
    </w:p>
    <w:p w:rsidR="00CD7699" w:rsidRPr="00CD7699" w:rsidRDefault="00CD7699" w:rsidP="00CD769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lastRenderedPageBreak/>
        <w:t xml:space="preserve">  </w:t>
      </w:r>
      <w:r w:rsidRPr="00CD7699">
        <w:rPr>
          <w:rFonts w:ascii="Consolas" w:eastAsia="宋体" w:hAnsi="Consolas" w:cs="Consolas"/>
          <w:color w:val="98C379"/>
          <w:kern w:val="0"/>
          <w:szCs w:val="21"/>
          <w:shd w:val="clear" w:color="auto" w:fill="282C34"/>
        </w:rPr>
        <w:t>align-self</w:t>
      </w: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: auto | flex-start | flex-end | center | baseline | stretch;</w:t>
      </w:r>
    </w:p>
    <w:p w:rsidR="00CD7699" w:rsidRPr="00CD7699" w:rsidRDefault="00CD7699" w:rsidP="00CD769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12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  <w:r w:rsidRPr="00CD7699">
        <w:rPr>
          <w:rFonts w:ascii="Consolas" w:eastAsia="宋体" w:hAnsi="Consolas" w:cs="Consolas"/>
          <w:color w:val="ABB2BF"/>
          <w:kern w:val="0"/>
          <w:szCs w:val="21"/>
          <w:shd w:val="clear" w:color="auto" w:fill="282C34"/>
        </w:rPr>
        <w:t>}</w:t>
      </w:r>
    </w:p>
    <w:p w:rsidR="00CD7699" w:rsidRPr="00CD7699" w:rsidRDefault="00CD7699" w:rsidP="00CD7699">
      <w:pPr>
        <w:widowControl/>
        <w:numPr>
          <w:ilvl w:val="0"/>
          <w:numId w:val="20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ind w:left="0"/>
        <w:jc w:val="left"/>
        <w:rPr>
          <w:rFonts w:ascii="Consolas" w:eastAsia="宋体" w:hAnsi="Consolas" w:cs="Consolas"/>
          <w:color w:val="ABB2BF"/>
          <w:kern w:val="0"/>
          <w:sz w:val="24"/>
          <w:szCs w:val="24"/>
          <w:shd w:val="clear" w:color="auto" w:fill="282C34"/>
        </w:rPr>
      </w:pP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080885" cy="3716020"/>
            <wp:effectExtent l="0" t="0" r="5715" b="0"/>
            <wp:docPr id="1" name="图片 1" descr="http://www.ruanyifeng.com/blogimg/asset/2015/bg2015071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ruanyifeng.com/blogimg/asset/2015/bg2015071016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088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699" w:rsidRPr="00CD7699" w:rsidRDefault="00CD7699" w:rsidP="00CD7699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该属性可能取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6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个值，除了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auto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，其他都与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align-items</w:t>
      </w:r>
      <w:r w:rsidRPr="00CD7699">
        <w:rPr>
          <w:rFonts w:ascii="Arial" w:eastAsia="宋体" w:hAnsi="Arial" w:cs="Arial"/>
          <w:color w:val="4F4F4F"/>
          <w:kern w:val="0"/>
          <w:sz w:val="24"/>
          <w:szCs w:val="24"/>
        </w:rPr>
        <w:t>属性完全一致</w:t>
      </w:r>
    </w:p>
    <w:p w:rsidR="00C50EC9" w:rsidRDefault="00312BF8"/>
    <w:sectPr w:rsidR="00C50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2BF8" w:rsidRDefault="00312BF8" w:rsidP="00824477">
      <w:r>
        <w:separator/>
      </w:r>
    </w:p>
  </w:endnote>
  <w:endnote w:type="continuationSeparator" w:id="0">
    <w:p w:rsidR="00312BF8" w:rsidRDefault="00312BF8" w:rsidP="00824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2BF8" w:rsidRDefault="00312BF8" w:rsidP="00824477">
      <w:r>
        <w:separator/>
      </w:r>
    </w:p>
  </w:footnote>
  <w:footnote w:type="continuationSeparator" w:id="0">
    <w:p w:rsidR="00312BF8" w:rsidRDefault="00312BF8" w:rsidP="008244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2918"/>
    <w:multiLevelType w:val="multilevel"/>
    <w:tmpl w:val="930C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1E6F4D"/>
    <w:multiLevelType w:val="multilevel"/>
    <w:tmpl w:val="70CE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23146DF"/>
    <w:multiLevelType w:val="multilevel"/>
    <w:tmpl w:val="51D24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2013C7"/>
    <w:multiLevelType w:val="multilevel"/>
    <w:tmpl w:val="F96E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20A56"/>
    <w:multiLevelType w:val="multilevel"/>
    <w:tmpl w:val="6802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B954C79"/>
    <w:multiLevelType w:val="multilevel"/>
    <w:tmpl w:val="19A08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DD657FE"/>
    <w:multiLevelType w:val="multilevel"/>
    <w:tmpl w:val="04884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30BD9"/>
    <w:multiLevelType w:val="multilevel"/>
    <w:tmpl w:val="561A9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21E5879"/>
    <w:multiLevelType w:val="multilevel"/>
    <w:tmpl w:val="A964E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3643219"/>
    <w:multiLevelType w:val="multilevel"/>
    <w:tmpl w:val="4CCC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963920"/>
    <w:multiLevelType w:val="multilevel"/>
    <w:tmpl w:val="748C8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606506"/>
    <w:multiLevelType w:val="multilevel"/>
    <w:tmpl w:val="E14CE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B4738E"/>
    <w:multiLevelType w:val="multilevel"/>
    <w:tmpl w:val="DB08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E456702"/>
    <w:multiLevelType w:val="multilevel"/>
    <w:tmpl w:val="F1447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4F196D"/>
    <w:multiLevelType w:val="multilevel"/>
    <w:tmpl w:val="4A70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243170A"/>
    <w:multiLevelType w:val="multilevel"/>
    <w:tmpl w:val="233C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CD6ADC"/>
    <w:multiLevelType w:val="multilevel"/>
    <w:tmpl w:val="A84C0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27713A8"/>
    <w:multiLevelType w:val="multilevel"/>
    <w:tmpl w:val="A81A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2CF3F78"/>
    <w:multiLevelType w:val="multilevel"/>
    <w:tmpl w:val="547EB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DC71F1A"/>
    <w:multiLevelType w:val="multilevel"/>
    <w:tmpl w:val="D5A48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4"/>
  </w:num>
  <w:num w:numId="5">
    <w:abstractNumId w:val="16"/>
  </w:num>
  <w:num w:numId="6">
    <w:abstractNumId w:val="7"/>
  </w:num>
  <w:num w:numId="7">
    <w:abstractNumId w:val="11"/>
  </w:num>
  <w:num w:numId="8">
    <w:abstractNumId w:val="13"/>
  </w:num>
  <w:num w:numId="9">
    <w:abstractNumId w:val="17"/>
  </w:num>
  <w:num w:numId="10">
    <w:abstractNumId w:val="2"/>
  </w:num>
  <w:num w:numId="11">
    <w:abstractNumId w:val="3"/>
  </w:num>
  <w:num w:numId="12">
    <w:abstractNumId w:val="18"/>
  </w:num>
  <w:num w:numId="13">
    <w:abstractNumId w:val="14"/>
  </w:num>
  <w:num w:numId="14">
    <w:abstractNumId w:val="0"/>
  </w:num>
  <w:num w:numId="15">
    <w:abstractNumId w:val="9"/>
  </w:num>
  <w:num w:numId="16">
    <w:abstractNumId w:val="19"/>
  </w:num>
  <w:num w:numId="17">
    <w:abstractNumId w:val="5"/>
  </w:num>
  <w:num w:numId="18">
    <w:abstractNumId w:val="8"/>
  </w:num>
  <w:num w:numId="19">
    <w:abstractNumId w:val="1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6BC"/>
    <w:rsid w:val="00180578"/>
    <w:rsid w:val="001F56BC"/>
    <w:rsid w:val="00311244"/>
    <w:rsid w:val="00312BF8"/>
    <w:rsid w:val="004F4A6B"/>
    <w:rsid w:val="00824477"/>
    <w:rsid w:val="00984DF2"/>
    <w:rsid w:val="00AA0011"/>
    <w:rsid w:val="00CD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87A82-A3F3-42BB-AC38-CDA170074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769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769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769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769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769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769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CD769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7699"/>
    <w:rPr>
      <w:b/>
      <w:bCs/>
    </w:rPr>
  </w:style>
  <w:style w:type="character" w:customStyle="1" w:styleId="linktitle">
    <w:name w:val="link_title"/>
    <w:basedOn w:val="a0"/>
    <w:rsid w:val="00CD7699"/>
  </w:style>
  <w:style w:type="character" w:styleId="a5">
    <w:name w:val="Hyperlink"/>
    <w:basedOn w:val="a0"/>
    <w:uiPriority w:val="99"/>
    <w:semiHidden/>
    <w:unhideWhenUsed/>
    <w:rsid w:val="00CD769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CD76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769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D769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D7699"/>
  </w:style>
  <w:style w:type="character" w:customStyle="1" w:styleId="hljs-selector-class">
    <w:name w:val="hljs-selector-class"/>
    <w:basedOn w:val="a0"/>
    <w:rsid w:val="00CD7699"/>
  </w:style>
  <w:style w:type="character" w:customStyle="1" w:styleId="hljs-attribute">
    <w:name w:val="hljs-attribute"/>
    <w:basedOn w:val="a0"/>
    <w:rsid w:val="00CD7699"/>
  </w:style>
  <w:style w:type="character" w:customStyle="1" w:styleId="hljs-comment">
    <w:name w:val="hljs-comment"/>
    <w:basedOn w:val="a0"/>
    <w:rsid w:val="00CD7699"/>
  </w:style>
  <w:style w:type="character" w:customStyle="1" w:styleId="hljs-string">
    <w:name w:val="hljs-string"/>
    <w:basedOn w:val="a0"/>
    <w:rsid w:val="00CD7699"/>
  </w:style>
  <w:style w:type="paragraph" w:styleId="a6">
    <w:name w:val="header"/>
    <w:basedOn w:val="a"/>
    <w:link w:val="Char"/>
    <w:uiPriority w:val="99"/>
    <w:unhideWhenUsed/>
    <w:rsid w:val="008244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82447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8244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8244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46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2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744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54664313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03821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15589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43457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7944034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95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38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054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95390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61533309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20587663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381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3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5980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49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38025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41694908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31850668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28056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1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0735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00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405729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91184462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64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51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784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3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49283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89434160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8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39711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5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7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9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2484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141088543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18740880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62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9350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07433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14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05272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19393023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6376445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2268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0473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6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635040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1265381734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</w:div>
            <w:div w:id="299771303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16466390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1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8052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2925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0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295666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78593108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49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1482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79639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3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68835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62331520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4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34243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99361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673161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418480926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25847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77251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44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822368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893077579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1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55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4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6577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6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523007">
              <w:blockQuote w:val="1"/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single" w:sz="48" w:space="12" w:color="DDDFE4"/>
                <w:bottom w:val="none" w:sz="0" w:space="0" w:color="auto"/>
                <w:right w:val="none" w:sz="0" w:space="0" w:color="auto"/>
              </w:divBdr>
              <w:divsChild>
                <w:div w:id="116100158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45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8938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64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634420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3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514</Words>
  <Characters>2936</Characters>
  <Application>Microsoft Office Word</Application>
  <DocSecurity>0</DocSecurity>
  <Lines>24</Lines>
  <Paragraphs>6</Paragraphs>
  <ScaleCrop>false</ScaleCrop>
  <Company>Microsoft</Company>
  <LinksUpToDate>false</LinksUpToDate>
  <CharactersWithSpaces>3444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teduwsl</dc:creator>
  <cp:keywords/>
  <dc:description/>
  <cp:lastModifiedBy>teduwsl</cp:lastModifiedBy>
  <cp:revision>4</cp:revision>
  <dcterms:created xsi:type="dcterms:W3CDTF">2018-12-14T01:24:00Z</dcterms:created>
  <dcterms:modified xsi:type="dcterms:W3CDTF">2019-05-16T06:24:00Z</dcterms:modified>
</cp:coreProperties>
</file>