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618A3" w14:textId="306A28F4" w:rsidR="008B6DE6" w:rsidRDefault="008B6DE6" w:rsidP="008B6DE6">
      <w:pPr>
        <w:pStyle w:val="ab"/>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jc w:val="center"/>
      </w:pPr>
      <w:r w:rsidRPr="007856AD">
        <w:rPr>
          <w:rFonts w:ascii="HY헤드라인M" w:eastAsia="HY헤드라인M"/>
          <w:sz w:val="40"/>
        </w:rPr>
        <w:t>20</w:t>
      </w:r>
      <w:r>
        <w:rPr>
          <w:rFonts w:ascii="HY헤드라인M" w:eastAsia="HY헤드라인M"/>
          <w:sz w:val="40"/>
        </w:rPr>
        <w:t>24</w:t>
      </w:r>
      <w:r w:rsidRPr="007856AD">
        <w:rPr>
          <w:rFonts w:ascii="HY헤드라인M" w:eastAsia="HY헤드라인M"/>
          <w:sz w:val="40"/>
        </w:rPr>
        <w:t>학년도</w:t>
      </w:r>
      <w:r>
        <w:rPr>
          <w:rFonts w:ascii="HY헤드라인M" w:eastAsia="HY헤드라인M"/>
          <w:sz w:val="40"/>
        </w:rPr>
        <w:t xml:space="preserve"> 1학기 </w:t>
      </w:r>
      <w:r>
        <w:rPr>
          <w:rFonts w:ascii="HY헤드라인M" w:eastAsia="HY헤드라인M" w:hint="eastAsia"/>
          <w:sz w:val="40"/>
        </w:rPr>
        <w:t>중간과제물</w:t>
      </w:r>
      <w:r>
        <w:rPr>
          <w:rFonts w:ascii="HY헤드라인M" w:eastAsia="HY헤드라인M"/>
          <w:sz w:val="40"/>
        </w:rPr>
        <w:t>(</w:t>
      </w:r>
      <w:r>
        <w:rPr>
          <w:rFonts w:ascii="HY헤드라인M" w:eastAsia="HY헤드라인M" w:hint="eastAsia"/>
          <w:sz w:val="40"/>
        </w:rPr>
        <w:t>온라인 제출용</w:t>
      </w:r>
      <w:r>
        <w:rPr>
          <w:rFonts w:ascii="HY헤드라인M" w:eastAsia="HY헤드라인M"/>
          <w:sz w:val="40"/>
        </w:rPr>
        <w:t>)</w:t>
      </w:r>
    </w:p>
    <w:tbl>
      <w:tblPr>
        <w:tblOverlap w:val="never"/>
        <w:tblW w:w="9520"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200" w:firstRow="0" w:lastRow="0" w:firstColumn="0" w:lastColumn="0" w:noHBand="1" w:noVBand="0"/>
      </w:tblPr>
      <w:tblGrid>
        <w:gridCol w:w="427"/>
        <w:gridCol w:w="1549"/>
        <w:gridCol w:w="259"/>
        <w:gridCol w:w="7285"/>
      </w:tblGrid>
      <w:tr w:rsidR="008B6DE6" w:rsidRPr="00EC473C" w14:paraId="60A0D522" w14:textId="77777777" w:rsidTr="0077023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64BBF277" w14:textId="77777777" w:rsidR="008B6DE6" w:rsidRPr="00EC473C" w:rsidRDefault="008B6DE6" w:rsidP="0077023D">
            <w:pPr>
              <w:pStyle w:val="ab"/>
              <w:spacing w:line="240" w:lineRule="auto"/>
            </w:pPr>
            <w:r w:rsidRPr="00EC473C">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1951A37D" w14:textId="77777777" w:rsidR="008B6DE6" w:rsidRPr="00EC473C" w:rsidRDefault="008B6DE6" w:rsidP="0077023D">
            <w:pPr>
              <w:pStyle w:val="ab"/>
              <w:spacing w:line="240" w:lineRule="auto"/>
              <w:jc w:val="distribute"/>
            </w:pPr>
            <w:r w:rsidRPr="00EC473C">
              <w:rPr>
                <w:rFonts w:eastAsia="맑은 고딕"/>
                <w:b/>
                <w:sz w:val="24"/>
              </w:rPr>
              <w:t>교과목명</w:t>
            </w:r>
          </w:p>
        </w:tc>
        <w:tc>
          <w:tcPr>
            <w:tcW w:w="259" w:type="dxa"/>
            <w:tcBorders>
              <w:top w:val="none" w:sz="3" w:space="0" w:color="000000"/>
              <w:left w:val="none" w:sz="3" w:space="0" w:color="000000"/>
              <w:bottom w:val="none" w:sz="3" w:space="0" w:color="000000"/>
              <w:right w:val="none" w:sz="3" w:space="0" w:color="000000"/>
            </w:tcBorders>
            <w:vAlign w:val="center"/>
          </w:tcPr>
          <w:p w14:paraId="6BF9A73B" w14:textId="77777777" w:rsidR="008B6DE6" w:rsidRPr="00EC473C" w:rsidRDefault="008B6DE6" w:rsidP="0077023D">
            <w:pPr>
              <w:pStyle w:val="ab"/>
              <w:spacing w:line="240" w:lineRule="auto"/>
            </w:pPr>
            <w:r w:rsidRPr="00EC473C">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639184CF" w14:textId="36B5F0F4" w:rsidR="008B6DE6" w:rsidRPr="00EC473C" w:rsidRDefault="00C40048" w:rsidP="0077023D">
            <w:pPr>
              <w:pStyle w:val="ab"/>
              <w:spacing w:line="240" w:lineRule="auto"/>
              <w:rPr>
                <w:rFonts w:ascii="맑은 고딕" w:eastAsia="맑은 고딕"/>
                <w:sz w:val="24"/>
              </w:rPr>
            </w:pPr>
            <w:r>
              <w:rPr>
                <w:rFonts w:ascii="맑은 고딕" w:eastAsia="맑은 고딕" w:hint="eastAsia"/>
                <w:sz w:val="24"/>
              </w:rPr>
              <w:t>정보통신망</w:t>
            </w:r>
          </w:p>
        </w:tc>
      </w:tr>
      <w:tr w:rsidR="008B6DE6" w:rsidRPr="00EC473C" w14:paraId="5335FEA4" w14:textId="77777777" w:rsidTr="0077023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151D74B0" w14:textId="77777777" w:rsidR="008B6DE6" w:rsidRPr="00EC473C" w:rsidRDefault="008B6DE6" w:rsidP="0077023D">
            <w:pPr>
              <w:pStyle w:val="ab"/>
              <w:spacing w:line="240" w:lineRule="auto"/>
            </w:pPr>
            <w:r w:rsidRPr="00EC473C">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261236AA" w14:textId="77777777" w:rsidR="008B6DE6" w:rsidRPr="00EC473C" w:rsidRDefault="008B6DE6" w:rsidP="0077023D">
            <w:pPr>
              <w:pStyle w:val="ab"/>
              <w:spacing w:line="240" w:lineRule="auto"/>
              <w:jc w:val="distribute"/>
            </w:pPr>
            <w:r w:rsidRPr="00EC473C">
              <w:rPr>
                <w:rFonts w:eastAsia="맑은 고딕"/>
                <w:b/>
                <w:sz w:val="24"/>
              </w:rPr>
              <w:t>학번</w:t>
            </w:r>
          </w:p>
        </w:tc>
        <w:tc>
          <w:tcPr>
            <w:tcW w:w="259" w:type="dxa"/>
            <w:tcBorders>
              <w:top w:val="none" w:sz="3" w:space="0" w:color="000000"/>
              <w:left w:val="none" w:sz="3" w:space="0" w:color="000000"/>
              <w:bottom w:val="none" w:sz="3" w:space="0" w:color="000000"/>
              <w:right w:val="none" w:sz="3" w:space="0" w:color="000000"/>
            </w:tcBorders>
            <w:vAlign w:val="center"/>
          </w:tcPr>
          <w:p w14:paraId="23C7F07A" w14:textId="77777777" w:rsidR="008B6DE6" w:rsidRPr="00EC473C" w:rsidRDefault="008B6DE6" w:rsidP="0077023D">
            <w:pPr>
              <w:pStyle w:val="ab"/>
              <w:spacing w:line="240" w:lineRule="auto"/>
            </w:pPr>
            <w:r w:rsidRPr="00EC473C">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48612E32" w14:textId="3C3D7768" w:rsidR="008B6DE6" w:rsidRPr="00EC473C" w:rsidRDefault="00C40048" w:rsidP="0077023D">
            <w:pPr>
              <w:pStyle w:val="ab"/>
              <w:spacing w:line="240" w:lineRule="auto"/>
              <w:rPr>
                <w:rFonts w:ascii="맑은 고딕" w:eastAsia="맑은 고딕"/>
                <w:sz w:val="24"/>
              </w:rPr>
            </w:pPr>
            <w:r>
              <w:rPr>
                <w:rFonts w:ascii="맑은 고딕" w:eastAsia="맑은 고딕" w:hint="eastAsia"/>
                <w:sz w:val="24"/>
              </w:rPr>
              <w:t>202034-153746</w:t>
            </w:r>
          </w:p>
        </w:tc>
      </w:tr>
      <w:tr w:rsidR="008B6DE6" w:rsidRPr="00EC473C" w14:paraId="647A141C" w14:textId="77777777" w:rsidTr="0077023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5976C88C" w14:textId="77777777" w:rsidR="008B6DE6" w:rsidRPr="00EC473C" w:rsidRDefault="008B6DE6" w:rsidP="0077023D">
            <w:pPr>
              <w:pStyle w:val="ab"/>
              <w:spacing w:line="240" w:lineRule="auto"/>
            </w:pPr>
            <w:r w:rsidRPr="00EC473C">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3CF87D13" w14:textId="77777777" w:rsidR="008B6DE6" w:rsidRPr="00EC473C" w:rsidRDefault="008B6DE6" w:rsidP="0077023D">
            <w:pPr>
              <w:pStyle w:val="ab"/>
              <w:spacing w:line="240" w:lineRule="auto"/>
              <w:jc w:val="distribute"/>
            </w:pPr>
            <w:r w:rsidRPr="00EC473C">
              <w:rPr>
                <w:rFonts w:eastAsia="맑은 고딕"/>
                <w:b/>
                <w:sz w:val="24"/>
              </w:rPr>
              <w:t>성명</w:t>
            </w:r>
          </w:p>
        </w:tc>
        <w:tc>
          <w:tcPr>
            <w:tcW w:w="259" w:type="dxa"/>
            <w:tcBorders>
              <w:top w:val="none" w:sz="3" w:space="0" w:color="000000"/>
              <w:left w:val="none" w:sz="3" w:space="0" w:color="000000"/>
              <w:bottom w:val="none" w:sz="3" w:space="0" w:color="000000"/>
              <w:right w:val="none" w:sz="3" w:space="0" w:color="000000"/>
            </w:tcBorders>
            <w:vAlign w:val="center"/>
          </w:tcPr>
          <w:p w14:paraId="23E3100E" w14:textId="77777777" w:rsidR="008B6DE6" w:rsidRPr="00EC473C" w:rsidRDefault="008B6DE6" w:rsidP="0077023D">
            <w:pPr>
              <w:pStyle w:val="ab"/>
              <w:spacing w:line="240" w:lineRule="auto"/>
            </w:pPr>
            <w:r w:rsidRPr="00EC473C">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58EBADDE" w14:textId="148B904A" w:rsidR="008B6DE6" w:rsidRPr="00EC473C" w:rsidRDefault="00C40048" w:rsidP="0077023D">
            <w:pPr>
              <w:pStyle w:val="ab"/>
              <w:spacing w:line="240" w:lineRule="auto"/>
              <w:rPr>
                <w:rFonts w:ascii="맑은 고딕" w:eastAsia="맑은 고딕"/>
                <w:sz w:val="24"/>
              </w:rPr>
            </w:pPr>
            <w:r>
              <w:rPr>
                <w:rFonts w:ascii="맑은 고딕" w:eastAsia="맑은 고딕" w:hint="eastAsia"/>
                <w:sz w:val="24"/>
              </w:rPr>
              <w:t>이동열</w:t>
            </w:r>
          </w:p>
        </w:tc>
      </w:tr>
      <w:tr w:rsidR="008B6DE6" w:rsidRPr="00EC473C" w14:paraId="7093B5FC" w14:textId="77777777" w:rsidTr="0077023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3A6256AE" w14:textId="77777777" w:rsidR="008B6DE6" w:rsidRPr="00EC473C" w:rsidRDefault="008B6DE6" w:rsidP="0077023D">
            <w:pPr>
              <w:pStyle w:val="ab"/>
              <w:spacing w:line="240" w:lineRule="auto"/>
            </w:pPr>
            <w:r w:rsidRPr="00EC473C">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69A42940" w14:textId="77777777" w:rsidR="008B6DE6" w:rsidRPr="00EC473C" w:rsidRDefault="008B6DE6" w:rsidP="0077023D">
            <w:pPr>
              <w:pStyle w:val="ab"/>
              <w:spacing w:line="240" w:lineRule="auto"/>
              <w:jc w:val="distribute"/>
            </w:pPr>
            <w:r w:rsidRPr="00EC473C">
              <w:rPr>
                <w:rFonts w:eastAsia="맑은 고딕"/>
                <w:b/>
                <w:sz w:val="24"/>
              </w:rPr>
              <w:t>연락처</w:t>
            </w:r>
          </w:p>
        </w:tc>
        <w:tc>
          <w:tcPr>
            <w:tcW w:w="259" w:type="dxa"/>
            <w:tcBorders>
              <w:top w:val="none" w:sz="3" w:space="0" w:color="000000"/>
              <w:left w:val="none" w:sz="3" w:space="0" w:color="000000"/>
              <w:bottom w:val="none" w:sz="3" w:space="0" w:color="000000"/>
              <w:right w:val="none" w:sz="3" w:space="0" w:color="000000"/>
            </w:tcBorders>
            <w:vAlign w:val="center"/>
          </w:tcPr>
          <w:p w14:paraId="59CF667F" w14:textId="77777777" w:rsidR="008B6DE6" w:rsidRPr="00EC473C" w:rsidRDefault="008B6DE6" w:rsidP="0077023D">
            <w:pPr>
              <w:pStyle w:val="ab"/>
              <w:spacing w:line="240" w:lineRule="auto"/>
            </w:pPr>
            <w:r w:rsidRPr="00EC473C">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049C05B5" w14:textId="15C0EEF1" w:rsidR="008B6DE6" w:rsidRPr="00EC473C" w:rsidRDefault="00C40048" w:rsidP="0077023D">
            <w:pPr>
              <w:pStyle w:val="ab"/>
              <w:spacing w:line="240" w:lineRule="auto"/>
              <w:rPr>
                <w:rFonts w:ascii="맑은 고딕" w:eastAsia="맑은 고딕"/>
                <w:sz w:val="24"/>
              </w:rPr>
            </w:pPr>
            <w:r>
              <w:rPr>
                <w:rFonts w:ascii="맑은 고딕" w:eastAsia="맑은 고딕" w:hint="eastAsia"/>
                <w:sz w:val="24"/>
              </w:rPr>
              <w:t>010-5264-5565</w:t>
            </w:r>
          </w:p>
        </w:tc>
      </w:tr>
      <w:tr w:rsidR="00D245EC" w:rsidRPr="00EC473C" w14:paraId="12E5F388" w14:textId="77777777" w:rsidTr="0077023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564903CD" w14:textId="33A671B9" w:rsidR="00D245EC" w:rsidRPr="00EC473C" w:rsidRDefault="00D245EC" w:rsidP="00D245EC">
            <w:pPr>
              <w:pStyle w:val="ab"/>
              <w:spacing w:line="240" w:lineRule="auto"/>
              <w:rPr>
                <w:sz w:val="24"/>
              </w:rPr>
            </w:pPr>
            <w:r w:rsidRPr="00EC473C">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4A23B899" w14:textId="672E811E" w:rsidR="00D245EC" w:rsidRPr="00EC473C" w:rsidRDefault="00D245EC" w:rsidP="00D245EC">
            <w:pPr>
              <w:pStyle w:val="ab"/>
              <w:spacing w:line="240" w:lineRule="auto"/>
              <w:rPr>
                <w:rFonts w:eastAsia="맑은 고딕" w:hint="eastAsia"/>
                <w:b/>
                <w:sz w:val="24"/>
              </w:rPr>
            </w:pPr>
            <w:r w:rsidRPr="00D245EC">
              <w:rPr>
                <w:rFonts w:eastAsia="맑은 고딕"/>
                <w:b/>
                <w:sz w:val="16"/>
                <w:szCs w:val="16"/>
              </w:rPr>
              <w:t>ChatGPT</w:t>
            </w:r>
            <w:r>
              <w:rPr>
                <w:rFonts w:eastAsia="맑은 고딕"/>
                <w:b/>
                <w:sz w:val="24"/>
              </w:rPr>
              <w:t xml:space="preserve"> </w:t>
            </w:r>
            <w:r>
              <w:rPr>
                <w:rFonts w:eastAsia="맑은 고딕" w:hint="eastAsia"/>
                <w:b/>
                <w:sz w:val="24"/>
              </w:rPr>
              <w:t>사용</w:t>
            </w:r>
          </w:p>
        </w:tc>
        <w:tc>
          <w:tcPr>
            <w:tcW w:w="259" w:type="dxa"/>
            <w:tcBorders>
              <w:top w:val="none" w:sz="3" w:space="0" w:color="000000"/>
              <w:left w:val="none" w:sz="3" w:space="0" w:color="000000"/>
              <w:bottom w:val="none" w:sz="3" w:space="0" w:color="000000"/>
              <w:right w:val="none" w:sz="3" w:space="0" w:color="000000"/>
            </w:tcBorders>
            <w:vAlign w:val="center"/>
          </w:tcPr>
          <w:p w14:paraId="576D995A" w14:textId="3BCE08A3" w:rsidR="00D245EC" w:rsidRPr="00EC473C" w:rsidRDefault="00D245EC" w:rsidP="00D245EC">
            <w:pPr>
              <w:pStyle w:val="ab"/>
              <w:spacing w:line="240" w:lineRule="auto"/>
              <w:rPr>
                <w:rFonts w:ascii="맑은 고딕"/>
                <w:sz w:val="24"/>
              </w:rPr>
            </w:pPr>
            <w:r w:rsidRPr="00EC473C">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22A0EE62" w14:textId="31A2A8B0" w:rsidR="00D245EC" w:rsidRDefault="00D245EC" w:rsidP="00D245EC">
            <w:pPr>
              <w:pStyle w:val="ab"/>
              <w:spacing w:line="240" w:lineRule="auto"/>
              <w:rPr>
                <w:rFonts w:ascii="맑은 고딕" w:eastAsia="맑은 고딕"/>
                <w:sz w:val="24"/>
              </w:rPr>
            </w:pPr>
            <w:r>
              <w:rPr>
                <w:rFonts w:ascii="맑은 고딕" w:eastAsia="맑은 고딕"/>
                <w:sz w:val="24"/>
              </w:rPr>
              <w:t>X</w:t>
            </w:r>
          </w:p>
        </w:tc>
      </w:tr>
    </w:tbl>
    <w:p w14:paraId="6DB97E74" w14:textId="77777777" w:rsidR="008B6DE6" w:rsidRPr="00784A08" w:rsidRDefault="008B6DE6" w:rsidP="008B6DE6">
      <w:pPr>
        <w:pStyle w:val="ab"/>
        <w:rPr>
          <w:rFonts w:ascii="맑은 고딕" w:eastAsia="맑은 고딕"/>
          <w:spacing w:val="-5"/>
          <w:szCs w:val="20"/>
        </w:rPr>
      </w:pPr>
      <w:bookmarkStart w:id="0" w:name="_top"/>
      <w:bookmarkEnd w:id="0"/>
      <w:r>
        <w:rPr>
          <w:noProof/>
        </w:rPr>
        <w:drawing>
          <wp:anchor distT="0" distB="0" distL="114300" distR="114300" simplePos="0" relativeHeight="251659264" behindDoc="0" locked="0" layoutInCell="1" allowOverlap="1" wp14:anchorId="2E01CC15" wp14:editId="15FF0CEA">
            <wp:simplePos x="0" y="0"/>
            <wp:positionH relativeFrom="column">
              <wp:posOffset>3810</wp:posOffset>
            </wp:positionH>
            <wp:positionV relativeFrom="line">
              <wp:posOffset>424815</wp:posOffset>
            </wp:positionV>
            <wp:extent cx="6120130" cy="144145"/>
            <wp:effectExtent l="0" t="0" r="0" b="0"/>
            <wp:wrapTopAndBottom/>
            <wp:docPr id="3" name="그림 1" descr="EMB000023580f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그림 1" descr="EMB000023580f65"/>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144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4A08">
        <w:rPr>
          <w:rFonts w:ascii="맑은 고딕"/>
          <w:spacing w:val="-5"/>
          <w:szCs w:val="20"/>
        </w:rPr>
        <w:t xml:space="preserve"> ※</w:t>
      </w:r>
      <w:r w:rsidRPr="00784A08">
        <w:rPr>
          <w:rFonts w:ascii="맑은 고딕" w:eastAsia="맑은 고딕"/>
          <w:spacing w:val="-5"/>
          <w:szCs w:val="20"/>
        </w:rPr>
        <w:t xml:space="preserve"> A4용지 편집 사용</w:t>
      </w:r>
    </w:p>
    <w:p w14:paraId="6E86BD39" w14:textId="55238F93" w:rsidR="008B6DE6" w:rsidRDefault="008B6DE6" w:rsidP="008B6DE6">
      <w:pPr>
        <w:pStyle w:val="ab"/>
        <w:spacing w:line="240" w:lineRule="auto"/>
      </w:pPr>
      <w:r>
        <w:rPr>
          <w:rFonts w:ascii="맑은 고딕"/>
          <w:strike/>
          <w:spacing w:val="-5"/>
          <w:sz w:val="24"/>
        </w:rPr>
        <w:t xml:space="preserve">                                                                                        </w:t>
      </w:r>
    </w:p>
    <w:p w14:paraId="4D135A98" w14:textId="092F16B4" w:rsidR="00AC0E12" w:rsidRDefault="00345C41" w:rsidP="005701C7">
      <w:r>
        <w:t xml:space="preserve">1. </w:t>
      </w:r>
      <w:r>
        <w:rPr>
          <w:rFonts w:hint="eastAsia"/>
        </w:rPr>
        <w:t>정의 및 필요성</w:t>
      </w:r>
    </w:p>
    <w:p w14:paraId="0BDEF717" w14:textId="53A9E518" w:rsidR="00345C41" w:rsidRDefault="005701C7" w:rsidP="005701C7">
      <w:r>
        <w:rPr>
          <w:rFonts w:hint="eastAsia"/>
        </w:rPr>
        <w:t xml:space="preserve">에지 컴퓨팅은 정보를 저장하거나 연산을 위한 컴퓨팅 자원을 해당 데이터를 생성하고 소비하는 디바이스나 사용자에게 가깝게 제공하는 형태를 의미한다. 전통적인 데이터 처리 방식은 센서나 디바이스에서 수집한 데이터를 처리하기 위해 데이터들을 중앙의 데이터 센터로 모두 전송해 처리하는 방식이었으나 현대에서는 시스템의 규모가 커지고 데이터 처리과정이 복잡해지면서 </w:t>
      </w:r>
      <w:r w:rsidR="00461F3E">
        <w:rPr>
          <w:rFonts w:hint="eastAsia"/>
        </w:rPr>
        <w:t xml:space="preserve">네트워크 및 데이터 처리 부하가 증가해 불필요하게 자원을 낭비하고 지연시간을 증가하는 상황이 발생했다. 이를 해결하기 위해 데이터 처리에 대한 부분을 데이터 소스 주변에 위치시켜 네트워크 지연 시간을 줄이고 데이터 처리속도를 증가시키는 에지 컴퓨팅이 등장하게 된다. </w:t>
      </w:r>
      <w:r w:rsidR="00913823">
        <w:rPr>
          <w:rFonts w:hint="eastAsia"/>
        </w:rPr>
        <w:t>에지 컴퓨팅은 데이터들을 효율적으로 수집하고 처리가 가능하기 때문에 빠르게 대중화되고 있다.</w:t>
      </w:r>
    </w:p>
    <w:p w14:paraId="08AF02AC" w14:textId="6A49EC4E" w:rsidR="00DF48B1" w:rsidRDefault="009E1E5C" w:rsidP="009E1E5C">
      <w:pPr>
        <w:ind w:firstLineChars="50" w:firstLine="110"/>
      </w:pPr>
      <w:r>
        <w:rPr>
          <w:rFonts w:hint="eastAsia"/>
        </w:rPr>
        <w:t>데이터 소스에서 데이터를 처리하기 때문에 네트워크 사용을 최소화할 수 있어 네트워크 지연을 최소화 시키고 대역폭에 대한 요구 사항을 충족 시킬 수 있으며 실시간으로 처리결과를 제공해 비즈니스 부문에서 빠르게 의사결정을 내리는데 도움이</w:t>
      </w:r>
      <w:r w:rsidR="00DF48B1">
        <w:rPr>
          <w:rFonts w:hint="eastAsia"/>
        </w:rPr>
        <w:t xml:space="preserve"> 돼</w:t>
      </w:r>
      <w:r>
        <w:rPr>
          <w:rFonts w:hint="eastAsia"/>
        </w:rPr>
        <w:t xml:space="preserve"> 조직 운영 효율성을 증가시킨다. 또한 데이터를 </w:t>
      </w:r>
      <w:r w:rsidR="00DF48B1">
        <w:rPr>
          <w:rFonts w:hint="eastAsia"/>
        </w:rPr>
        <w:t>데이터 소스</w:t>
      </w:r>
      <w:r>
        <w:rPr>
          <w:rFonts w:hint="eastAsia"/>
        </w:rPr>
        <w:t>에서 관리하기 때문에 안정성과 성능을 증가시키고 프로세를 자동화할 수 있어 사용자 경험을 개선할 수 있다.</w:t>
      </w:r>
      <w:r w:rsidR="00DF48B1">
        <w:rPr>
          <w:rFonts w:hint="eastAsia"/>
        </w:rPr>
        <w:t xml:space="preserve"> </w:t>
      </w:r>
    </w:p>
    <w:p w14:paraId="20FB5E37" w14:textId="5C89E45F" w:rsidR="009E1E5C" w:rsidRPr="00DF48B1" w:rsidRDefault="00DF48B1" w:rsidP="00AA33F2">
      <w:r>
        <w:rPr>
          <w:rFonts w:hint="eastAsia"/>
        </w:rPr>
        <w:t xml:space="preserve"> 운영 환경에서의 안정적인 데이터 처리, 데이터 분석, 가용성 확보가 가능하고 자동화, 현장 내 데이터 수집, 업무 효율성 개선, 기계간 통신 지원이 가능해 센서나 </w:t>
      </w:r>
      <w:r>
        <w:t>IoT</w:t>
      </w:r>
      <w:r>
        <w:rPr>
          <w:rFonts w:hint="eastAsia"/>
        </w:rPr>
        <w:t xml:space="preserve"> 디바이스를 사용해 제조 사업에서 주로 활용하고 있다. 주요 활용 사례는 </w:t>
      </w:r>
      <w:r w:rsidR="00AA33F2">
        <w:rPr>
          <w:rFonts w:hint="eastAsia"/>
        </w:rPr>
        <w:t>다음과 같다.</w:t>
      </w:r>
    </w:p>
    <w:p w14:paraId="0CB5FA63" w14:textId="0E71191C" w:rsidR="00AA33F2" w:rsidRPr="00AA33F2" w:rsidRDefault="00AA33F2" w:rsidP="00AA33F2">
      <w:pPr>
        <w:ind w:firstLineChars="50" w:firstLine="110"/>
      </w:pPr>
      <w:r>
        <w:rPr>
          <w:rFonts w:hint="eastAsia"/>
        </w:rPr>
        <w:t>첫 번째 사례는 자율 주행 차량이다. 자율 주행 차량은 매 순간 대량의 데이터를 수집하고 실시간 처리를 요하기 때문에 수집된 데이터를 데이터 센터로 보내 처리할 경우 네트워크 지연 등으로 인해 처리 결과를 즉각적으로 확인할 수 없어 주행 의사결정에 문제가 발생할 수 있다.</w:t>
      </w:r>
    </w:p>
    <w:p w14:paraId="32272AF7" w14:textId="07C861BB" w:rsidR="00DF48B1" w:rsidRPr="00AA33F2" w:rsidRDefault="00AA33F2" w:rsidP="00DF48B1">
      <w:r>
        <w:rPr>
          <w:rFonts w:hint="eastAsia"/>
        </w:rPr>
        <w:lastRenderedPageBreak/>
        <w:t xml:space="preserve"> 두 번째 사례는 에너지 산업이다. 석유를 굴착하는데 사용되는 굴착 장비나 풍력 발전소의 터빈, 태양광 발전소에서 데이터를 수집하고 분석해 위험 요소를 감지하고 </w:t>
      </w:r>
      <w:r>
        <w:t>AI</w:t>
      </w:r>
      <w:r>
        <w:rPr>
          <w:rFonts w:hint="eastAsia"/>
        </w:rPr>
        <w:t>를 활용해 에너지 처리 과정을 검사하거나 유지보수 수행 시기를 예측할 수 있다.</w:t>
      </w:r>
    </w:p>
    <w:p w14:paraId="33CA4C0F" w14:textId="2B48D479" w:rsidR="00DF48B1" w:rsidRDefault="00AA33F2" w:rsidP="00D42013">
      <w:r>
        <w:rPr>
          <w:rFonts w:hint="eastAsia"/>
        </w:rPr>
        <w:t xml:space="preserve"> 마지막 사례는 의료 산업이다. 환자의 체온이나 혈당과 같은 중요한 데이터를 수집해 모니터링할 수 있고 수집한 데이터를 </w:t>
      </w:r>
      <w:r w:rsidR="00D42013">
        <w:rPr>
          <w:rFonts w:hint="eastAsia"/>
        </w:rPr>
        <w:t>데이터 소스에 저장해 데이터 보안을 강화할 수 있다. 또한 필터를 통해 데이터 센터에 전달되는 데이터 양을 줄이고 데이터 가용성을 확보할 수 있다.</w:t>
      </w:r>
    </w:p>
    <w:p w14:paraId="64D58BBC" w14:textId="79A7003F" w:rsidR="00D42013" w:rsidRDefault="00D42013" w:rsidP="00D42013">
      <w:r>
        <w:rPr>
          <w:rFonts w:hint="eastAsia"/>
        </w:rPr>
        <w:t xml:space="preserve"> 에지 컴퓨팅의 동작 방식은 업스트림 시스템일 때와 다운스트림 시스템일 때, 이렇게 두 가지 케이스로 분류할 수 있다. </w:t>
      </w:r>
    </w:p>
    <w:p w14:paraId="41727E73" w14:textId="2B8CB332" w:rsidR="00D42013" w:rsidRDefault="00D42013" w:rsidP="00D42013">
      <w:r>
        <w:rPr>
          <w:rFonts w:hint="eastAsia"/>
        </w:rPr>
        <w:t xml:space="preserve"> 업스트림 어플리케이션은 데이터 소스에서 데이터 센터로 데이터가 전송되는 것을 우선으로 하는 시스템을 의미한다. 업스트림 시스템의 데이터는 세 가지로 분류 할 수 있다. 센서가 주기적으로 측정하면서 중복되거나 관련이 없는 데이터, 오랫동안 장기 저장해야 하는 데이터, 단기적으로 영향을 미치는 유용한 데이터로 이 세 가지 데이터 중 중요한 데이터만 데이터 센터로 전송한다. </w:t>
      </w:r>
    </w:p>
    <w:p w14:paraId="1462C393" w14:textId="4C31610B" w:rsidR="00D42013" w:rsidRPr="001523D0" w:rsidRDefault="00D42013" w:rsidP="00D42013">
      <w:r>
        <w:rPr>
          <w:rFonts w:hint="eastAsia"/>
        </w:rPr>
        <w:t xml:space="preserve"> 업스트림 시스템에서의 에지 컴퓨팅 전략은 세 가지가 있다. 데이터 소스에 스토리지, 컴퓨팅 자원, 에지 디바이스를 구축하고 배포해 </w:t>
      </w:r>
      <w:r w:rsidR="001523D0">
        <w:rPr>
          <w:rFonts w:hint="eastAsia"/>
        </w:rPr>
        <w:t xml:space="preserve">데이터 소스에 온프레미스를 구축하는 전략, 데이터 필터를 구현해 데이터 전송 시 필터링된 데이터만 전달하게끔 </w:t>
      </w:r>
      <w:r w:rsidR="001523D0">
        <w:t>IoT</w:t>
      </w:r>
      <w:r w:rsidR="001523D0">
        <w:rPr>
          <w:rFonts w:hint="eastAsia"/>
        </w:rPr>
        <w:t xml:space="preserve"> 디바이스를 활용하는 전략, 클라우드 서비스를 활용해 필요한 리전에 클라우드 컴퓨팅 자원을 활용해 데이터를 처리하는 전략이 있다.</w:t>
      </w:r>
    </w:p>
    <w:p w14:paraId="0CCC793A" w14:textId="74842783" w:rsidR="00D42013" w:rsidRDefault="001523D0" w:rsidP="001523D0">
      <w:r>
        <w:rPr>
          <w:rFonts w:hint="eastAsia"/>
        </w:rPr>
        <w:t xml:space="preserve"> 다운스트림 시스템은 사진 및 동영상이나 라이브 스트리밍, 온라인 게임, </w:t>
      </w:r>
      <w:r>
        <w:t>VR, AR</w:t>
      </w:r>
      <w:r>
        <w:rPr>
          <w:rFonts w:hint="eastAsia"/>
        </w:rPr>
        <w:t xml:space="preserve">과 같이 데이터 센터의 자원을 사용자에게 전송하는 것을 우선으로 하는 시스템을 의미한다. 다운스트림 시스템에서 에지 컴퓨팅은 네트워크 지연 시간을 최소화해 사용자 경험을 극대화 시키는 역할을 한다. </w:t>
      </w:r>
    </w:p>
    <w:p w14:paraId="77DD4F42" w14:textId="44AD084D" w:rsidR="00D42013" w:rsidRDefault="001523D0" w:rsidP="00A74399">
      <w:pPr>
        <w:ind w:left="110" w:hangingChars="50" w:hanging="110"/>
      </w:pPr>
      <w:r>
        <w:rPr>
          <w:rFonts w:hint="eastAsia"/>
        </w:rPr>
        <w:t xml:space="preserve"> 다운스트림 시스템에서의 에지 컴퓨팅 예로는 사용자에게 지리적으로 근접한 </w:t>
      </w:r>
      <w:r w:rsidR="00A74399">
        <w:rPr>
          <w:rFonts w:hint="eastAsia"/>
        </w:rPr>
        <w:t xml:space="preserve">위치에 </w:t>
      </w:r>
      <w:r w:rsidR="00A74399">
        <w:t>CDN</w:t>
      </w:r>
      <w:r w:rsidR="00A74399">
        <w:rPr>
          <w:rFonts w:hint="eastAsia"/>
        </w:rPr>
        <w:t>을 구축해 캐싱된 콘텐츠를 제공하는 것과 클라우드 서비스를 통해 사용자와 가까운 리전에 엔드포인트 및 리소스를 제공하는 클라우드 에지 컴퓨팅, 5</w:t>
      </w:r>
      <w:r w:rsidR="00A74399">
        <w:t>G</w:t>
      </w:r>
      <w:r w:rsidR="00A74399">
        <w:rPr>
          <w:rFonts w:hint="eastAsia"/>
        </w:rPr>
        <w:t xml:space="preserve"> 기반의 모바일 에지 컴퓨팅을 활용해 지연 시간을 최소화하는 시스템을 개발, 배포하는 다중 접근 에지 컴퓨팅(</w:t>
      </w:r>
      <w:r w:rsidR="00A74399">
        <w:t>Multi-access Edge Computing</w:t>
      </w:r>
      <w:r w:rsidR="00A74399">
        <w:rPr>
          <w:rFonts w:hint="eastAsia"/>
        </w:rPr>
        <w:t>)이 있다.</w:t>
      </w:r>
    </w:p>
    <w:p w14:paraId="35F5CB4B" w14:textId="77777777" w:rsidR="00A74399" w:rsidRPr="00DF48B1" w:rsidRDefault="00A74399" w:rsidP="00A74399">
      <w:pPr>
        <w:ind w:left="110" w:hangingChars="50" w:hanging="110"/>
      </w:pPr>
    </w:p>
    <w:p w14:paraId="7B311E80" w14:textId="5AB6C9E9" w:rsidR="00345C41" w:rsidRDefault="00345C41" w:rsidP="00345C41">
      <w:r>
        <w:rPr>
          <w:rFonts w:hint="eastAsia"/>
        </w:rPr>
        <w:t>2. 장점과 문제점</w:t>
      </w:r>
    </w:p>
    <w:p w14:paraId="78460E59" w14:textId="55E61C03" w:rsidR="009E1E5C" w:rsidRDefault="009E1E5C" w:rsidP="009E1E5C">
      <w:pPr>
        <w:ind w:firstLineChars="50" w:firstLine="110"/>
      </w:pPr>
      <w:r>
        <w:rPr>
          <w:rFonts w:hint="eastAsia"/>
        </w:rPr>
        <w:t xml:space="preserve">에지 컴퓨팅은 지연 시간 개선 및 성능 향상, 보안 강화, 생산성 향상, 원격지 데이터 수집, 비용 절감 등의 장점이 있다. 먼저 지연 시간 개선 및 성능 향상에 대한 부분부터 </w:t>
      </w:r>
      <w:r>
        <w:rPr>
          <w:rFonts w:hint="eastAsia"/>
        </w:rPr>
        <w:lastRenderedPageBreak/>
        <w:t xml:space="preserve">보면, 에지 컴퓨팅은 데이터를 데이터 소스에서 빠르게 처리한다는 장점 때문에 즉각적으로 데이터를 전송이 필수적인 산업에서 주로 활용된다. 예를 들어 공장에서 운영하는 로봇이 운영 환경의 시스템 장애로 인해 안전을 보장할 수 없을 경우 에지에서 데이터를 수신해 즉각적으로 로봇을 종료시킬 수 있다. </w:t>
      </w:r>
    </w:p>
    <w:p w14:paraId="204ED804" w14:textId="00F7C870" w:rsidR="009E1E5C" w:rsidRDefault="009E1E5C" w:rsidP="009E1E5C">
      <w:r>
        <w:rPr>
          <w:rFonts w:hint="eastAsia"/>
        </w:rPr>
        <w:t xml:space="preserve"> 보안적인 부분을 보면 에지 컴퓨팅을 활용하지 않을 때는 </w:t>
      </w:r>
      <w:r w:rsidR="00F714EC">
        <w:rPr>
          <w:rFonts w:hint="eastAsia"/>
        </w:rPr>
        <w:t xml:space="preserve">센서 데이터 등을 </w:t>
      </w:r>
      <w:r w:rsidR="00F714EC">
        <w:t>TCP</w:t>
      </w:r>
      <w:r w:rsidR="00F714EC">
        <w:rPr>
          <w:rFonts w:hint="eastAsia"/>
        </w:rPr>
        <w:t xml:space="preserve">로 전달하면서 보안 프로토콜을 사용하지 않아 </w:t>
      </w:r>
      <w:r>
        <w:rPr>
          <w:rFonts w:hint="eastAsia"/>
        </w:rPr>
        <w:t>데이터를 전송할 때 데이터가 암호화 되지 않</w:t>
      </w:r>
      <w:r w:rsidR="00F714EC">
        <w:rPr>
          <w:rFonts w:hint="eastAsia"/>
        </w:rPr>
        <w:t xml:space="preserve">는 경우가 많았다. 하지만 에지 컴퓨팅을 활용하면 데이터를 전송전에 암호화해서 전달할 수 있다. 또한 데이터를 데이터 소스에 가깝게 유지할 수 있기 때문에 일반 데이터 보호 규정과 같은 데이터 주권과 관련된 법률을 준수할 수 있다. </w:t>
      </w:r>
    </w:p>
    <w:p w14:paraId="3F249C8C" w14:textId="308013A4" w:rsidR="00675603" w:rsidRDefault="00F714EC" w:rsidP="009E1E5C">
      <w:r>
        <w:rPr>
          <w:rFonts w:hint="eastAsia"/>
        </w:rPr>
        <w:t xml:space="preserve"> 생산성 측면에서는</w:t>
      </w:r>
      <w:r w:rsidR="00675603">
        <w:rPr>
          <w:rFonts w:hint="eastAsia"/>
        </w:rPr>
        <w:t xml:space="preserve"> 데이터 처리 결과인 정보와 피드백을 즉각적으로 받을 수 있어 운영 효율성과 직원 생산성 향상을 기대 할 수 있다. 예를 들어,</w:t>
      </w:r>
      <w:r>
        <w:rPr>
          <w:rFonts w:hint="eastAsia"/>
        </w:rPr>
        <w:t xml:space="preserve"> </w:t>
      </w:r>
      <w:r w:rsidR="00675603">
        <w:rPr>
          <w:rFonts w:hint="eastAsia"/>
        </w:rPr>
        <w:t xml:space="preserve">데이터 소스에서 수집된 데이터를 소스에서 바로 분석해 시설이나 인프라, 장비들의 성능을 개선할 수 있고 </w:t>
      </w:r>
      <w:r w:rsidR="00675603">
        <w:t>AI</w:t>
      </w:r>
      <w:r w:rsidR="00675603">
        <w:rPr>
          <w:rFonts w:hint="eastAsia"/>
        </w:rPr>
        <w:t xml:space="preserve"> 및 머신 러닝 도구를 활용하면 생산성을 향상시키는데 도움이되는 비즈니스 인텔리전스 및 인사이트를 도출해낼 수 있다.</w:t>
      </w:r>
    </w:p>
    <w:p w14:paraId="51EA278A" w14:textId="03098B90" w:rsidR="00675603" w:rsidRPr="00675603" w:rsidRDefault="00675603" w:rsidP="009E1E5C">
      <w:r>
        <w:rPr>
          <w:rFonts w:hint="eastAsia"/>
        </w:rPr>
        <w:t xml:space="preserve"> 원격지 데이터 수집 부분에서는 데이터 소스에 컴퓨팅 자원 및 스토리지를 구축해 유전이나 선박, 공업 지대에서도 데이터를 수집하고 전송할 수 있다. </w:t>
      </w:r>
    </w:p>
    <w:p w14:paraId="2758F36B" w14:textId="1EBA71B2" w:rsidR="00461F3E" w:rsidRDefault="00675603" w:rsidP="00345C41">
      <w:r>
        <w:rPr>
          <w:rFonts w:hint="eastAsia"/>
        </w:rPr>
        <w:t xml:space="preserve"> 마지막으로 비용 절감 효과를 보면 기존에는 모든 데이터를 데이터 센터에 전달했기 때문에 넓은 네트워크 대역폭이 필요했지만 에지 컴퓨팅은 데이터 소스에서 데이터를 필터링해 데이터 센터에 전달할 수 있기 때문에 네트워크 비용을 절감할 수 있다. </w:t>
      </w:r>
    </w:p>
    <w:p w14:paraId="45579A20" w14:textId="6184310F" w:rsidR="006421E4" w:rsidRPr="006421E4" w:rsidRDefault="00827D12" w:rsidP="006421E4">
      <w:r>
        <w:rPr>
          <w:rFonts w:hint="eastAsia"/>
        </w:rPr>
        <w:t xml:space="preserve"> 에지 컴퓨팅의 단점을 보면 크게 비용, 관리, 법률적인 부분이 있다. 에지 컴퓨팅을 중앙의 데이터 센터뿐만 아니라 데이터 소스 위치에서도 컴퓨팅 자원이나 모바일 기기, </w:t>
      </w:r>
      <w:r>
        <w:t>IoT</w:t>
      </w:r>
      <w:r>
        <w:rPr>
          <w:rFonts w:hint="eastAsia"/>
        </w:rPr>
        <w:t xml:space="preserve"> 디바이스와 같은 에지 디바이스를 필요로 하기 때문에 장비 구매를 위한 비용이 추가된다. 또한 이런 장비들을 관리할 관리자를 고용하는데 발생하는 비용, 유지보수에 사용되는 시간, 장치 도입에 발생하는 비용도 발생한다. 또한 장비 외에도 데이터로 인한 비용도 발생한다. 데이터 소스에서 모든 데이터를 수집 및 처리하는 에지 컴퓨팅은 디바이스 간에 데이터가 중복될 여지가 있다. 이로 인해 스토리지나 컴퓨팅 자원에 대한 비용이 추가로 발생할 수 있는데 </w:t>
      </w:r>
      <w:r w:rsidR="006421E4">
        <w:rPr>
          <w:rFonts w:hint="eastAsia"/>
        </w:rPr>
        <w:t>예를 들어 데이터 소스 위치가 100군데가 있다고 가정하면 컴퓨팅 자원과 스토리지도 100대씩 추가되어야 한다. 이때 각 위치에서 수집된 데이터가 모두 중복될 경우 최대 100배의 비용이 발생한 것이 된다. 즉, 데이터 소스 위치 개수와 비례해서 데이터 처리 및 비용이 증가한다. 만약 시스템이 다운스트림 시스템과 같이 캐싱 위주의 작업으로 구성되어 있다면 데이터 중복으로 인한 비용이 크지 않겠지만 데이터 소스에서 컴퓨팅 자원과 데이터베이스를 사용해 처리 및 저장을 수행한다고 하면 각 데이터베이스 간에 동기화 작업으로 인해 추가적인 비용이 발생할 수 있으며 이 모든 데</w:t>
      </w:r>
      <w:r w:rsidR="006421E4">
        <w:rPr>
          <w:rFonts w:hint="eastAsia"/>
        </w:rPr>
        <w:lastRenderedPageBreak/>
        <w:t xml:space="preserve">이터는 결국 보고 및 분석을 위해 중앙의 데이터 센터로 전달되는 경우가 많기 때문에 네트워크 대역폭으로 절감으로 인한 비용 절감 효과를 누리기 힘들 수 있다. </w:t>
      </w:r>
    </w:p>
    <w:p w14:paraId="19A29088" w14:textId="25865962" w:rsidR="00591DB4" w:rsidRPr="006B1BB3" w:rsidRDefault="006421E4" w:rsidP="00591DB4">
      <w:r>
        <w:rPr>
          <w:rFonts w:hint="eastAsia"/>
        </w:rPr>
        <w:t xml:space="preserve"> 관리적인 부분에서의 단점</w:t>
      </w:r>
      <w:r w:rsidR="00591DB4">
        <w:rPr>
          <w:rFonts w:hint="eastAsia"/>
        </w:rPr>
        <w:t>으로는</w:t>
      </w:r>
      <w:r>
        <w:rPr>
          <w:rFonts w:hint="eastAsia"/>
        </w:rPr>
        <w:t xml:space="preserve"> 데이터 소스 위치가 늘어날 때마다 데이터베이스 간의 동기화로 인해 관리 복잡성이 커</w:t>
      </w:r>
      <w:r w:rsidR="00591DB4">
        <w:rPr>
          <w:rFonts w:hint="eastAsia"/>
        </w:rPr>
        <w:t xml:space="preserve">지는 문제가 있다. 예를 들어 모바일 사용자의 경우 여러 지역으로 이동하면서 기기를 활용하는 경우가 많은데 이때 다른 지역으로 이동할 경우 새로운 데이터 소스 환경에 연결되기 때문에 데이터베이스도 새롭게 동기화된다. </w:t>
      </w:r>
      <w:r w:rsidR="006B1BB3">
        <w:rPr>
          <w:rFonts w:hint="eastAsia"/>
        </w:rPr>
        <w:t>이 문제는 모바일을 사용하는 사용자가 많은 수록 동기화에 소요되는 시간이나 네트워크 자원 소모량이 급격하게 커져, 기존의 에지 컴퓨팅으로 얻은 이득보다 동기화로 인한 손해가 커지는 경우가 생길수도 있다. 또한 에지 컴퓨팅은 중요한 데이터가 담긴 장비를 현장에 배치하는 방식이므로 장치에 대한 운영 수칙, 유지보수, 데이터 유출 및 분실 방지를 위한 보안대책을 세워두어야 한다.</w:t>
      </w:r>
    </w:p>
    <w:p w14:paraId="32E986AB" w14:textId="1DDB38A2" w:rsidR="00675603" w:rsidRPr="00AB5529" w:rsidRDefault="006B1BB3" w:rsidP="006B1BB3">
      <w:r>
        <w:rPr>
          <w:rFonts w:hint="eastAsia"/>
        </w:rPr>
        <w:t xml:space="preserve"> 마지막으로 법률 부분의 단점을 보면, 상황에 따라 데이터 소스가 여러 지역에 분산되어 있을 경우 각 지역의 법률로 인해 불이익을 볼 수 있다. 예를 들어 미국의 경우 각 주마다 온라인 상품 판매에 대한 세금 부과 기준이 다르고 세법이 적용되는 기준이 컴퓨팅이 수행되는 하드웨어 자원의 물리적 위치에 따라 결정되는 경우가 많다. 때문에 데이터 소스에 에지 컴퓨팅 환경을 구성할 경우 해당 지역에 어떤 법률이 적용되는 지 충분히 검토하고 법률에 위배되지 않게 운영할 방법을 마련해야 한다.</w:t>
      </w:r>
    </w:p>
    <w:p w14:paraId="35E1E710" w14:textId="1D4BE170" w:rsidR="00345C41" w:rsidRDefault="00345C41" w:rsidP="00345C41">
      <w:r>
        <w:rPr>
          <w:rFonts w:hint="eastAsia"/>
        </w:rPr>
        <w:t xml:space="preserve">3. 활용될 수 있는 </w:t>
      </w:r>
      <w:r>
        <w:t>ICT</w:t>
      </w:r>
    </w:p>
    <w:p w14:paraId="1D0CA88C" w14:textId="6E514ED8" w:rsidR="00101A55" w:rsidRDefault="00C16E6F" w:rsidP="00A3681B">
      <w:r>
        <w:t xml:space="preserve"> </w:t>
      </w:r>
      <w:r>
        <w:rPr>
          <w:rFonts w:hint="eastAsia"/>
        </w:rPr>
        <w:t xml:space="preserve">현대에서 에지 컴퓨팅에 활용될 수 있는 </w:t>
      </w:r>
      <w:r w:rsidR="001C78CD">
        <w:rPr>
          <w:rFonts w:hint="eastAsia"/>
        </w:rPr>
        <w:t xml:space="preserve">대표적인 </w:t>
      </w:r>
      <w:r>
        <w:t>ICT</w:t>
      </w:r>
      <w:r>
        <w:rPr>
          <w:rFonts w:hint="eastAsia"/>
        </w:rPr>
        <w:t>로 5</w:t>
      </w:r>
      <w:r>
        <w:t>G</w:t>
      </w:r>
      <w:r>
        <w:rPr>
          <w:rFonts w:hint="eastAsia"/>
        </w:rPr>
        <w:t>와 모바일 기기를 활용한 다중 접근 에지 컴퓨팅(</w:t>
      </w:r>
      <w:r>
        <w:t>ME</w:t>
      </w:r>
      <w:r w:rsidR="00B90CC1">
        <w:t>C</w:t>
      </w:r>
      <w:r>
        <w:rPr>
          <w:rFonts w:hint="eastAsia"/>
        </w:rPr>
        <w:t>)</w:t>
      </w:r>
      <w:r w:rsidR="001C78CD">
        <w:rPr>
          <w:rFonts w:hint="eastAsia"/>
        </w:rPr>
        <w:t>이 있다.</w:t>
      </w:r>
      <w:r>
        <w:rPr>
          <w:rFonts w:hint="eastAsia"/>
        </w:rPr>
        <w:t xml:space="preserve"> </w:t>
      </w:r>
      <w:r w:rsidR="00B90CC1">
        <w:t>MEC</w:t>
      </w:r>
      <w:r w:rsidR="00B90CC1">
        <w:rPr>
          <w:rFonts w:hint="eastAsia"/>
        </w:rPr>
        <w:t xml:space="preserve">는 데이터 소스에 위치해 있는 네트워크 에지에서 클라우드 및 </w:t>
      </w:r>
      <w:r w:rsidR="00B90CC1">
        <w:t xml:space="preserve">IT </w:t>
      </w:r>
      <w:r w:rsidR="00B90CC1">
        <w:rPr>
          <w:rFonts w:hint="eastAsia"/>
        </w:rPr>
        <w:t xml:space="preserve">서비스 환경을 제공하는 네트워크 기반의 컴퓨팅, 아키텍처로 클라우드 컴퓨팅의 발전된 형태이다. </w:t>
      </w:r>
      <w:r w:rsidR="00B90CC1">
        <w:t>MEC</w:t>
      </w:r>
      <w:r w:rsidR="00B90CC1">
        <w:rPr>
          <w:rFonts w:hint="eastAsia"/>
        </w:rPr>
        <w:t xml:space="preserve">는 </w:t>
      </w:r>
      <w:r w:rsidR="00A3681B">
        <w:rPr>
          <w:rFonts w:hint="eastAsia"/>
        </w:rPr>
        <w:t>클라우드와 엣지 컴퓨팅을 활용해 시스템을 에지 위치로 이동시켜 시스템을 사용하는 최종 사용자에게 더 가깝게 서비스 되도록</w:t>
      </w:r>
      <w:r w:rsidR="00A3681B">
        <w:t xml:space="preserve"> </w:t>
      </w:r>
      <w:r w:rsidR="00A3681B">
        <w:rPr>
          <w:rFonts w:hint="eastAsia"/>
        </w:rPr>
        <w:t xml:space="preserve">네트워크 운영 및 서비스 제공의 효율을 높이고 고객 경험을 개선시키는 것을 목표로 한다. </w:t>
      </w:r>
    </w:p>
    <w:p w14:paraId="09FF9EE5" w14:textId="1CFF7769" w:rsidR="00A3681B" w:rsidRDefault="00A3681B" w:rsidP="00A3681B">
      <w:pPr>
        <w:ind w:firstLineChars="50" w:firstLine="110"/>
      </w:pPr>
      <w:r>
        <w:rPr>
          <w:rFonts w:hint="eastAsia"/>
        </w:rPr>
        <w:t xml:space="preserve">에지 컴퓨팅과 </w:t>
      </w:r>
      <w:r>
        <w:t>MEC</w:t>
      </w:r>
      <w:r>
        <w:rPr>
          <w:rFonts w:hint="eastAsia"/>
        </w:rPr>
        <w:t>의 차이점은,</w:t>
      </w:r>
      <w:r>
        <w:t xml:space="preserve"> </w:t>
      </w:r>
      <w:r>
        <w:rPr>
          <w:rFonts w:hint="eastAsia"/>
        </w:rPr>
        <w:t xml:space="preserve">에지 컴퓨팅은 데이터 소스에 있는 장비나 디바이스에서 데이터를 처리하고 분석하는 컴퓨팅 기술이고 </w:t>
      </w:r>
      <w:r>
        <w:t>MEC</w:t>
      </w:r>
      <w:r>
        <w:rPr>
          <w:rFonts w:hint="eastAsia"/>
        </w:rPr>
        <w:t xml:space="preserve">는 초고속, 저지연, 다중 동시 연결을 실현하는 무선 통신 표준인 </w:t>
      </w:r>
      <w:r>
        <w:t>5G</w:t>
      </w:r>
      <w:r>
        <w:rPr>
          <w:rFonts w:hint="eastAsia"/>
        </w:rPr>
        <w:t>를 기반의 이동 통신을 기반으로 한다.</w:t>
      </w:r>
    </w:p>
    <w:p w14:paraId="2A3B5B68" w14:textId="0526E5A2" w:rsidR="00C16E6F" w:rsidRDefault="00A3681B" w:rsidP="00A3681B">
      <w:r>
        <w:rPr>
          <w:rFonts w:hint="eastAsia"/>
        </w:rPr>
        <w:t xml:space="preserve"> </w:t>
      </w:r>
      <w:r>
        <w:t>MEC</w:t>
      </w:r>
      <w:r>
        <w:rPr>
          <w:rFonts w:hint="eastAsia"/>
        </w:rPr>
        <w:t>에 활용되는 5</w:t>
      </w:r>
      <w:r>
        <w:t>G</w:t>
      </w:r>
      <w:r>
        <w:rPr>
          <w:rFonts w:hint="eastAsia"/>
        </w:rPr>
        <w:t xml:space="preserve">의 성능을 최대로 활용하기 위해서는 전체적인 네트워크 아키텍처를 설계하는 것이 중요한데 </w:t>
      </w:r>
      <w:r>
        <w:t>MEC</w:t>
      </w:r>
      <w:r>
        <w:rPr>
          <w:rFonts w:hint="eastAsia"/>
        </w:rPr>
        <w:t xml:space="preserve">는 이런 목적을 위해 개발된 기술이다. </w:t>
      </w:r>
    </w:p>
    <w:p w14:paraId="0FACC4CE" w14:textId="79D0E698" w:rsidR="00A3681B" w:rsidRDefault="00A3681B" w:rsidP="00A3681B">
      <w:r>
        <w:t xml:space="preserve"> MEC</w:t>
      </w:r>
      <w:r>
        <w:rPr>
          <w:rFonts w:hint="eastAsia"/>
        </w:rPr>
        <w:t xml:space="preserve">를 도입하면 네트워크 부하를 감소시키고 짧은 지연 시간과 고수준의 보안을 달성할 수 있게 된다. 특히 데이터 소스 위치의 로컬 네트워크에서 데이터를 처리할 수 있기 때문에 자율 주행이나 로봇, 실시간 비디오 분석, </w:t>
      </w:r>
      <w:r>
        <w:t xml:space="preserve">VR, MR </w:t>
      </w:r>
      <w:r>
        <w:rPr>
          <w:rFonts w:hint="eastAsia"/>
        </w:rPr>
        <w:t xml:space="preserve">등에 활용할 수 있다. </w:t>
      </w:r>
    </w:p>
    <w:p w14:paraId="438728BD" w14:textId="3D5F6E21" w:rsidR="00725D30" w:rsidRDefault="00345C41" w:rsidP="009E1E5C">
      <w:r>
        <w:lastRenderedPageBreak/>
        <w:t xml:space="preserve">4. </w:t>
      </w:r>
      <w:r>
        <w:rPr>
          <w:rFonts w:hint="eastAsia"/>
        </w:rPr>
        <w:t>결론</w:t>
      </w:r>
    </w:p>
    <w:p w14:paraId="7A5145F2" w14:textId="731B9ADB" w:rsidR="005701C7" w:rsidRDefault="0050769E" w:rsidP="0050769E">
      <w:r>
        <w:rPr>
          <w:rFonts w:hint="eastAsia"/>
        </w:rPr>
        <w:t xml:space="preserve"> </w:t>
      </w:r>
      <w:r w:rsidRPr="0050769E">
        <w:t>에지 컴퓨팅은 데이터 저장 및 연산을 위한 컴퓨팅 자원을 사용자에게 가깝게 제공해 네트워크 지연시간과 대역폭을 줄이고 즉각적으로 정보를 전달 받을 수 있게 하는 프로세스</w:t>
      </w:r>
      <w:r>
        <w:rPr>
          <w:rFonts w:hint="eastAsia"/>
        </w:rPr>
        <w:t xml:space="preserve">로 </w:t>
      </w:r>
      <w:r w:rsidRPr="0050769E">
        <w:t>운영 환경에서 안적적인 데이터 처리, 분석, 가용성 확보가 가능하고 자동화와 현장 내 데이터 수집, 효율성 개선, 기계간 통신 지원이 가능해 자율 주행 차량이나 에너지 산업, 의료 산업등에서 활용하고 있다.</w:t>
      </w:r>
      <w:r w:rsidR="00A00D61">
        <w:rPr>
          <w:rFonts w:hint="eastAsia"/>
        </w:rPr>
        <w:t xml:space="preserve"> </w:t>
      </w:r>
    </w:p>
    <w:p w14:paraId="70F0CF66" w14:textId="39A14187" w:rsidR="0050769E" w:rsidRDefault="0050769E" w:rsidP="0050769E">
      <w:pPr>
        <w:ind w:firstLineChars="50" w:firstLine="110"/>
      </w:pPr>
      <w:r w:rsidRPr="0050769E">
        <w:t>에지 컴퓨팅은 대상 시스템이 업스트림 시스템일때와 다운스트림 시스템일때 다르게 동작한다. 업스트림 시스템에서는 데이터 소스 위치에 온프레미스를 구축하는 전략, 필터링된 데이터만 중앙 데이터 센터에 전송하도록 IoT 디바이스를 활용하는 전략, 클라우드 서비스를 활용하는 전략이 있다. 다운스트림 시스템의 경우 사용자 위치에 CDN을 구축해 캐싱된 콘텐츠를 제공해주는 전략과 클라우드 서비스를 활용해 사용자와 가까운 리전에 엔드포인트 및 리소스를 제공하는 클라우드 에지 컴퓨팅 전략, 5G 모바일 기기를 활용해 시스템을 사용자 위치에 배포하는 다중 접근 에지 컴퓨팅 전략이 있다.</w:t>
      </w:r>
    </w:p>
    <w:p w14:paraId="7F565A86" w14:textId="1C4DDB5F" w:rsidR="0050769E" w:rsidRDefault="0050769E" w:rsidP="0050769E">
      <w:pPr>
        <w:ind w:firstLineChars="50" w:firstLine="110"/>
      </w:pPr>
      <w:r>
        <w:rPr>
          <w:rFonts w:hint="eastAsia"/>
        </w:rPr>
        <w:t xml:space="preserve">이런 </w:t>
      </w:r>
      <w:r w:rsidRPr="0050769E">
        <w:t>에지 컴퓨팅은 시스템의 지연 시간을 개선하고 성능 향상, 보안 강화, 생산성 향상 원격지 데이터 수집, 비용 절감이 가능하</w:t>
      </w:r>
      <w:r>
        <w:rPr>
          <w:rFonts w:hint="eastAsia"/>
        </w:rPr>
        <w:t>다는 장점이 있지만</w:t>
      </w:r>
      <w:r w:rsidRPr="0050769E">
        <w:t xml:space="preserve"> 장비 증설과 데이터 동기화로 인한 비용 증가, 관리 복잡성 증가, 지역별 법률 적용 이슈 등이 존재</w:t>
      </w:r>
      <w:r>
        <w:rPr>
          <w:rFonts w:hint="eastAsia"/>
        </w:rPr>
        <w:t>하기 때문에 적용전에 충분한 검토가 필요하다.</w:t>
      </w:r>
    </w:p>
    <w:p w14:paraId="54FFFB2D" w14:textId="77777777" w:rsidR="00C40048" w:rsidRDefault="00C40048" w:rsidP="0050769E">
      <w:pPr>
        <w:ind w:firstLineChars="50" w:firstLine="110"/>
      </w:pPr>
    </w:p>
    <w:p w14:paraId="56979EEC" w14:textId="1EDB4F16" w:rsidR="00C40048" w:rsidRDefault="00C40048" w:rsidP="0050769E">
      <w:pPr>
        <w:ind w:firstLineChars="50" w:firstLine="110"/>
      </w:pPr>
      <w:r>
        <w:rPr>
          <w:rFonts w:hint="eastAsia"/>
        </w:rPr>
        <w:t>&lt;참고문헌&gt;</w:t>
      </w:r>
    </w:p>
    <w:p w14:paraId="67AAD077" w14:textId="554048BA" w:rsidR="00C40048" w:rsidRDefault="00C40048" w:rsidP="00C40048">
      <w:pPr>
        <w:pStyle w:val="a6"/>
        <w:numPr>
          <w:ilvl w:val="0"/>
          <w:numId w:val="3"/>
        </w:numPr>
      </w:pPr>
      <w:r>
        <w:rPr>
          <w:rFonts w:hint="eastAsia"/>
        </w:rPr>
        <w:t>[</w:t>
      </w:r>
      <w:r>
        <w:t>AWS</w:t>
      </w:r>
      <w:r>
        <w:rPr>
          <w:rFonts w:hint="eastAsia"/>
        </w:rPr>
        <w:t xml:space="preserve">] </w:t>
      </w:r>
      <w:r>
        <w:t>What is Edge Computing?</w:t>
      </w:r>
    </w:p>
    <w:p w14:paraId="224BBBD1" w14:textId="2B2494AF" w:rsidR="00C40048" w:rsidRDefault="00C40048" w:rsidP="00C40048">
      <w:pPr>
        <w:pStyle w:val="a6"/>
        <w:numPr>
          <w:ilvl w:val="0"/>
          <w:numId w:val="3"/>
        </w:numPr>
      </w:pPr>
      <w:r>
        <w:t>[</w:t>
      </w:r>
      <w:r>
        <w:rPr>
          <w:rFonts w:hint="eastAsia"/>
        </w:rPr>
        <w:t>손진곤, 길준민, 박지수 공저</w:t>
      </w:r>
      <w:r>
        <w:t>]</w:t>
      </w:r>
      <w:r>
        <w:rPr>
          <w:rFonts w:hint="eastAsia"/>
        </w:rPr>
        <w:t xml:space="preserve"> 정보통신망</w:t>
      </w:r>
    </w:p>
    <w:p w14:paraId="11E071E6" w14:textId="2ED9AD1B" w:rsidR="00C40048" w:rsidRPr="00B44E36" w:rsidRDefault="00C40048" w:rsidP="00C40048">
      <w:pPr>
        <w:pStyle w:val="a6"/>
        <w:numPr>
          <w:ilvl w:val="0"/>
          <w:numId w:val="3"/>
        </w:numPr>
      </w:pPr>
      <w:r>
        <w:rPr>
          <w:rFonts w:hint="eastAsia"/>
        </w:rPr>
        <w:t>[</w:t>
      </w:r>
      <w:r>
        <w:t>Red Hat</w:t>
      </w:r>
      <w:r>
        <w:rPr>
          <w:rFonts w:hint="eastAsia"/>
        </w:rPr>
        <w:t>]</w:t>
      </w:r>
      <w:r>
        <w:t xml:space="preserve"> </w:t>
      </w:r>
      <w:r>
        <w:rPr>
          <w:rFonts w:hint="eastAsia"/>
        </w:rPr>
        <w:t>엣지 컴퓨팅(</w:t>
      </w:r>
      <w:r>
        <w:t>Edge computing</w:t>
      </w:r>
      <w:r>
        <w:rPr>
          <w:rFonts w:hint="eastAsia"/>
        </w:rPr>
        <w:t>)이란?</w:t>
      </w:r>
    </w:p>
    <w:sectPr w:rsidR="00C40048" w:rsidRPr="00B44E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헤드라인M">
    <w:altName w:val="바탕"/>
    <w:panose1 w:val="020B0604020202020204"/>
    <w:charset w:val="81"/>
    <w:family w:val="roman"/>
    <w:pitch w:val="variable"/>
    <w:sig w:usb0="900002A7" w:usb1="09D77CF9"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22EF"/>
    <w:multiLevelType w:val="hybridMultilevel"/>
    <w:tmpl w:val="FCFAC322"/>
    <w:lvl w:ilvl="0" w:tplc="F754D4DE">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55C35D5E"/>
    <w:multiLevelType w:val="hybridMultilevel"/>
    <w:tmpl w:val="24C62A30"/>
    <w:lvl w:ilvl="0" w:tplc="91DA049C">
      <w:start w:val="1"/>
      <w:numFmt w:val="bullet"/>
      <w:lvlText w:val="-"/>
      <w:lvlJc w:val="left"/>
      <w:pPr>
        <w:ind w:left="480" w:hanging="360"/>
      </w:pPr>
      <w:rPr>
        <w:rFonts w:ascii="맑은 고딕" w:eastAsia="맑은 고딕" w:hAnsi="맑은 고딕" w:cstheme="minorBidi" w:hint="eastAsia"/>
      </w:rPr>
    </w:lvl>
    <w:lvl w:ilvl="1" w:tplc="04090003" w:tentative="1">
      <w:start w:val="1"/>
      <w:numFmt w:val="bullet"/>
      <w:lvlText w:val=""/>
      <w:lvlJc w:val="left"/>
      <w:pPr>
        <w:ind w:left="1000" w:hanging="440"/>
      </w:pPr>
      <w:rPr>
        <w:rFonts w:ascii="Wingdings" w:hAnsi="Wingdings" w:hint="default"/>
      </w:rPr>
    </w:lvl>
    <w:lvl w:ilvl="2" w:tplc="04090005" w:tentative="1">
      <w:start w:val="1"/>
      <w:numFmt w:val="bullet"/>
      <w:lvlText w:val=""/>
      <w:lvlJc w:val="left"/>
      <w:pPr>
        <w:ind w:left="1440" w:hanging="440"/>
      </w:pPr>
      <w:rPr>
        <w:rFonts w:ascii="Wingdings" w:hAnsi="Wingdings" w:hint="default"/>
      </w:rPr>
    </w:lvl>
    <w:lvl w:ilvl="3" w:tplc="04090001" w:tentative="1">
      <w:start w:val="1"/>
      <w:numFmt w:val="bullet"/>
      <w:lvlText w:val=""/>
      <w:lvlJc w:val="left"/>
      <w:pPr>
        <w:ind w:left="1880" w:hanging="440"/>
      </w:pPr>
      <w:rPr>
        <w:rFonts w:ascii="Wingdings" w:hAnsi="Wingdings" w:hint="default"/>
      </w:rPr>
    </w:lvl>
    <w:lvl w:ilvl="4" w:tplc="04090003" w:tentative="1">
      <w:start w:val="1"/>
      <w:numFmt w:val="bullet"/>
      <w:lvlText w:val=""/>
      <w:lvlJc w:val="left"/>
      <w:pPr>
        <w:ind w:left="2320" w:hanging="440"/>
      </w:pPr>
      <w:rPr>
        <w:rFonts w:ascii="Wingdings" w:hAnsi="Wingdings" w:hint="default"/>
      </w:rPr>
    </w:lvl>
    <w:lvl w:ilvl="5" w:tplc="04090005" w:tentative="1">
      <w:start w:val="1"/>
      <w:numFmt w:val="bullet"/>
      <w:lvlText w:val=""/>
      <w:lvlJc w:val="left"/>
      <w:pPr>
        <w:ind w:left="2760" w:hanging="440"/>
      </w:pPr>
      <w:rPr>
        <w:rFonts w:ascii="Wingdings" w:hAnsi="Wingdings" w:hint="default"/>
      </w:rPr>
    </w:lvl>
    <w:lvl w:ilvl="6" w:tplc="04090001" w:tentative="1">
      <w:start w:val="1"/>
      <w:numFmt w:val="bullet"/>
      <w:lvlText w:val=""/>
      <w:lvlJc w:val="left"/>
      <w:pPr>
        <w:ind w:left="3200" w:hanging="440"/>
      </w:pPr>
      <w:rPr>
        <w:rFonts w:ascii="Wingdings" w:hAnsi="Wingdings" w:hint="default"/>
      </w:rPr>
    </w:lvl>
    <w:lvl w:ilvl="7" w:tplc="04090003" w:tentative="1">
      <w:start w:val="1"/>
      <w:numFmt w:val="bullet"/>
      <w:lvlText w:val=""/>
      <w:lvlJc w:val="left"/>
      <w:pPr>
        <w:ind w:left="3640" w:hanging="440"/>
      </w:pPr>
      <w:rPr>
        <w:rFonts w:ascii="Wingdings" w:hAnsi="Wingdings" w:hint="default"/>
      </w:rPr>
    </w:lvl>
    <w:lvl w:ilvl="8" w:tplc="04090005" w:tentative="1">
      <w:start w:val="1"/>
      <w:numFmt w:val="bullet"/>
      <w:lvlText w:val=""/>
      <w:lvlJc w:val="left"/>
      <w:pPr>
        <w:ind w:left="4080" w:hanging="440"/>
      </w:pPr>
      <w:rPr>
        <w:rFonts w:ascii="Wingdings" w:hAnsi="Wingdings" w:hint="default"/>
      </w:rPr>
    </w:lvl>
  </w:abstractNum>
  <w:abstractNum w:abstractNumId="2" w15:restartNumberingAfterBreak="0">
    <w:nsid w:val="724802BD"/>
    <w:multiLevelType w:val="hybridMultilevel"/>
    <w:tmpl w:val="D1845A46"/>
    <w:lvl w:ilvl="0" w:tplc="74A08D6C">
      <w:start w:val="10"/>
      <w:numFmt w:val="bullet"/>
      <w:lvlText w:val="-"/>
      <w:lvlJc w:val="left"/>
      <w:pPr>
        <w:ind w:left="470" w:hanging="360"/>
      </w:pPr>
      <w:rPr>
        <w:rFonts w:ascii="맑은 고딕" w:eastAsia="맑은 고딕" w:hAnsi="맑은 고딕" w:cstheme="minorBidi" w:hint="eastAsia"/>
      </w:rPr>
    </w:lvl>
    <w:lvl w:ilvl="1" w:tplc="04090003" w:tentative="1">
      <w:start w:val="1"/>
      <w:numFmt w:val="bullet"/>
      <w:lvlText w:val=""/>
      <w:lvlJc w:val="left"/>
      <w:pPr>
        <w:ind w:left="990" w:hanging="440"/>
      </w:pPr>
      <w:rPr>
        <w:rFonts w:ascii="Wingdings" w:hAnsi="Wingdings" w:hint="default"/>
      </w:rPr>
    </w:lvl>
    <w:lvl w:ilvl="2" w:tplc="04090005" w:tentative="1">
      <w:start w:val="1"/>
      <w:numFmt w:val="bullet"/>
      <w:lvlText w:val=""/>
      <w:lvlJc w:val="left"/>
      <w:pPr>
        <w:ind w:left="1430" w:hanging="440"/>
      </w:pPr>
      <w:rPr>
        <w:rFonts w:ascii="Wingdings" w:hAnsi="Wingdings" w:hint="default"/>
      </w:rPr>
    </w:lvl>
    <w:lvl w:ilvl="3" w:tplc="04090001" w:tentative="1">
      <w:start w:val="1"/>
      <w:numFmt w:val="bullet"/>
      <w:lvlText w:val=""/>
      <w:lvlJc w:val="left"/>
      <w:pPr>
        <w:ind w:left="1870" w:hanging="440"/>
      </w:pPr>
      <w:rPr>
        <w:rFonts w:ascii="Wingdings" w:hAnsi="Wingdings" w:hint="default"/>
      </w:rPr>
    </w:lvl>
    <w:lvl w:ilvl="4" w:tplc="04090003" w:tentative="1">
      <w:start w:val="1"/>
      <w:numFmt w:val="bullet"/>
      <w:lvlText w:val=""/>
      <w:lvlJc w:val="left"/>
      <w:pPr>
        <w:ind w:left="2310" w:hanging="440"/>
      </w:pPr>
      <w:rPr>
        <w:rFonts w:ascii="Wingdings" w:hAnsi="Wingdings" w:hint="default"/>
      </w:rPr>
    </w:lvl>
    <w:lvl w:ilvl="5" w:tplc="04090005" w:tentative="1">
      <w:start w:val="1"/>
      <w:numFmt w:val="bullet"/>
      <w:lvlText w:val=""/>
      <w:lvlJc w:val="left"/>
      <w:pPr>
        <w:ind w:left="2750" w:hanging="440"/>
      </w:pPr>
      <w:rPr>
        <w:rFonts w:ascii="Wingdings" w:hAnsi="Wingdings" w:hint="default"/>
      </w:rPr>
    </w:lvl>
    <w:lvl w:ilvl="6" w:tplc="04090001" w:tentative="1">
      <w:start w:val="1"/>
      <w:numFmt w:val="bullet"/>
      <w:lvlText w:val=""/>
      <w:lvlJc w:val="left"/>
      <w:pPr>
        <w:ind w:left="3190" w:hanging="440"/>
      </w:pPr>
      <w:rPr>
        <w:rFonts w:ascii="Wingdings" w:hAnsi="Wingdings" w:hint="default"/>
      </w:rPr>
    </w:lvl>
    <w:lvl w:ilvl="7" w:tplc="04090003" w:tentative="1">
      <w:start w:val="1"/>
      <w:numFmt w:val="bullet"/>
      <w:lvlText w:val=""/>
      <w:lvlJc w:val="left"/>
      <w:pPr>
        <w:ind w:left="3630" w:hanging="440"/>
      </w:pPr>
      <w:rPr>
        <w:rFonts w:ascii="Wingdings" w:hAnsi="Wingdings" w:hint="default"/>
      </w:rPr>
    </w:lvl>
    <w:lvl w:ilvl="8" w:tplc="04090005" w:tentative="1">
      <w:start w:val="1"/>
      <w:numFmt w:val="bullet"/>
      <w:lvlText w:val=""/>
      <w:lvlJc w:val="left"/>
      <w:pPr>
        <w:ind w:left="4070" w:hanging="440"/>
      </w:pPr>
      <w:rPr>
        <w:rFonts w:ascii="Wingdings" w:hAnsi="Wingdings" w:hint="default"/>
      </w:rPr>
    </w:lvl>
  </w:abstractNum>
  <w:num w:numId="1" w16cid:durableId="1989279973">
    <w:abstractNumId w:val="0"/>
  </w:num>
  <w:num w:numId="2" w16cid:durableId="1917205132">
    <w:abstractNumId w:val="1"/>
  </w:num>
  <w:num w:numId="3" w16cid:durableId="257064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41"/>
    <w:rsid w:val="00000E06"/>
    <w:rsid w:val="00101A55"/>
    <w:rsid w:val="001523D0"/>
    <w:rsid w:val="001C78CD"/>
    <w:rsid w:val="00314CCB"/>
    <w:rsid w:val="00317F3B"/>
    <w:rsid w:val="00345C41"/>
    <w:rsid w:val="00461F3E"/>
    <w:rsid w:val="0050769E"/>
    <w:rsid w:val="00546FBA"/>
    <w:rsid w:val="005701C7"/>
    <w:rsid w:val="005772F5"/>
    <w:rsid w:val="00591DB4"/>
    <w:rsid w:val="006421E4"/>
    <w:rsid w:val="00653727"/>
    <w:rsid w:val="00675603"/>
    <w:rsid w:val="006A7DB5"/>
    <w:rsid w:val="006B1BB3"/>
    <w:rsid w:val="00725D30"/>
    <w:rsid w:val="007B33F5"/>
    <w:rsid w:val="00827D12"/>
    <w:rsid w:val="00835865"/>
    <w:rsid w:val="008B6DE6"/>
    <w:rsid w:val="00913823"/>
    <w:rsid w:val="009E1E5C"/>
    <w:rsid w:val="00A00D61"/>
    <w:rsid w:val="00A3681B"/>
    <w:rsid w:val="00A74399"/>
    <w:rsid w:val="00AA019E"/>
    <w:rsid w:val="00AA33F2"/>
    <w:rsid w:val="00AB544E"/>
    <w:rsid w:val="00AB5529"/>
    <w:rsid w:val="00AC0E12"/>
    <w:rsid w:val="00B44E36"/>
    <w:rsid w:val="00B90CC1"/>
    <w:rsid w:val="00C16E6F"/>
    <w:rsid w:val="00C40048"/>
    <w:rsid w:val="00D245EC"/>
    <w:rsid w:val="00D42013"/>
    <w:rsid w:val="00D77881"/>
    <w:rsid w:val="00DF48B1"/>
    <w:rsid w:val="00E82788"/>
    <w:rsid w:val="00ED1AE4"/>
    <w:rsid w:val="00F714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2164"/>
  <w15:chartTrackingRefBased/>
  <w15:docId w15:val="{D22DD5FF-2AD7-834C-9997-B15F6520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45C4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45C4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45C4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45C4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45C4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45C4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45C4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45C4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45C4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45C4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45C4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45C41"/>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45C4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45C4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45C4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45C4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45C4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45C4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45C41"/>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45C4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45C4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45C4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45C41"/>
    <w:pPr>
      <w:spacing w:before="160"/>
      <w:jc w:val="center"/>
    </w:pPr>
    <w:rPr>
      <w:i/>
      <w:iCs/>
      <w:color w:val="404040" w:themeColor="text1" w:themeTint="BF"/>
    </w:rPr>
  </w:style>
  <w:style w:type="character" w:customStyle="1" w:styleId="Char1">
    <w:name w:val="인용 Char"/>
    <w:basedOn w:val="a0"/>
    <w:link w:val="a5"/>
    <w:uiPriority w:val="29"/>
    <w:rsid w:val="00345C41"/>
    <w:rPr>
      <w:i/>
      <w:iCs/>
      <w:color w:val="404040" w:themeColor="text1" w:themeTint="BF"/>
    </w:rPr>
  </w:style>
  <w:style w:type="paragraph" w:styleId="a6">
    <w:name w:val="List Paragraph"/>
    <w:basedOn w:val="a"/>
    <w:uiPriority w:val="34"/>
    <w:qFormat/>
    <w:rsid w:val="00345C41"/>
    <w:pPr>
      <w:ind w:left="720"/>
      <w:contextualSpacing/>
    </w:pPr>
  </w:style>
  <w:style w:type="character" w:styleId="a7">
    <w:name w:val="Intense Emphasis"/>
    <w:basedOn w:val="a0"/>
    <w:uiPriority w:val="21"/>
    <w:qFormat/>
    <w:rsid w:val="00345C41"/>
    <w:rPr>
      <w:i/>
      <w:iCs/>
      <w:color w:val="0F4761" w:themeColor="accent1" w:themeShade="BF"/>
    </w:rPr>
  </w:style>
  <w:style w:type="paragraph" w:styleId="a8">
    <w:name w:val="Intense Quote"/>
    <w:basedOn w:val="a"/>
    <w:next w:val="a"/>
    <w:link w:val="Char2"/>
    <w:uiPriority w:val="30"/>
    <w:qFormat/>
    <w:rsid w:val="00345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45C41"/>
    <w:rPr>
      <w:i/>
      <w:iCs/>
      <w:color w:val="0F4761" w:themeColor="accent1" w:themeShade="BF"/>
    </w:rPr>
  </w:style>
  <w:style w:type="character" w:styleId="a9">
    <w:name w:val="Intense Reference"/>
    <w:basedOn w:val="a0"/>
    <w:uiPriority w:val="32"/>
    <w:qFormat/>
    <w:rsid w:val="00345C41"/>
    <w:rPr>
      <w:b/>
      <w:bCs/>
      <w:smallCaps/>
      <w:color w:val="0F4761" w:themeColor="accent1" w:themeShade="BF"/>
      <w:spacing w:val="5"/>
    </w:rPr>
  </w:style>
  <w:style w:type="paragraph" w:styleId="aa">
    <w:name w:val="Normal (Web)"/>
    <w:basedOn w:val="a"/>
    <w:uiPriority w:val="99"/>
    <w:semiHidden/>
    <w:unhideWhenUsed/>
    <w:rsid w:val="00345C41"/>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ab">
    <w:name w:val="바탕글"/>
    <w:rsid w:val="008B6DE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jc w:val="both"/>
      <w:textAlignment w:val="baseline"/>
    </w:pPr>
    <w:rPr>
      <w:rFonts w:ascii="바탕" w:eastAsia="바탕" w:hAnsi="맑은 고딕" w:cs="Times New Roman"/>
      <w:color w:val="000000"/>
      <w:sz w:val="2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53657">
      <w:bodyDiv w:val="1"/>
      <w:marLeft w:val="0"/>
      <w:marRight w:val="0"/>
      <w:marTop w:val="0"/>
      <w:marBottom w:val="0"/>
      <w:divBdr>
        <w:top w:val="none" w:sz="0" w:space="0" w:color="auto"/>
        <w:left w:val="none" w:sz="0" w:space="0" w:color="auto"/>
        <w:bottom w:val="none" w:sz="0" w:space="0" w:color="auto"/>
        <w:right w:val="none" w:sz="0" w:space="0" w:color="auto"/>
      </w:divBdr>
      <w:divsChild>
        <w:div w:id="457725106">
          <w:marLeft w:val="0"/>
          <w:marRight w:val="0"/>
          <w:marTop w:val="0"/>
          <w:marBottom w:val="0"/>
          <w:divBdr>
            <w:top w:val="none" w:sz="0" w:space="0" w:color="auto"/>
            <w:left w:val="none" w:sz="0" w:space="0" w:color="auto"/>
            <w:bottom w:val="none" w:sz="0" w:space="0" w:color="auto"/>
            <w:right w:val="none" w:sz="0" w:space="0" w:color="auto"/>
          </w:divBdr>
          <w:divsChild>
            <w:div w:id="1003043791">
              <w:marLeft w:val="0"/>
              <w:marRight w:val="0"/>
              <w:marTop w:val="0"/>
              <w:marBottom w:val="0"/>
              <w:divBdr>
                <w:top w:val="none" w:sz="0" w:space="0" w:color="auto"/>
                <w:left w:val="none" w:sz="0" w:space="0" w:color="auto"/>
                <w:bottom w:val="none" w:sz="0" w:space="0" w:color="auto"/>
                <w:right w:val="none" w:sz="0" w:space="0" w:color="auto"/>
              </w:divBdr>
              <w:divsChild>
                <w:div w:id="618341437">
                  <w:marLeft w:val="0"/>
                  <w:marRight w:val="0"/>
                  <w:marTop w:val="0"/>
                  <w:marBottom w:val="0"/>
                  <w:divBdr>
                    <w:top w:val="none" w:sz="0" w:space="0" w:color="auto"/>
                    <w:left w:val="none" w:sz="0" w:space="0" w:color="auto"/>
                    <w:bottom w:val="none" w:sz="0" w:space="0" w:color="auto"/>
                    <w:right w:val="none" w:sz="0" w:space="0" w:color="auto"/>
                  </w:divBdr>
                  <w:divsChild>
                    <w:div w:id="19162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28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5</Pages>
  <Words>918</Words>
  <Characters>5239</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동열</dc:creator>
  <cp:keywords/>
  <dc:description/>
  <cp:lastModifiedBy>이 동열</cp:lastModifiedBy>
  <cp:revision>19</cp:revision>
  <dcterms:created xsi:type="dcterms:W3CDTF">2024-04-07T12:09:00Z</dcterms:created>
  <dcterms:modified xsi:type="dcterms:W3CDTF">2024-04-10T05:43:00Z</dcterms:modified>
</cp:coreProperties>
</file>