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12.vsdx" ContentType="application/vnd.ms-visio.drawing"/>
  <Override PartName="/word/embeddings/Microsoft_Visio___13.vsdx" ContentType="application/vnd.ms-visio.drawing"/>
  <Override PartName="/word/embeddings/Microsoft_Visio___14.vsdx" ContentType="application/vnd.ms-visio.drawing"/>
  <Override PartName="/word/embeddings/Microsoft_Visio___15.vsdx" ContentType="application/vnd.ms-visio.drawing"/>
  <Override PartName="/word/embeddings/Microsoft_Visio___16.vsdx" ContentType="application/vnd.ms-visio.drawing"/>
  <Override PartName="/word/embeddings/Microsoft_Visio___17.vsdx" ContentType="application/vnd.ms-visio.drawing"/>
  <Override PartName="/word/embeddings/Microsoft_Visio___18.vsdx" ContentType="application/vnd.ms-visio.drawing"/>
  <Override PartName="/word/embeddings/Microsoft_Visio___19.vsdx" ContentType="application/vnd.ms-visio.drawing"/>
  <Override PartName="/word/embeddings/Microsoft_Visio___2.vsdx" ContentType="application/vnd.ms-visio.drawing"/>
  <Override PartName="/word/embeddings/Microsoft_Visio___20.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r>
        <mc:AlternateContent>
          <mc:Choice Requires="wps">
            <w:drawing>
              <wp:anchor distT="0" distB="0" distL="114300" distR="114300" simplePos="0" relativeHeight="251661312" behindDoc="0" locked="0" layoutInCell="1" allowOverlap="1">
                <wp:simplePos x="0" y="0"/>
                <wp:positionH relativeFrom="column">
                  <wp:posOffset>976630</wp:posOffset>
                </wp:positionH>
                <wp:positionV relativeFrom="paragraph">
                  <wp:posOffset>127000</wp:posOffset>
                </wp:positionV>
                <wp:extent cx="4486275" cy="1272540"/>
                <wp:effectExtent l="0" t="0" r="635" b="4445"/>
                <wp:wrapNone/>
                <wp:docPr id="74" name="文本框 22"/>
                <wp:cNvGraphicFramePr/>
                <a:graphic xmlns:a="http://schemas.openxmlformats.org/drawingml/2006/main">
                  <a:graphicData uri="http://schemas.microsoft.com/office/word/2010/wordprocessingShape">
                    <wps:wsp>
                      <wps:cNvSpPr txBox="1">
                        <a:spLocks noChangeArrowheads="1"/>
                      </wps:cNvSpPr>
                      <wps:spPr bwMode="auto">
                        <a:xfrm>
                          <a:off x="0" y="0"/>
                          <a:ext cx="4486275" cy="1272540"/>
                        </a:xfrm>
                        <a:prstGeom prst="rect">
                          <a:avLst/>
                        </a:prstGeom>
                        <a:noFill/>
                        <a:ln>
                          <a:noFill/>
                        </a:ln>
                      </wps:spPr>
                      <wps:txbx>
                        <w:txbxContent>
                          <w:p>
                            <w:pPr>
                              <w:jc w:val="center"/>
                            </w:pPr>
                            <w:r>
                              <w:rPr>
                                <w:color w:val="000000"/>
                              </w:rPr>
                              <w:object>
                                <v:shape id="_x0000_i1025" o:spt="75" type="#_x0000_t75" style="height:82.9pt;width:193.5pt;" o:ole="t" filled="f" o:preferrelative="t" stroked="f" coordsize="21600,21600">
                                  <v:path/>
                                  <v:fill on="f" focussize="0,0"/>
                                  <v:stroke on="f" joinstyle="miter"/>
                                  <v:imagedata r:id="rId13" o:title=""/>
                                  <o:lock v:ext="edit" aspectratio="f"/>
                                  <w10:wrap type="none"/>
                                  <w10:anchorlock/>
                                </v:shape>
                                <o:OLEObject Type="Embed" ProgID="Paint.Picture" ShapeID="_x0000_i1025" DrawAspect="Content" ObjectID="_1468075725" r:id="rId12">
                                  <o:LockedField>false</o:LockedField>
                                </o:OLEObject>
                              </w:object>
                            </w:r>
                          </w:p>
                        </w:txbxContent>
                      </wps:txbx>
                      <wps:bodyPr rot="0" vert="horz" wrap="square" lIns="91440" tIns="45720" rIns="91440" bIns="45720" anchor="t" anchorCtr="0" upright="1">
                        <a:noAutofit/>
                      </wps:bodyPr>
                    </wps:wsp>
                  </a:graphicData>
                </a:graphic>
              </wp:anchor>
            </w:drawing>
          </mc:Choice>
          <mc:Fallback>
            <w:pict>
              <v:shape id="文本框 22" o:spid="_x0000_s1026" o:spt="202" type="#_x0000_t202" style="position:absolute;left:0pt;margin-left:76.9pt;margin-top:10pt;height:100.2pt;width:353.25pt;z-index:251661312;mso-width-relative:page;mso-height-relative:page;" filled="f" stroked="f" coordsize="21600,21600" o:gfxdata="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L38jbLVAAAACgEAAA8A&#10;AAAAAAAAAQAgAAAAIgAAAGRycy9kb3ducmV2LnhtbFBLAQIUABQAAAAIAIdO4kAh7MvzGgIAABgE&#10;AAAOAAAAAAAAAAEAIAAAACQBAABkcnMvZTJvRG9jLnhtbFBLBQYAAAAABgAGAFkBAACwBQAAAAA=&#10;">
                <v:fill on="f" focussize="0,0"/>
                <v:stroke on="f"/>
                <v:imagedata o:title=""/>
                <o:lock v:ext="edit" aspectratio="f"/>
                <v:textbox>
                  <w:txbxContent>
                    <w:p>
                      <w:pPr>
                        <w:jc w:val="center"/>
                      </w:pPr>
                      <w:r>
                        <w:rPr>
                          <w:color w:val="000000"/>
                        </w:rPr>
                        <w:object>
                          <v:shape id="_x0000_i1025" o:spt="75" type="#_x0000_t75" style="height:82.9pt;width:193.5pt;" o:ole="t" filled="f" o:preferrelative="t" stroked="f" coordsize="21600,21600">
                            <v:path/>
                            <v:fill on="f" focussize="0,0"/>
                            <v:stroke on="f" joinstyle="miter"/>
                            <v:imagedata r:id="rId13" o:title=""/>
                            <o:lock v:ext="edit" aspectratio="f"/>
                            <w10:wrap type="none"/>
                            <w10:anchorlock/>
                          </v:shape>
                          <o:OLEObject Type="Embed" ProgID="Paint.Picture" ShapeID="_x0000_i1025" DrawAspect="Content" ObjectID="_1468075726" r:id="rId14">
                            <o:LockedField>false</o:LockedField>
                          </o:OLEObject>
                        </w:objec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-365125</wp:posOffset>
                </wp:positionH>
                <wp:positionV relativeFrom="paragraph">
                  <wp:posOffset>1508125</wp:posOffset>
                </wp:positionV>
                <wp:extent cx="5989320" cy="2176780"/>
                <wp:effectExtent l="635" t="0" r="1270" b="0"/>
                <wp:wrapNone/>
                <wp:docPr id="73" name="文本框 23"/>
                <wp:cNvGraphicFramePr/>
                <a:graphic xmlns:a="http://schemas.openxmlformats.org/drawingml/2006/main">
                  <a:graphicData uri="http://schemas.microsoft.com/office/word/2010/wordprocessingShape">
                    <wps:wsp>
                      <wps:cNvSpPr txBox="1">
                        <a:spLocks noChangeArrowheads="1"/>
                      </wps:cNvSpPr>
                      <wps:spPr bwMode="auto">
                        <a:xfrm>
                          <a:off x="0" y="0"/>
                          <a:ext cx="5989320" cy="2176780"/>
                        </a:xfrm>
                        <a:prstGeom prst="rect">
                          <a:avLst/>
                        </a:prstGeom>
                        <a:noFill/>
                        <a:ln>
                          <a:noFill/>
                        </a:ln>
                      </wps:spPr>
                      <wps:txbx>
                        <w:txbxContent>
                          <w:p>
                            <w:pPr>
                              <w:jc w:val="center"/>
                              <w:rPr>
                                <w:rFonts w:eastAsia="黑体"/>
                                <w:sz w:val="44"/>
                                <w:szCs w:val="44"/>
                              </w:rPr>
                            </w:pPr>
                          </w:p>
                          <w:p>
                            <w:pPr>
                              <w:jc w:val="center"/>
                              <w:rPr>
                                <w:rFonts w:eastAsia="黑体"/>
                                <w:sz w:val="44"/>
                                <w:szCs w:val="44"/>
                              </w:rPr>
                            </w:pPr>
                            <w:r>
                              <w:rPr>
                                <w:rFonts w:eastAsia="黑体"/>
                                <w:sz w:val="44"/>
                                <w:szCs w:val="44"/>
                              </w:rPr>
                              <w:t>本科毕业论文（</w:t>
                            </w:r>
                            <w:r>
                              <w:rPr>
                                <w:rFonts w:hint="eastAsia" w:eastAsia="黑体"/>
                                <w:sz w:val="44"/>
                                <w:szCs w:val="44"/>
                              </w:rPr>
                              <w:t>设计</w:t>
                            </w:r>
                            <w:r>
                              <w:rPr>
                                <w:rFonts w:eastAsia="黑体"/>
                                <w:sz w:val="44"/>
                                <w:szCs w:val="44"/>
                              </w:rPr>
                              <w:t>）</w:t>
                            </w:r>
                          </w:p>
                          <w:p>
                            <w:pPr>
                              <w:jc w:val="center"/>
                              <w:rPr>
                                <w:rFonts w:eastAsia="黑体"/>
                                <w:sz w:val="44"/>
                                <w:szCs w:val="44"/>
                              </w:rPr>
                            </w:pPr>
                          </w:p>
                          <w:p>
                            <w:pPr>
                              <w:jc w:val="center"/>
                              <w:rPr>
                                <w:rFonts w:ascii="黑体" w:hAnsi="黑体" w:eastAsia="黑体" w:cs="黑体"/>
                                <w:color w:val="000000"/>
                                <w:sz w:val="32"/>
                                <w:szCs w:val="32"/>
                              </w:rPr>
                            </w:pPr>
                            <w:r>
                              <w:rPr>
                                <w:rFonts w:eastAsia="黑体"/>
                                <w:sz w:val="32"/>
                              </w:rPr>
                              <w:t>论文（设计）题目：</w:t>
                            </w:r>
                            <w:r>
                              <w:rPr>
                                <w:rFonts w:ascii="黑体" w:hAnsi="黑体" w:eastAsia="黑体" w:cs="黑体"/>
                                <w:color w:val="000000"/>
                                <w:sz w:val="32"/>
                                <w:szCs w:val="32"/>
                              </w:rPr>
                              <w:t>基于uni-app的</w:t>
                            </w:r>
                            <w:bookmarkStart w:id="272" w:name="_Hlk102482774"/>
                            <w:r>
                              <w:rPr>
                                <w:rFonts w:ascii="黑体" w:hAnsi="黑体" w:eastAsia="黑体" w:cs="黑体"/>
                                <w:color w:val="000000"/>
                                <w:sz w:val="32"/>
                                <w:szCs w:val="32"/>
                              </w:rPr>
                              <w:t>药品销售小程序</w:t>
                            </w:r>
                            <w:bookmarkEnd w:id="272"/>
                            <w:r>
                              <w:rPr>
                                <w:rFonts w:ascii="黑体" w:hAnsi="黑体" w:eastAsia="黑体" w:cs="黑体"/>
                                <w:color w:val="000000"/>
                                <w:sz w:val="32"/>
                                <w:szCs w:val="32"/>
                              </w:rPr>
                              <w:t>的</w:t>
                            </w:r>
                          </w:p>
                          <w:p>
                            <w:pPr>
                              <w:jc w:val="center"/>
                              <w:rPr>
                                <w:rFonts w:eastAsia="黑体"/>
                                <w:sz w:val="44"/>
                                <w:szCs w:val="44"/>
                              </w:rPr>
                            </w:pPr>
                            <w:r>
                              <w:rPr>
                                <w:rFonts w:ascii="黑体" w:hAnsi="黑体" w:eastAsia="黑体" w:cs="黑体"/>
                                <w:color w:val="000000"/>
                                <w:sz w:val="32"/>
                                <w:szCs w:val="32"/>
                              </w:rPr>
                              <w:t>设计与实现</w:t>
                            </w:r>
                          </w:p>
                          <w:p>
                            <w:pPr>
                              <w:jc w:val="center"/>
                              <w:rPr>
                                <w:rFonts w:eastAsia="黑体"/>
                                <w:sz w:val="44"/>
                                <w:szCs w:val="44"/>
                              </w:rPr>
                            </w:pPr>
                          </w:p>
                          <w:p>
                            <w:pPr>
                              <w:jc w:val="center"/>
                              <w:rPr>
                                <w:rFonts w:ascii="黑体" w:hAnsi="黑体" w:eastAsia="黑体"/>
                                <w:sz w:val="52"/>
                              </w:rPr>
                            </w:pPr>
                          </w:p>
                        </w:txbxContent>
                      </wps:txbx>
                      <wps:bodyPr rot="0" vert="horz" wrap="square" lIns="91440" tIns="45720" rIns="91440" bIns="45720" anchor="t" anchorCtr="0" upright="1">
                        <a:noAutofit/>
                      </wps:bodyPr>
                    </wps:wsp>
                  </a:graphicData>
                </a:graphic>
              </wp:anchor>
            </w:drawing>
          </mc:Choice>
          <mc:Fallback>
            <w:pict>
              <v:shape id="文本框 23" o:spid="_x0000_s1026" o:spt="202" type="#_x0000_t202" style="position:absolute;left:0pt;margin-left:-28.75pt;margin-top:118.75pt;height:171.4pt;width:471.6pt;z-index:251662336;mso-width-relative:page;mso-height-relative:page;" filled="f" stroked="f" coordsize="21600,21600" o:gfxdata="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mEPpjYAAAACwEA&#10;AA8AAAAAAAAAAQAgAAAAIgAAAGRycy9kb3ducmV2LnhtbFBLAQIUABQAAAAIAIdO4kCqENfWGgIA&#10;ABgEAAAOAAAAAAAAAAEAIAAAACcBAABkcnMvZTJvRG9jLnhtbFBLBQYAAAAABgAGAFkBAACzBQAA&#10;AAA=&#10;">
                <v:fill on="f" focussize="0,0"/>
                <v:stroke on="f"/>
                <v:imagedata o:title=""/>
                <o:lock v:ext="edit" aspectratio="f"/>
                <v:textbox>
                  <w:txbxContent>
                    <w:p>
                      <w:pPr>
                        <w:jc w:val="center"/>
                        <w:rPr>
                          <w:rFonts w:eastAsia="黑体"/>
                          <w:sz w:val="44"/>
                          <w:szCs w:val="44"/>
                        </w:rPr>
                      </w:pPr>
                    </w:p>
                    <w:p>
                      <w:pPr>
                        <w:jc w:val="center"/>
                        <w:rPr>
                          <w:rFonts w:eastAsia="黑体"/>
                          <w:sz w:val="44"/>
                          <w:szCs w:val="44"/>
                        </w:rPr>
                      </w:pPr>
                      <w:r>
                        <w:rPr>
                          <w:rFonts w:eastAsia="黑体"/>
                          <w:sz w:val="44"/>
                          <w:szCs w:val="44"/>
                        </w:rPr>
                        <w:t>本科毕业论文（</w:t>
                      </w:r>
                      <w:r>
                        <w:rPr>
                          <w:rFonts w:hint="eastAsia" w:eastAsia="黑体"/>
                          <w:sz w:val="44"/>
                          <w:szCs w:val="44"/>
                        </w:rPr>
                        <w:t>设计</w:t>
                      </w:r>
                      <w:r>
                        <w:rPr>
                          <w:rFonts w:eastAsia="黑体"/>
                          <w:sz w:val="44"/>
                          <w:szCs w:val="44"/>
                        </w:rPr>
                        <w:t>）</w:t>
                      </w:r>
                    </w:p>
                    <w:p>
                      <w:pPr>
                        <w:jc w:val="center"/>
                        <w:rPr>
                          <w:rFonts w:eastAsia="黑体"/>
                          <w:sz w:val="44"/>
                          <w:szCs w:val="44"/>
                        </w:rPr>
                      </w:pPr>
                    </w:p>
                    <w:p>
                      <w:pPr>
                        <w:jc w:val="center"/>
                        <w:rPr>
                          <w:rFonts w:ascii="黑体" w:hAnsi="黑体" w:eastAsia="黑体" w:cs="黑体"/>
                          <w:color w:val="000000"/>
                          <w:sz w:val="32"/>
                          <w:szCs w:val="32"/>
                        </w:rPr>
                      </w:pPr>
                      <w:r>
                        <w:rPr>
                          <w:rFonts w:eastAsia="黑体"/>
                          <w:sz w:val="32"/>
                        </w:rPr>
                        <w:t>论文（设计）题目：</w:t>
                      </w:r>
                      <w:r>
                        <w:rPr>
                          <w:rFonts w:ascii="黑体" w:hAnsi="黑体" w:eastAsia="黑体" w:cs="黑体"/>
                          <w:color w:val="000000"/>
                          <w:sz w:val="32"/>
                          <w:szCs w:val="32"/>
                        </w:rPr>
                        <w:t>基于uni-app的</w:t>
                      </w:r>
                      <w:bookmarkStart w:id="272" w:name="_Hlk102482774"/>
                      <w:r>
                        <w:rPr>
                          <w:rFonts w:ascii="黑体" w:hAnsi="黑体" w:eastAsia="黑体" w:cs="黑体"/>
                          <w:color w:val="000000"/>
                          <w:sz w:val="32"/>
                          <w:szCs w:val="32"/>
                        </w:rPr>
                        <w:t>药品销售小程序</w:t>
                      </w:r>
                      <w:bookmarkEnd w:id="272"/>
                      <w:r>
                        <w:rPr>
                          <w:rFonts w:ascii="黑体" w:hAnsi="黑体" w:eastAsia="黑体" w:cs="黑体"/>
                          <w:color w:val="000000"/>
                          <w:sz w:val="32"/>
                          <w:szCs w:val="32"/>
                        </w:rPr>
                        <w:t>的</w:t>
                      </w:r>
                    </w:p>
                    <w:p>
                      <w:pPr>
                        <w:jc w:val="center"/>
                        <w:rPr>
                          <w:rFonts w:eastAsia="黑体"/>
                          <w:sz w:val="44"/>
                          <w:szCs w:val="44"/>
                        </w:rPr>
                      </w:pPr>
                      <w:r>
                        <w:rPr>
                          <w:rFonts w:ascii="黑体" w:hAnsi="黑体" w:eastAsia="黑体" w:cs="黑体"/>
                          <w:color w:val="000000"/>
                          <w:sz w:val="32"/>
                          <w:szCs w:val="32"/>
                        </w:rPr>
                        <w:t>设计与实现</w:t>
                      </w:r>
                    </w:p>
                    <w:p>
                      <w:pPr>
                        <w:jc w:val="center"/>
                        <w:rPr>
                          <w:rFonts w:eastAsia="黑体"/>
                          <w:sz w:val="44"/>
                          <w:szCs w:val="44"/>
                        </w:rPr>
                      </w:pPr>
                    </w:p>
                    <w:p>
                      <w:pPr>
                        <w:jc w:val="center"/>
                        <w:rPr>
                          <w:rFonts w:ascii="黑体" w:hAnsi="黑体" w:eastAsia="黑体"/>
                          <w:sz w:val="52"/>
                        </w:rPr>
                      </w:pPr>
                    </w:p>
                  </w:txbxContent>
                </v:textbox>
              </v:shape>
            </w:pict>
          </mc:Fallback>
        </mc:AlternateContent>
      </w:r>
    </w:p>
    <w:p>
      <w:pPr>
        <w:tabs>
          <w:tab w:val="left" w:pos="683"/>
        </w:tabs>
        <w:jc w:val="left"/>
      </w:pPr>
      <w:r>
        <w:rPr>
          <w:sz w:val="20"/>
        </w:rPr>
        <w:drawing>
          <wp:anchor distT="0" distB="0" distL="114300" distR="114300" simplePos="0" relativeHeight="251663360" behindDoc="0" locked="0" layoutInCell="1" allowOverlap="1">
            <wp:simplePos x="0" y="0"/>
            <wp:positionH relativeFrom="column">
              <wp:posOffset>963295</wp:posOffset>
            </wp:positionH>
            <wp:positionV relativeFrom="paragraph">
              <wp:posOffset>58420</wp:posOffset>
            </wp:positionV>
            <wp:extent cx="1074420" cy="965835"/>
            <wp:effectExtent l="0" t="0" r="0" b="0"/>
            <wp:wrapTight wrapText="bothSides">
              <wp:wrapPolygon>
                <wp:start x="0" y="0"/>
                <wp:lineTo x="0" y="21302"/>
                <wp:lineTo x="21064" y="21302"/>
                <wp:lineTo x="21064" y="0"/>
                <wp:lineTo x="0" y="0"/>
              </wp:wrapPolygon>
            </wp:wrapTight>
            <wp:docPr id="72" name="Picture 2"/>
            <wp:cNvGraphicFramePr/>
            <a:graphic xmlns:a="http://schemas.openxmlformats.org/drawingml/2006/main">
              <a:graphicData uri="http://schemas.openxmlformats.org/drawingml/2006/picture">
                <pic:pic xmlns:pic="http://schemas.openxmlformats.org/drawingml/2006/picture">
                  <pic:nvPicPr>
                    <pic:cNvPr id="72" name="Picture 2"/>
                    <pic:cNvPicPr>
                      <a:picLocks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1074420" cy="965835"/>
                    </a:xfrm>
                    <a:prstGeom prst="rect">
                      <a:avLst/>
                    </a:prstGeom>
                    <a:noFill/>
                    <a:ln>
                      <a:noFill/>
                    </a:ln>
                  </pic:spPr>
                </pic:pic>
              </a:graphicData>
            </a:graphic>
          </wp:anchor>
        </w:drawing>
      </w:r>
      <w:r>
        <mc:AlternateContent>
          <mc:Choice Requires="wps">
            <w:drawing>
              <wp:anchor distT="0" distB="0" distL="114300" distR="114300" simplePos="0" relativeHeight="251660288" behindDoc="0" locked="0" layoutInCell="1" allowOverlap="1">
                <wp:simplePos x="0" y="0"/>
                <wp:positionH relativeFrom="column">
                  <wp:posOffset>1118235</wp:posOffset>
                </wp:positionH>
                <wp:positionV relativeFrom="paragraph">
                  <wp:posOffset>0</wp:posOffset>
                </wp:positionV>
                <wp:extent cx="297815" cy="388620"/>
                <wp:effectExtent l="0" t="0" r="0" b="3810"/>
                <wp:wrapSquare wrapText="bothSides"/>
                <wp:docPr id="71" name="矩形 25"/>
                <wp:cNvGraphicFramePr/>
                <a:graphic xmlns:a="http://schemas.openxmlformats.org/drawingml/2006/main">
                  <a:graphicData uri="http://schemas.microsoft.com/office/word/2010/wordprocessingShape">
                    <wps:wsp>
                      <wps:cNvSpPr>
                        <a:spLocks noChangeArrowheads="1"/>
                      </wps:cNvSpPr>
                      <wps:spPr bwMode="auto">
                        <a:xfrm>
                          <a:off x="0" y="0"/>
                          <a:ext cx="297815" cy="388620"/>
                        </a:xfrm>
                        <a:prstGeom prst="rect">
                          <a:avLst/>
                        </a:prstGeom>
                        <a:solidFill>
                          <a:srgbClr val="FFFFFF"/>
                        </a:solidFill>
                        <a:ln>
                          <a:noFill/>
                        </a:ln>
                      </wps:spPr>
                      <wps:txbx>
                        <w:txbxContent>
                          <w:p/>
                        </w:txbxContent>
                      </wps:txbx>
                      <wps:bodyPr rot="0" vert="horz" wrap="none" lIns="91440" tIns="45720" rIns="91440" bIns="45720" anchor="t" anchorCtr="0" upright="1">
                        <a:spAutoFit/>
                      </wps:bodyPr>
                    </wps:wsp>
                  </a:graphicData>
                </a:graphic>
              </wp:anchor>
            </w:drawing>
          </mc:Choice>
          <mc:Fallback>
            <w:pict>
              <v:rect id="矩形 25" o:spid="_x0000_s1026" o:spt="1" style="position:absolute;left:0pt;margin-left:88.05pt;margin-top:0pt;height:30.6pt;width:23.45pt;mso-wrap-distance-bottom:0pt;mso-wrap-distance-left:9pt;mso-wrap-distance-right:9pt;mso-wrap-distance-top:0pt;mso-wrap-style:none;z-index:251660288;mso-width-relative:page;mso-height-relative:page;" fillcolor="#FFFFFF" filled="t" stroked="f" coordsize="21600,21600" o:gfxdata="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cc+OW1AAA&#10;AAcBAAAPAAAAAAAAAAEAIAAAACIAAABkcnMvZG93bnJldi54bWxQSwECFAAUAAAACACHTuJA8DQh&#10;1yICAAAwBAAADgAAAAAAAAABACAAAAAjAQAAZHJzL2Uyb0RvYy54bWxQSwUGAAAAAAYABgBZAQAA&#10;twUAAAAA&#10;">
                <v:fill on="t" focussize="0,0"/>
                <v:stroke on="f"/>
                <v:imagedata o:title=""/>
                <o:lock v:ext="edit" aspectratio="f"/>
                <v:textbox style="mso-fit-shape-to-text:t;">
                  <w:txbxContent>
                    <w:p/>
                  </w:txbxContent>
                </v:textbox>
                <w10:wrap type="square"/>
              </v:rect>
            </w:pict>
          </mc:Fallback>
        </mc:AlternateContent>
      </w:r>
      <w:r>
        <w:rPr>
          <w:color w:val="000000"/>
        </w:rPr>
        <w:t xml:space="preserve">               </w:t>
      </w:r>
    </w:p>
    <w:p>
      <w:pPr>
        <w:pStyle w:val="14"/>
        <w:tabs>
          <w:tab w:val="right" w:leader="dot" w:pos="8312"/>
        </w:tabs>
        <w:ind w:left="960"/>
        <w:sectPr>
          <w:headerReference r:id="rId5" w:type="first"/>
          <w:endnotePr>
            <w:numFmt w:val="decimal"/>
          </w:endnotePr>
          <w:pgSz w:w="11906" w:h="16838"/>
          <w:pgMar w:top="1701" w:right="1134" w:bottom="1417" w:left="1701" w:header="851" w:footer="992" w:gutter="0"/>
          <w:pgBorders>
            <w:top w:val="none" w:sz="0" w:space="0"/>
            <w:left w:val="none" w:sz="0" w:space="0"/>
            <w:bottom w:val="none" w:sz="0" w:space="0"/>
            <w:right w:val="none" w:sz="0" w:space="0"/>
          </w:pgBorders>
          <w:pgNumType w:fmt="upperRoman" w:start="1"/>
          <w:cols w:space="720" w:num="1"/>
          <w:titlePg/>
          <w:docGrid w:type="lines" w:linePitch="312" w:charSpace="0"/>
        </w:sectPr>
      </w:pPr>
      <w:r>
        <mc:AlternateContent>
          <mc:Choice Requires="wps">
            <w:drawing>
              <wp:anchor distT="0" distB="0" distL="114300" distR="114300" simplePos="0" relativeHeight="251663360" behindDoc="0" locked="0" layoutInCell="1" allowOverlap="1">
                <wp:simplePos x="0" y="0"/>
                <wp:positionH relativeFrom="page">
                  <wp:align>center</wp:align>
                </wp:positionH>
                <wp:positionV relativeFrom="paragraph">
                  <wp:posOffset>3209925</wp:posOffset>
                </wp:positionV>
                <wp:extent cx="5264150" cy="4291330"/>
                <wp:effectExtent l="0" t="0" r="0" b="0"/>
                <wp:wrapNone/>
                <wp:docPr id="75" name="文本框 21"/>
                <wp:cNvGraphicFramePr/>
                <a:graphic xmlns:a="http://schemas.openxmlformats.org/drawingml/2006/main">
                  <a:graphicData uri="http://schemas.microsoft.com/office/word/2010/wordprocessingShape">
                    <wps:wsp>
                      <wps:cNvSpPr txBox="1">
                        <a:spLocks noChangeArrowheads="1"/>
                      </wps:cNvSpPr>
                      <wps:spPr bwMode="auto">
                        <a:xfrm>
                          <a:off x="0" y="0"/>
                          <a:ext cx="5264150" cy="4291330"/>
                        </a:xfrm>
                        <a:prstGeom prst="rect">
                          <a:avLst/>
                        </a:prstGeom>
                        <a:noFill/>
                        <a:ln>
                          <a:noFill/>
                        </a:ln>
                      </wps:spPr>
                      <wps:txbx>
                        <w:txbxContent>
                          <w:p>
                            <w:pPr>
                              <w:ind w:firstLine="1285" w:firstLineChars="400"/>
                              <w:rPr>
                                <w:rFonts w:ascii="黑体" w:hAnsi="黑体" w:eastAsia="黑体" w:cs="黑体"/>
                                <w:bCs/>
                                <w:sz w:val="32"/>
                                <w:szCs w:val="32"/>
                              </w:rPr>
                            </w:pPr>
                            <w:r>
                              <w:rPr>
                                <w:rFonts w:hint="eastAsia" w:ascii="黑体" w:hAnsi="黑体" w:eastAsia="黑体" w:cs="黑体"/>
                                <w:b/>
                                <w:sz w:val="32"/>
                                <w:szCs w:val="32"/>
                              </w:rPr>
                              <w:t>学    院：</w:t>
                            </w:r>
                            <w:r>
                              <w:rPr>
                                <w:rFonts w:hint="eastAsia" w:ascii="黑体" w:hAnsi="黑体" w:eastAsia="黑体" w:cs="黑体"/>
                                <w:bCs/>
                                <w:sz w:val="32"/>
                                <w:szCs w:val="32"/>
                                <w:u w:val="single"/>
                              </w:rPr>
                              <w:t xml:space="preserve">  计算机科学与技术学院  </w:t>
                            </w:r>
                          </w:p>
                          <w:p>
                            <w:pPr>
                              <w:ind w:firstLine="1285" w:firstLineChars="400"/>
                              <w:rPr>
                                <w:rFonts w:ascii="黑体" w:hAnsi="黑体" w:eastAsia="黑体" w:cs="黑体"/>
                                <w:bCs/>
                                <w:sz w:val="32"/>
                                <w:szCs w:val="32"/>
                              </w:rPr>
                            </w:pPr>
                            <w:r>
                              <w:rPr>
                                <w:rFonts w:hint="eastAsia" w:ascii="黑体" w:hAnsi="黑体" w:eastAsia="黑体" w:cs="黑体"/>
                                <w:b/>
                                <w:sz w:val="32"/>
                                <w:szCs w:val="32"/>
                              </w:rPr>
                              <w:t>专    业：</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rPr>
                              <w:t xml:space="preserve">计算机科学与技术 </w:t>
                            </w:r>
                            <w:r>
                              <w:rPr>
                                <w:rFonts w:ascii="黑体" w:hAnsi="黑体" w:eastAsia="黑体" w:cs="黑体"/>
                                <w:bCs/>
                                <w:sz w:val="32"/>
                                <w:szCs w:val="32"/>
                                <w:u w:val="single"/>
                              </w:rPr>
                              <w:t xml:space="preserve"> </w:t>
                            </w:r>
                            <w:r>
                              <w:rPr>
                                <w:rFonts w:hint="eastAsia" w:ascii="黑体" w:hAnsi="黑体" w:eastAsia="黑体" w:cs="黑体"/>
                                <w:bCs/>
                                <w:sz w:val="32"/>
                                <w:szCs w:val="32"/>
                                <w:u w:val="single"/>
                              </w:rPr>
                              <w:t xml:space="preserve">  </w:t>
                            </w:r>
                          </w:p>
                          <w:p>
                            <w:pPr>
                              <w:ind w:firstLine="1285" w:firstLineChars="400"/>
                              <w:rPr>
                                <w:rFonts w:ascii="黑体" w:hAnsi="黑体" w:eastAsia="黑体" w:cs="黑体"/>
                                <w:bCs/>
                                <w:sz w:val="32"/>
                                <w:szCs w:val="32"/>
                              </w:rPr>
                            </w:pPr>
                            <w:r>
                              <w:rPr>
                                <w:rFonts w:hint="eastAsia" w:ascii="黑体" w:hAnsi="黑体" w:eastAsia="黑体" w:cs="黑体"/>
                                <w:b/>
                                <w:sz w:val="32"/>
                                <w:szCs w:val="32"/>
                              </w:rPr>
                              <w:t>班    级：</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rPr>
                              <w:t>计科</w:t>
                            </w:r>
                            <w:r>
                              <w:rPr>
                                <w:rFonts w:ascii="黑体" w:hAnsi="黑体" w:eastAsia="黑体" w:cs="黑体"/>
                                <w:bCs/>
                                <w:sz w:val="32"/>
                                <w:szCs w:val="32"/>
                                <w:u w:val="single"/>
                              </w:rPr>
                              <w:t>181</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rPr>
                              <w:t xml:space="preserve">  </w:t>
                            </w:r>
                          </w:p>
                          <w:p>
                            <w:pPr>
                              <w:ind w:firstLine="1285" w:firstLineChars="400"/>
                              <w:rPr>
                                <w:rFonts w:ascii="黑体" w:hAnsi="黑体" w:eastAsia="黑体" w:cs="黑体"/>
                                <w:bCs/>
                                <w:sz w:val="32"/>
                                <w:szCs w:val="32"/>
                              </w:rPr>
                            </w:pPr>
                            <w:r>
                              <w:rPr>
                                <w:rFonts w:hint="eastAsia" w:ascii="黑体" w:hAnsi="黑体" w:eastAsia="黑体" w:cs="黑体"/>
                                <w:b/>
                                <w:sz w:val="32"/>
                                <w:szCs w:val="32"/>
                              </w:rPr>
                              <w:t>学    号：</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lang w:val="en-US" w:eastAsia="zh-CN"/>
                              </w:rPr>
                              <w:t xml:space="preserve">           </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rPr>
                              <w:t xml:space="preserve">    </w:t>
                            </w:r>
                          </w:p>
                          <w:p>
                            <w:pPr>
                              <w:ind w:firstLine="1285" w:firstLineChars="400"/>
                              <w:rPr>
                                <w:rFonts w:ascii="黑体" w:hAnsi="黑体" w:eastAsia="黑体" w:cs="黑体"/>
                                <w:bCs/>
                                <w:sz w:val="32"/>
                                <w:szCs w:val="32"/>
                              </w:rPr>
                            </w:pPr>
                            <w:r>
                              <w:rPr>
                                <w:rFonts w:hint="eastAsia" w:ascii="黑体" w:hAnsi="黑体" w:eastAsia="黑体" w:cs="黑体"/>
                                <w:b/>
                                <w:sz w:val="32"/>
                                <w:szCs w:val="32"/>
                              </w:rPr>
                              <w:t>学生姓名：</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lang w:val="en-US" w:eastAsia="zh-CN"/>
                              </w:rPr>
                              <w:t xml:space="preserve">       </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rPr>
                              <w:t xml:space="preserve">    </w:t>
                            </w:r>
                          </w:p>
                          <w:p>
                            <w:pPr>
                              <w:ind w:firstLine="1285" w:firstLineChars="400"/>
                              <w:rPr>
                                <w:rFonts w:ascii="黑体" w:hAnsi="黑体" w:eastAsia="黑体" w:cs="黑体"/>
                                <w:bCs/>
                                <w:sz w:val="32"/>
                                <w:szCs w:val="32"/>
                                <w:u w:val="single"/>
                              </w:rPr>
                            </w:pPr>
                            <w:r>
                              <w:rPr>
                                <w:rFonts w:hint="eastAsia" w:ascii="黑体" w:hAnsi="黑体" w:eastAsia="黑体" w:cs="黑体"/>
                                <w:b/>
                                <w:sz w:val="32"/>
                                <w:szCs w:val="32"/>
                              </w:rPr>
                              <w:t>指导教师：</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lang w:val="en-US" w:eastAsia="zh-CN"/>
                              </w:rPr>
                              <w:t xml:space="preserve">     </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rPr>
                              <w:t xml:space="preserve">  </w:t>
                            </w:r>
                          </w:p>
                          <w:p>
                            <w:pPr>
                              <w:rPr>
                                <w:sz w:val="32"/>
                                <w:szCs w:val="32"/>
                              </w:rPr>
                            </w:pPr>
                          </w:p>
                          <w:p>
                            <w:pPr>
                              <w:rPr>
                                <w:sz w:val="32"/>
                                <w:szCs w:val="32"/>
                                <w:u w:val="single"/>
                              </w:rPr>
                            </w:pPr>
                          </w:p>
                          <w:p>
                            <w:pPr>
                              <w:jc w:val="center"/>
                              <w:rPr>
                                <w:b/>
                                <w:sz w:val="32"/>
                                <w:szCs w:val="32"/>
                              </w:rPr>
                            </w:pPr>
                            <w:r>
                              <w:rPr>
                                <w:b/>
                                <w:sz w:val="32"/>
                                <w:szCs w:val="32"/>
                              </w:rPr>
                              <w:t>20</w:t>
                            </w:r>
                            <w:r>
                              <w:rPr>
                                <w:rFonts w:hint="eastAsia"/>
                                <w:b/>
                                <w:sz w:val="32"/>
                                <w:szCs w:val="32"/>
                              </w:rPr>
                              <w:t>2</w:t>
                            </w:r>
                            <w:r>
                              <w:rPr>
                                <w:b/>
                                <w:sz w:val="32"/>
                                <w:szCs w:val="32"/>
                              </w:rPr>
                              <w:t>2年 05月 20 日</w:t>
                            </w:r>
                          </w:p>
                          <w:p>
                            <w:pPr>
                              <w:spacing w:line="1000" w:lineRule="exact"/>
                              <w:ind w:firstLine="314" w:firstLineChars="131"/>
                              <w:rPr>
                                <w:u w:val="single"/>
                              </w:rPr>
                            </w:pPr>
                          </w:p>
                        </w:txbxContent>
                      </wps:txbx>
                      <wps:bodyPr rot="0" vert="horz" wrap="square" lIns="91440" tIns="45720" rIns="91440" bIns="45720" anchor="t" anchorCtr="0" upright="1">
                        <a:noAutofit/>
                      </wps:bodyPr>
                    </wps:wsp>
                  </a:graphicData>
                </a:graphic>
              </wp:anchor>
            </w:drawing>
          </mc:Choice>
          <mc:Fallback>
            <w:pict>
              <v:shape id="文本框 21" o:spid="_x0000_s1026" o:spt="202" type="#_x0000_t202" style="position:absolute;left:0pt;margin-top:252.75pt;height:337.9pt;width:414.5pt;mso-position-horizontal:center;mso-position-horizontal-relative:page;z-index:251663360;mso-width-relative:page;mso-height-relative:page;" filled="f" stroked="f" coordsize="21600,21600" o:gfxdata="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5rnw21gAAAAkBAAAP&#10;AAAAAAAAAAEAIAAAACIAAABkcnMvZG93bnJldi54bWxQSwECFAAUAAAACACHTuJAypLzdBoCAAAY&#10;BAAADgAAAAAAAAABACAAAAAlAQAAZHJzL2Uyb0RvYy54bWxQSwUGAAAAAAYABgBZAQAAsQUAAAAA&#10;">
                <v:fill on="f" focussize="0,0"/>
                <v:stroke on="f"/>
                <v:imagedata o:title=""/>
                <o:lock v:ext="edit" aspectratio="f"/>
                <v:textbox>
                  <w:txbxContent>
                    <w:p>
                      <w:pPr>
                        <w:ind w:firstLine="1285" w:firstLineChars="400"/>
                        <w:rPr>
                          <w:rFonts w:ascii="黑体" w:hAnsi="黑体" w:eastAsia="黑体" w:cs="黑体"/>
                          <w:bCs/>
                          <w:sz w:val="32"/>
                          <w:szCs w:val="32"/>
                        </w:rPr>
                      </w:pPr>
                      <w:r>
                        <w:rPr>
                          <w:rFonts w:hint="eastAsia" w:ascii="黑体" w:hAnsi="黑体" w:eastAsia="黑体" w:cs="黑体"/>
                          <w:b/>
                          <w:sz w:val="32"/>
                          <w:szCs w:val="32"/>
                        </w:rPr>
                        <w:t>学    院：</w:t>
                      </w:r>
                      <w:r>
                        <w:rPr>
                          <w:rFonts w:hint="eastAsia" w:ascii="黑体" w:hAnsi="黑体" w:eastAsia="黑体" w:cs="黑体"/>
                          <w:bCs/>
                          <w:sz w:val="32"/>
                          <w:szCs w:val="32"/>
                          <w:u w:val="single"/>
                        </w:rPr>
                        <w:t xml:space="preserve">  计算机科学与技术学院  </w:t>
                      </w:r>
                    </w:p>
                    <w:p>
                      <w:pPr>
                        <w:ind w:firstLine="1285" w:firstLineChars="400"/>
                        <w:rPr>
                          <w:rFonts w:ascii="黑体" w:hAnsi="黑体" w:eastAsia="黑体" w:cs="黑体"/>
                          <w:bCs/>
                          <w:sz w:val="32"/>
                          <w:szCs w:val="32"/>
                        </w:rPr>
                      </w:pPr>
                      <w:r>
                        <w:rPr>
                          <w:rFonts w:hint="eastAsia" w:ascii="黑体" w:hAnsi="黑体" w:eastAsia="黑体" w:cs="黑体"/>
                          <w:b/>
                          <w:sz w:val="32"/>
                          <w:szCs w:val="32"/>
                        </w:rPr>
                        <w:t>专    业：</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rPr>
                        <w:t xml:space="preserve">计算机科学与技术 </w:t>
                      </w:r>
                      <w:r>
                        <w:rPr>
                          <w:rFonts w:ascii="黑体" w:hAnsi="黑体" w:eastAsia="黑体" w:cs="黑体"/>
                          <w:bCs/>
                          <w:sz w:val="32"/>
                          <w:szCs w:val="32"/>
                          <w:u w:val="single"/>
                        </w:rPr>
                        <w:t xml:space="preserve"> </w:t>
                      </w:r>
                      <w:r>
                        <w:rPr>
                          <w:rFonts w:hint="eastAsia" w:ascii="黑体" w:hAnsi="黑体" w:eastAsia="黑体" w:cs="黑体"/>
                          <w:bCs/>
                          <w:sz w:val="32"/>
                          <w:szCs w:val="32"/>
                          <w:u w:val="single"/>
                        </w:rPr>
                        <w:t xml:space="preserve">  </w:t>
                      </w:r>
                    </w:p>
                    <w:p>
                      <w:pPr>
                        <w:ind w:firstLine="1285" w:firstLineChars="400"/>
                        <w:rPr>
                          <w:rFonts w:ascii="黑体" w:hAnsi="黑体" w:eastAsia="黑体" w:cs="黑体"/>
                          <w:bCs/>
                          <w:sz w:val="32"/>
                          <w:szCs w:val="32"/>
                        </w:rPr>
                      </w:pPr>
                      <w:r>
                        <w:rPr>
                          <w:rFonts w:hint="eastAsia" w:ascii="黑体" w:hAnsi="黑体" w:eastAsia="黑体" w:cs="黑体"/>
                          <w:b/>
                          <w:sz w:val="32"/>
                          <w:szCs w:val="32"/>
                        </w:rPr>
                        <w:t>班    级：</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rPr>
                        <w:t>计科</w:t>
                      </w:r>
                      <w:r>
                        <w:rPr>
                          <w:rFonts w:ascii="黑体" w:hAnsi="黑体" w:eastAsia="黑体" w:cs="黑体"/>
                          <w:bCs/>
                          <w:sz w:val="32"/>
                          <w:szCs w:val="32"/>
                          <w:u w:val="single"/>
                        </w:rPr>
                        <w:t>181</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rPr>
                        <w:t xml:space="preserve">  </w:t>
                      </w:r>
                    </w:p>
                    <w:p>
                      <w:pPr>
                        <w:ind w:firstLine="1285" w:firstLineChars="400"/>
                        <w:rPr>
                          <w:rFonts w:ascii="黑体" w:hAnsi="黑体" w:eastAsia="黑体" w:cs="黑体"/>
                          <w:bCs/>
                          <w:sz w:val="32"/>
                          <w:szCs w:val="32"/>
                        </w:rPr>
                      </w:pPr>
                      <w:r>
                        <w:rPr>
                          <w:rFonts w:hint="eastAsia" w:ascii="黑体" w:hAnsi="黑体" w:eastAsia="黑体" w:cs="黑体"/>
                          <w:b/>
                          <w:sz w:val="32"/>
                          <w:szCs w:val="32"/>
                        </w:rPr>
                        <w:t>学    号：</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lang w:val="en-US" w:eastAsia="zh-CN"/>
                        </w:rPr>
                        <w:t xml:space="preserve">           </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rPr>
                        <w:t xml:space="preserve">    </w:t>
                      </w:r>
                    </w:p>
                    <w:p>
                      <w:pPr>
                        <w:ind w:firstLine="1285" w:firstLineChars="400"/>
                        <w:rPr>
                          <w:rFonts w:ascii="黑体" w:hAnsi="黑体" w:eastAsia="黑体" w:cs="黑体"/>
                          <w:bCs/>
                          <w:sz w:val="32"/>
                          <w:szCs w:val="32"/>
                        </w:rPr>
                      </w:pPr>
                      <w:r>
                        <w:rPr>
                          <w:rFonts w:hint="eastAsia" w:ascii="黑体" w:hAnsi="黑体" w:eastAsia="黑体" w:cs="黑体"/>
                          <w:b/>
                          <w:sz w:val="32"/>
                          <w:szCs w:val="32"/>
                        </w:rPr>
                        <w:t>学生姓名：</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lang w:val="en-US" w:eastAsia="zh-CN"/>
                        </w:rPr>
                        <w:t xml:space="preserve">       </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rPr>
                        <w:t xml:space="preserve">    </w:t>
                      </w:r>
                    </w:p>
                    <w:p>
                      <w:pPr>
                        <w:ind w:firstLine="1285" w:firstLineChars="400"/>
                        <w:rPr>
                          <w:rFonts w:ascii="黑体" w:hAnsi="黑体" w:eastAsia="黑体" w:cs="黑体"/>
                          <w:bCs/>
                          <w:sz w:val="32"/>
                          <w:szCs w:val="32"/>
                          <w:u w:val="single"/>
                        </w:rPr>
                      </w:pPr>
                      <w:r>
                        <w:rPr>
                          <w:rFonts w:hint="eastAsia" w:ascii="黑体" w:hAnsi="黑体" w:eastAsia="黑体" w:cs="黑体"/>
                          <w:b/>
                          <w:sz w:val="32"/>
                          <w:szCs w:val="32"/>
                        </w:rPr>
                        <w:t>指导教师：</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lang w:val="en-US" w:eastAsia="zh-CN"/>
                        </w:rPr>
                        <w:t xml:space="preserve">     </w:t>
                      </w:r>
                      <w:r>
                        <w:rPr>
                          <w:rFonts w:hint="eastAsia" w:ascii="黑体" w:hAnsi="黑体" w:eastAsia="黑体" w:cs="黑体"/>
                          <w:bCs/>
                          <w:sz w:val="32"/>
                          <w:szCs w:val="32"/>
                          <w:u w:val="single"/>
                        </w:rPr>
                        <w:t xml:space="preserve">     </w:t>
                      </w:r>
                      <w:r>
                        <w:rPr>
                          <w:rFonts w:ascii="黑体" w:hAnsi="黑体" w:eastAsia="黑体" w:cs="黑体"/>
                          <w:bCs/>
                          <w:sz w:val="32"/>
                          <w:szCs w:val="32"/>
                          <w:u w:val="single"/>
                        </w:rPr>
                        <w:t xml:space="preserve">  </w:t>
                      </w:r>
                      <w:r>
                        <w:rPr>
                          <w:rFonts w:hint="eastAsia" w:ascii="黑体" w:hAnsi="黑体" w:eastAsia="黑体" w:cs="黑体"/>
                          <w:bCs/>
                          <w:sz w:val="32"/>
                          <w:szCs w:val="32"/>
                          <w:u w:val="single"/>
                        </w:rPr>
                        <w:t xml:space="preserve">  </w:t>
                      </w:r>
                    </w:p>
                    <w:p>
                      <w:pPr>
                        <w:rPr>
                          <w:sz w:val="32"/>
                          <w:szCs w:val="32"/>
                        </w:rPr>
                      </w:pPr>
                    </w:p>
                    <w:p>
                      <w:pPr>
                        <w:rPr>
                          <w:sz w:val="32"/>
                          <w:szCs w:val="32"/>
                          <w:u w:val="single"/>
                        </w:rPr>
                      </w:pPr>
                    </w:p>
                    <w:p>
                      <w:pPr>
                        <w:jc w:val="center"/>
                        <w:rPr>
                          <w:b/>
                          <w:sz w:val="32"/>
                          <w:szCs w:val="32"/>
                        </w:rPr>
                      </w:pPr>
                      <w:r>
                        <w:rPr>
                          <w:b/>
                          <w:sz w:val="32"/>
                          <w:szCs w:val="32"/>
                        </w:rPr>
                        <w:t>20</w:t>
                      </w:r>
                      <w:r>
                        <w:rPr>
                          <w:rFonts w:hint="eastAsia"/>
                          <w:b/>
                          <w:sz w:val="32"/>
                          <w:szCs w:val="32"/>
                        </w:rPr>
                        <w:t>2</w:t>
                      </w:r>
                      <w:r>
                        <w:rPr>
                          <w:b/>
                          <w:sz w:val="32"/>
                          <w:szCs w:val="32"/>
                        </w:rPr>
                        <w:t>2年 05月 20 日</w:t>
                      </w:r>
                    </w:p>
                    <w:p>
                      <w:pPr>
                        <w:spacing w:line="1000" w:lineRule="exact"/>
                        <w:ind w:firstLine="314" w:firstLineChars="131"/>
                        <w:rPr>
                          <w:u w:val="single"/>
                        </w:rPr>
                      </w:pP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3961130</wp:posOffset>
                </wp:positionH>
                <wp:positionV relativeFrom="paragraph">
                  <wp:posOffset>1792605</wp:posOffset>
                </wp:positionV>
                <wp:extent cx="76200" cy="76200"/>
                <wp:effectExtent l="2540" t="1905" r="0" b="0"/>
                <wp:wrapNone/>
                <wp:docPr id="70" name="文本框 26"/>
                <wp:cNvGraphicFramePr/>
                <a:graphic xmlns:a="http://schemas.openxmlformats.org/drawingml/2006/main">
                  <a:graphicData uri="http://schemas.microsoft.com/office/word/2010/wordprocessingShape">
                    <wps:wsp>
                      <wps:cNvSpPr txBox="1">
                        <a:spLocks noChangeArrowheads="1"/>
                      </wps:cNvSpPr>
                      <wps:spPr bwMode="auto">
                        <a:xfrm>
                          <a:off x="0" y="0"/>
                          <a:ext cx="76200" cy="76200"/>
                        </a:xfrm>
                        <a:prstGeom prst="rect">
                          <a:avLst/>
                        </a:prstGeom>
                        <a:solidFill>
                          <a:srgbClr val="FFFFFF"/>
                        </a:solidFill>
                        <a:ln>
                          <a:noFill/>
                        </a:ln>
                      </wps:spPr>
                      <wps:txbx>
                        <w:txbxContent>
                          <w:p/>
                        </w:txbxContent>
                      </wps:txbx>
                      <wps:bodyPr rot="0" vert="horz" wrap="square" lIns="91440" tIns="45720" rIns="91440" bIns="45720" anchor="t" anchorCtr="0" upright="1">
                        <a:noAutofit/>
                      </wps:bodyPr>
                    </wps:wsp>
                  </a:graphicData>
                </a:graphic>
              </wp:anchor>
            </w:drawing>
          </mc:Choice>
          <mc:Fallback>
            <w:pict>
              <v:shape id="文本框 26" o:spid="_x0000_s1026" o:spt="202" type="#_x0000_t202" style="position:absolute;left:0pt;margin-left:311.9pt;margin-top:141.15pt;height:6pt;width:6pt;z-index:251659264;mso-width-relative:page;mso-height-relative:page;" fillcolor="#FFFFFF" filled="t" stroked="f" coordsize="21600,21600" o:gfxdata="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k&#10;XkkK2AAAAAsBAAAPAAAAAAAAAAEAIAAAACIAAABkcnMvZG93bnJldi54bWxQSwECFAAUAAAACACH&#10;TuJA2IiY8CQCAAA9BAAADgAAAAAAAAABACAAAAAnAQAAZHJzL2Uyb0RvYy54bWxQSwUGAAAAAAYA&#10;BgBZAQAAvQUAAAAA&#10;">
                <v:fill on="t" focussize="0,0"/>
                <v:stroke on="f"/>
                <v:imagedata o:title=""/>
                <o:lock v:ext="edit" aspectratio="f"/>
                <v:textbox>
                  <w:txbxContent>
                    <w:p/>
                  </w:txbxContent>
                </v:textbox>
              </v:shape>
            </w:pict>
          </mc:Fallback>
        </mc:AlternateContent>
      </w:r>
    </w:p>
    <w:p>
      <w:pPr>
        <w:pStyle w:val="11"/>
        <w:spacing w:after="0"/>
      </w:pPr>
    </w:p>
    <w:p>
      <w:pPr>
        <w:pStyle w:val="12"/>
        <w:ind w:left="0" w:leftChars="0"/>
        <w:jc w:val="center"/>
        <w:rPr>
          <w:rFonts w:eastAsia="黑体"/>
          <w:b/>
          <w:color w:val="000000"/>
          <w:sz w:val="32"/>
          <w:szCs w:val="32"/>
        </w:rPr>
      </w:pPr>
      <w:r>
        <w:rPr>
          <w:rFonts w:eastAsia="黑体"/>
          <w:b/>
          <w:color w:val="000000"/>
          <w:sz w:val="32"/>
          <w:szCs w:val="32"/>
        </w:rPr>
        <w:t>贵州大学本科毕业论文（设计）</w:t>
      </w:r>
    </w:p>
    <w:p>
      <w:pPr>
        <w:pStyle w:val="12"/>
        <w:ind w:left="0" w:leftChars="0" w:right="29" w:rightChars="12"/>
        <w:jc w:val="center"/>
        <w:rPr>
          <w:rFonts w:eastAsia="黑体"/>
          <w:b/>
          <w:color w:val="000000"/>
          <w:sz w:val="32"/>
          <w:szCs w:val="32"/>
        </w:rPr>
      </w:pPr>
      <w:r>
        <w:rPr>
          <w:rFonts w:eastAsia="黑体"/>
          <w:b/>
          <w:color w:val="000000"/>
          <w:sz w:val="32"/>
          <w:szCs w:val="32"/>
        </w:rPr>
        <w:t>诚信责任书</w:t>
      </w:r>
    </w:p>
    <w:p>
      <w:pPr>
        <w:pStyle w:val="12"/>
        <w:ind w:left="480" w:right="29" w:rightChars="12"/>
        <w:jc w:val="left"/>
        <w:rPr>
          <w:color w:val="000000"/>
          <w:sz w:val="32"/>
          <w:szCs w:val="32"/>
        </w:rPr>
      </w:pPr>
    </w:p>
    <w:p>
      <w:pPr>
        <w:pStyle w:val="12"/>
        <w:ind w:left="480" w:right="29" w:rightChars="12" w:firstLine="560"/>
        <w:rPr>
          <w:sz w:val="28"/>
          <w:szCs w:val="28"/>
        </w:rPr>
      </w:pPr>
      <w:r>
        <w:rPr>
          <w:color w:val="000000"/>
          <w:sz w:val="28"/>
          <w:szCs w:val="28"/>
        </w:rPr>
        <w:t>本人郑重声明：本人所呈交的毕业论文（设计），是在导师的指导下独立进行研究所完成。毕业论文（设计）</w:t>
      </w:r>
      <w:r>
        <w:rPr>
          <w:sz w:val="28"/>
          <w:szCs w:val="28"/>
        </w:rPr>
        <w:t>中凡引用他人已经发表或未发表的成果、数据、观点等，均已明确注明出处。</w:t>
      </w:r>
    </w:p>
    <w:p>
      <w:pPr>
        <w:pStyle w:val="12"/>
        <w:ind w:left="480" w:right="29" w:rightChars="12" w:firstLine="548" w:firstLineChars="196"/>
        <w:rPr>
          <w:sz w:val="28"/>
          <w:szCs w:val="28"/>
        </w:rPr>
      </w:pPr>
      <w:r>
        <w:rPr>
          <w:sz w:val="28"/>
          <w:szCs w:val="28"/>
        </w:rPr>
        <w:t>特此声明。</w:t>
      </w:r>
    </w:p>
    <w:p>
      <w:pPr>
        <w:rPr>
          <w:color w:val="000000"/>
          <w:sz w:val="28"/>
        </w:rPr>
      </w:pPr>
    </w:p>
    <w:p>
      <w:pPr>
        <w:ind w:firstLine="3953" w:firstLineChars="1412"/>
        <w:rPr>
          <w:color w:val="000000"/>
          <w:sz w:val="28"/>
        </w:rPr>
      </w:pPr>
    </w:p>
    <w:p>
      <w:pPr>
        <w:ind w:firstLine="3640" w:firstLineChars="1300"/>
        <w:rPr>
          <w:color w:val="000000"/>
          <w:sz w:val="28"/>
        </w:rPr>
      </w:pPr>
      <w:r>
        <w:rPr>
          <w:color w:val="000000"/>
          <w:sz w:val="28"/>
        </w:rPr>
        <w:t>论文（设计）作者签名：</w:t>
      </w:r>
      <w:r>
        <w:rPr>
          <w:color w:val="000000"/>
          <w:sz w:val="28"/>
          <w:u w:val="single"/>
        </w:rPr>
        <w:t xml:space="preserve">            </w:t>
      </w:r>
    </w:p>
    <w:p>
      <w:pPr>
        <w:ind w:firstLine="5913" w:firstLineChars="2112"/>
        <w:rPr>
          <w:color w:val="000000"/>
          <w:sz w:val="28"/>
        </w:rPr>
      </w:pPr>
    </w:p>
    <w:p>
      <w:pPr>
        <w:ind w:firstLine="5320" w:firstLineChars="1900"/>
        <w:rPr>
          <w:color w:val="000000"/>
          <w:sz w:val="28"/>
        </w:rPr>
        <w:sectPr>
          <w:headerReference r:id="rId7" w:type="first"/>
          <w:headerReference r:id="rId6" w:type="default"/>
          <w:endnotePr>
            <w:numFmt w:val="decimal"/>
          </w:endnotePr>
          <w:pgSz w:w="11906" w:h="16838"/>
          <w:pgMar w:top="1440" w:right="1797" w:bottom="1440" w:left="1797" w:header="851" w:footer="992" w:gutter="0"/>
          <w:pgBorders>
            <w:top w:val="none" w:sz="0" w:space="0"/>
            <w:left w:val="none" w:sz="0" w:space="0"/>
            <w:bottom w:val="none" w:sz="0" w:space="0"/>
            <w:right w:val="none" w:sz="0" w:space="0"/>
          </w:pgBorders>
          <w:pgNumType w:fmt="upperRoman"/>
          <w:cols w:space="720" w:num="1"/>
          <w:docGrid w:type="lines" w:linePitch="312" w:charSpace="0"/>
        </w:sectPr>
      </w:pPr>
      <w:r>
        <w:rPr>
          <w:color w:val="000000"/>
          <w:sz w:val="28"/>
        </w:rPr>
        <w:t>日    期：</w:t>
      </w:r>
      <w:r>
        <w:rPr>
          <w:color w:val="000000"/>
          <w:sz w:val="28"/>
          <w:u w:val="single"/>
        </w:rPr>
        <w:t xml:space="preserve">           </w:t>
      </w:r>
    </w:p>
    <w:sdt>
      <w:sdtPr>
        <w:rPr>
          <w:rFonts w:ascii="Times New Roman" w:hAnsi="Times New Roman" w:eastAsia="宋体" w:cs="Times New Roman"/>
          <w:color w:val="auto"/>
          <w:kern w:val="2"/>
          <w:sz w:val="24"/>
          <w:szCs w:val="20"/>
          <w:lang w:val="zh-CN"/>
        </w:rPr>
        <w:id w:val="-1459956007"/>
        <w:docPartObj>
          <w:docPartGallery w:val="Table of Contents"/>
          <w:docPartUnique/>
        </w:docPartObj>
      </w:sdtPr>
      <w:sdtEndPr>
        <w:rPr>
          <w:rFonts w:ascii="Times New Roman" w:hAnsi="Times New Roman" w:eastAsia="宋体" w:cs="Times New Roman"/>
          <w:b/>
          <w:bCs/>
          <w:color w:val="auto"/>
          <w:kern w:val="2"/>
          <w:sz w:val="24"/>
          <w:szCs w:val="20"/>
          <w:lang w:val="zh-CN"/>
        </w:rPr>
      </w:sdtEndPr>
      <w:sdtContent>
        <w:p>
          <w:pPr>
            <w:pStyle w:val="59"/>
            <w:jc w:val="center"/>
            <w:rPr>
              <w:rStyle w:val="38"/>
              <w:b/>
              <w:bCs/>
              <w:color w:val="auto"/>
            </w:rPr>
          </w:pPr>
          <w:r>
            <w:rPr>
              <w:rStyle w:val="38"/>
              <w:b/>
              <w:bCs/>
              <w:color w:val="auto"/>
            </w:rPr>
            <w:t>目录</w:t>
          </w:r>
        </w:p>
        <w:p>
          <w:pPr>
            <w:pStyle w:val="20"/>
            <w:tabs>
              <w:tab w:val="right" w:leader="dot" w:pos="9061"/>
            </w:tabs>
            <w:rPr>
              <w:rFonts w:asciiTheme="minorHAnsi" w:hAnsiTheme="minorHAnsi" w:eastAsiaTheme="minorEastAsia" w:cstheme="minorBidi"/>
              <w:sz w:val="21"/>
              <w:szCs w:val="22"/>
            </w:rPr>
          </w:pPr>
          <w:r>
            <w:fldChar w:fldCharType="begin"/>
          </w:r>
          <w:r>
            <w:instrText xml:space="preserve"> TOC \o "1-3" \h \z \u </w:instrText>
          </w:r>
          <w:r>
            <w:fldChar w:fldCharType="separate"/>
          </w:r>
          <w:r>
            <w:fldChar w:fldCharType="begin"/>
          </w:r>
          <w:r>
            <w:instrText xml:space="preserve"> HYPERLINK \l "_Toc104929258" </w:instrText>
          </w:r>
          <w:r>
            <w:fldChar w:fldCharType="separate"/>
          </w:r>
          <w:r>
            <w:rPr>
              <w:rStyle w:val="36"/>
            </w:rPr>
            <w:t>摘 要</w:t>
          </w:r>
          <w:r>
            <w:tab/>
          </w:r>
          <w:r>
            <w:fldChar w:fldCharType="begin"/>
          </w:r>
          <w:r>
            <w:instrText xml:space="preserve"> PAGEREF _Toc104929258 \h </w:instrText>
          </w:r>
          <w:r>
            <w:fldChar w:fldCharType="separate"/>
          </w:r>
          <w:r>
            <w:t>III</w:t>
          </w:r>
          <w:r>
            <w:fldChar w:fldCharType="end"/>
          </w:r>
          <w:r>
            <w:fldChar w:fldCharType="end"/>
          </w:r>
        </w:p>
        <w:p>
          <w:pPr>
            <w:pStyle w:val="20"/>
            <w:tabs>
              <w:tab w:val="right" w:leader="dot" w:pos="9061"/>
            </w:tabs>
            <w:rPr>
              <w:rFonts w:asciiTheme="minorHAnsi" w:hAnsiTheme="minorHAnsi" w:eastAsiaTheme="minorEastAsia" w:cstheme="minorBidi"/>
              <w:sz w:val="21"/>
              <w:szCs w:val="22"/>
            </w:rPr>
          </w:pPr>
          <w:r>
            <w:fldChar w:fldCharType="begin"/>
          </w:r>
          <w:r>
            <w:instrText xml:space="preserve"> HYPERLINK \l "_Toc104929259" </w:instrText>
          </w:r>
          <w:r>
            <w:fldChar w:fldCharType="separate"/>
          </w:r>
          <w:r>
            <w:rPr>
              <w:rStyle w:val="36"/>
            </w:rPr>
            <w:t>ABSTRACT</w:t>
          </w:r>
          <w:r>
            <w:tab/>
          </w:r>
          <w:r>
            <w:fldChar w:fldCharType="begin"/>
          </w:r>
          <w:r>
            <w:instrText xml:space="preserve"> PAGEREF _Toc104929259 \h </w:instrText>
          </w:r>
          <w:r>
            <w:fldChar w:fldCharType="separate"/>
          </w:r>
          <w:r>
            <w:t>IV</w:t>
          </w:r>
          <w:r>
            <w:fldChar w:fldCharType="end"/>
          </w:r>
          <w:r>
            <w:fldChar w:fldCharType="end"/>
          </w:r>
        </w:p>
        <w:p>
          <w:pPr>
            <w:pStyle w:val="20"/>
            <w:tabs>
              <w:tab w:val="right" w:leader="dot" w:pos="9061"/>
            </w:tabs>
            <w:rPr>
              <w:rFonts w:asciiTheme="minorHAnsi" w:hAnsiTheme="minorHAnsi" w:eastAsiaTheme="minorEastAsia" w:cstheme="minorBidi"/>
              <w:sz w:val="21"/>
              <w:szCs w:val="22"/>
            </w:rPr>
          </w:pPr>
          <w:r>
            <w:fldChar w:fldCharType="begin"/>
          </w:r>
          <w:r>
            <w:instrText xml:space="preserve"> HYPERLINK \l "_Toc104929260" </w:instrText>
          </w:r>
          <w:r>
            <w:fldChar w:fldCharType="separate"/>
          </w:r>
          <w:r>
            <w:rPr>
              <w:rStyle w:val="36"/>
              <w:rFonts w:cs="黑体"/>
            </w:rPr>
            <w:t>第一章</w:t>
          </w:r>
          <w:r>
            <w:rPr>
              <w:rStyle w:val="36"/>
            </w:rPr>
            <w:t xml:space="preserve"> 绪论</w:t>
          </w:r>
          <w:r>
            <w:tab/>
          </w:r>
          <w:r>
            <w:fldChar w:fldCharType="begin"/>
          </w:r>
          <w:r>
            <w:instrText xml:space="preserve"> PAGEREF _Toc104929260 \h </w:instrText>
          </w:r>
          <w:r>
            <w:fldChar w:fldCharType="separate"/>
          </w:r>
          <w:r>
            <w:t>1</w:t>
          </w:r>
          <w:r>
            <w:fldChar w:fldCharType="end"/>
          </w:r>
          <w:r>
            <w:fldChar w:fldCharType="end"/>
          </w:r>
        </w:p>
        <w:p>
          <w:pPr>
            <w:pStyle w:val="25"/>
            <w:tabs>
              <w:tab w:val="right" w:leader="dot" w:pos="9061"/>
            </w:tabs>
            <w:ind w:left="480"/>
            <w:rPr>
              <w:rFonts w:asciiTheme="minorHAnsi" w:hAnsiTheme="minorHAnsi" w:eastAsiaTheme="minorEastAsia" w:cstheme="minorBidi"/>
              <w:sz w:val="21"/>
              <w:szCs w:val="22"/>
            </w:rPr>
          </w:pPr>
          <w:r>
            <w:fldChar w:fldCharType="begin"/>
          </w:r>
          <w:r>
            <w:instrText xml:space="preserve"> HYPERLINK \l "_Toc104929261" </w:instrText>
          </w:r>
          <w:r>
            <w:fldChar w:fldCharType="separate"/>
          </w:r>
          <w:r>
            <w:rPr>
              <w:rStyle w:val="36"/>
              <w:rFonts w:cs="黑体"/>
            </w:rPr>
            <w:t>1.1</w:t>
          </w:r>
          <w:r>
            <w:rPr>
              <w:rStyle w:val="36"/>
            </w:rPr>
            <w:t>设计背景</w:t>
          </w:r>
          <w:r>
            <w:tab/>
          </w:r>
          <w:r>
            <w:fldChar w:fldCharType="begin"/>
          </w:r>
          <w:r>
            <w:instrText xml:space="preserve"> PAGEREF _Toc104929261 \h </w:instrText>
          </w:r>
          <w:r>
            <w:fldChar w:fldCharType="separate"/>
          </w:r>
          <w:r>
            <w:t>1</w:t>
          </w:r>
          <w:r>
            <w:fldChar w:fldCharType="end"/>
          </w:r>
          <w:r>
            <w:fldChar w:fldCharType="end"/>
          </w:r>
        </w:p>
        <w:p>
          <w:pPr>
            <w:pStyle w:val="25"/>
            <w:tabs>
              <w:tab w:val="right" w:leader="dot" w:pos="9061"/>
            </w:tabs>
            <w:ind w:left="480"/>
            <w:rPr>
              <w:rFonts w:asciiTheme="minorHAnsi" w:hAnsiTheme="minorHAnsi" w:eastAsiaTheme="minorEastAsia" w:cstheme="minorBidi"/>
              <w:sz w:val="21"/>
              <w:szCs w:val="22"/>
            </w:rPr>
          </w:pPr>
          <w:r>
            <w:fldChar w:fldCharType="begin"/>
          </w:r>
          <w:r>
            <w:instrText xml:space="preserve"> HYPERLINK \l "_Toc104929262" </w:instrText>
          </w:r>
          <w:r>
            <w:fldChar w:fldCharType="separate"/>
          </w:r>
          <w:r>
            <w:rPr>
              <w:rStyle w:val="36"/>
              <w:rFonts w:cs="黑体"/>
            </w:rPr>
            <w:t>1.2</w:t>
          </w:r>
          <w:r>
            <w:rPr>
              <w:rStyle w:val="36"/>
            </w:rPr>
            <w:t>设计意义</w:t>
          </w:r>
          <w:r>
            <w:tab/>
          </w:r>
          <w:r>
            <w:fldChar w:fldCharType="begin"/>
          </w:r>
          <w:r>
            <w:instrText xml:space="preserve"> PAGEREF _Toc104929262 \h </w:instrText>
          </w:r>
          <w:r>
            <w:fldChar w:fldCharType="separate"/>
          </w:r>
          <w:r>
            <w:t>1</w:t>
          </w:r>
          <w:r>
            <w:fldChar w:fldCharType="end"/>
          </w:r>
          <w:r>
            <w:fldChar w:fldCharType="end"/>
          </w:r>
        </w:p>
        <w:p>
          <w:pPr>
            <w:pStyle w:val="25"/>
            <w:tabs>
              <w:tab w:val="right" w:leader="dot" w:pos="9061"/>
            </w:tabs>
            <w:ind w:left="480"/>
            <w:rPr>
              <w:rFonts w:asciiTheme="minorHAnsi" w:hAnsiTheme="minorHAnsi" w:eastAsiaTheme="minorEastAsia" w:cstheme="minorBidi"/>
              <w:sz w:val="21"/>
              <w:szCs w:val="22"/>
            </w:rPr>
          </w:pPr>
          <w:r>
            <w:fldChar w:fldCharType="begin"/>
          </w:r>
          <w:r>
            <w:instrText xml:space="preserve"> HYPERLINK \l "_Toc104929263" </w:instrText>
          </w:r>
          <w:r>
            <w:fldChar w:fldCharType="separate"/>
          </w:r>
          <w:r>
            <w:rPr>
              <w:rStyle w:val="36"/>
              <w:rFonts w:cs="黑体"/>
            </w:rPr>
            <w:t>1.3</w:t>
          </w:r>
          <w:r>
            <w:rPr>
              <w:rStyle w:val="36"/>
            </w:rPr>
            <w:t>论文结构</w:t>
          </w:r>
          <w:r>
            <w:tab/>
          </w:r>
          <w:r>
            <w:fldChar w:fldCharType="begin"/>
          </w:r>
          <w:r>
            <w:instrText xml:space="preserve"> PAGEREF _Toc104929263 \h </w:instrText>
          </w:r>
          <w:r>
            <w:fldChar w:fldCharType="separate"/>
          </w:r>
          <w:r>
            <w:t>2</w:t>
          </w:r>
          <w:r>
            <w:fldChar w:fldCharType="end"/>
          </w:r>
          <w:r>
            <w:fldChar w:fldCharType="end"/>
          </w:r>
        </w:p>
        <w:p>
          <w:pPr>
            <w:pStyle w:val="20"/>
            <w:tabs>
              <w:tab w:val="right" w:leader="dot" w:pos="9061"/>
            </w:tabs>
            <w:rPr>
              <w:rFonts w:asciiTheme="minorHAnsi" w:hAnsiTheme="minorHAnsi" w:eastAsiaTheme="minorEastAsia" w:cstheme="minorBidi"/>
              <w:sz w:val="21"/>
              <w:szCs w:val="22"/>
            </w:rPr>
          </w:pPr>
          <w:r>
            <w:fldChar w:fldCharType="begin"/>
          </w:r>
          <w:r>
            <w:instrText xml:space="preserve"> HYPERLINK \l "_Toc104929264" </w:instrText>
          </w:r>
          <w:r>
            <w:fldChar w:fldCharType="separate"/>
          </w:r>
          <w:r>
            <w:rPr>
              <w:rStyle w:val="36"/>
              <w:rFonts w:cs="黑体"/>
            </w:rPr>
            <w:t>第二章</w:t>
          </w:r>
          <w:r>
            <w:rPr>
              <w:rStyle w:val="36"/>
            </w:rPr>
            <w:t xml:space="preserve"> 系统需求分析</w:t>
          </w:r>
          <w:r>
            <w:tab/>
          </w:r>
          <w:r>
            <w:fldChar w:fldCharType="begin"/>
          </w:r>
          <w:r>
            <w:instrText xml:space="preserve"> PAGEREF _Toc104929264 \h </w:instrText>
          </w:r>
          <w:r>
            <w:fldChar w:fldCharType="separate"/>
          </w:r>
          <w:r>
            <w:t>3</w:t>
          </w:r>
          <w:r>
            <w:fldChar w:fldCharType="end"/>
          </w:r>
          <w:r>
            <w:fldChar w:fldCharType="end"/>
          </w:r>
        </w:p>
        <w:p>
          <w:pPr>
            <w:pStyle w:val="25"/>
            <w:tabs>
              <w:tab w:val="right" w:leader="dot" w:pos="9061"/>
            </w:tabs>
            <w:ind w:left="480"/>
            <w:rPr>
              <w:rFonts w:asciiTheme="minorHAnsi" w:hAnsiTheme="minorHAnsi" w:eastAsiaTheme="minorEastAsia" w:cstheme="minorBidi"/>
              <w:sz w:val="21"/>
              <w:szCs w:val="22"/>
            </w:rPr>
          </w:pPr>
          <w:r>
            <w:fldChar w:fldCharType="begin"/>
          </w:r>
          <w:r>
            <w:instrText xml:space="preserve"> HYPERLINK \l "_Toc104929265" </w:instrText>
          </w:r>
          <w:r>
            <w:fldChar w:fldCharType="separate"/>
          </w:r>
          <w:r>
            <w:rPr>
              <w:rStyle w:val="36"/>
              <w:rFonts w:cs="黑体"/>
            </w:rPr>
            <w:t>2.1</w:t>
          </w:r>
          <w:r>
            <w:rPr>
              <w:rStyle w:val="36"/>
            </w:rPr>
            <w:t>可行性分析</w:t>
          </w:r>
          <w:r>
            <w:tab/>
          </w:r>
          <w:r>
            <w:fldChar w:fldCharType="begin"/>
          </w:r>
          <w:r>
            <w:instrText xml:space="preserve"> PAGEREF _Toc104929265 \h </w:instrText>
          </w:r>
          <w:r>
            <w:fldChar w:fldCharType="separate"/>
          </w:r>
          <w:r>
            <w:t>3</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"_Toc104929266" </w:instrText>
          </w:r>
          <w:r>
            <w:fldChar w:fldCharType="separate"/>
          </w:r>
          <w:r>
            <w:rPr>
              <w:rStyle w:val="36"/>
              <w:rFonts w:cs="黑体"/>
            </w:rPr>
            <w:t>2.1.1</w:t>
          </w:r>
          <w:r>
            <w:rPr>
              <w:rStyle w:val="36"/>
            </w:rPr>
            <w:t>技术可行性</w:t>
          </w:r>
          <w:r>
            <w:tab/>
          </w:r>
          <w:r>
            <w:fldChar w:fldCharType="begin"/>
          </w:r>
          <w:r>
            <w:instrText xml:space="preserve"> PAGEREF _Toc104929266 \h </w:instrText>
          </w:r>
          <w:r>
            <w:fldChar w:fldCharType="separate"/>
          </w:r>
          <w:r>
            <w:t>3</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"_Toc104929267" </w:instrText>
          </w:r>
          <w:r>
            <w:fldChar w:fldCharType="separate"/>
          </w:r>
          <w:r>
            <w:rPr>
              <w:rStyle w:val="36"/>
              <w:rFonts w:cs="黑体"/>
            </w:rPr>
            <w:t>2.1.2</w:t>
          </w:r>
          <w:r>
            <w:rPr>
              <w:rStyle w:val="36"/>
            </w:rPr>
            <w:t>经济可行性</w:t>
          </w:r>
          <w:r>
            <w:tab/>
          </w:r>
          <w:r>
            <w:fldChar w:fldCharType="begin"/>
          </w:r>
          <w:r>
            <w:instrText xml:space="preserve"> PAGEREF _Toc104929267 \h </w:instrText>
          </w:r>
          <w:r>
            <w:fldChar w:fldCharType="separate"/>
          </w:r>
          <w:r>
            <w:t>3</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"_Toc104929268" </w:instrText>
          </w:r>
          <w:r>
            <w:fldChar w:fldCharType="separate"/>
          </w:r>
          <w:r>
            <w:rPr>
              <w:rStyle w:val="36"/>
              <w:rFonts w:cs="黑体"/>
            </w:rPr>
            <w:t>2.1.3</w:t>
          </w:r>
          <w:r>
            <w:rPr>
              <w:rStyle w:val="36"/>
            </w:rPr>
            <w:t>政策可行性</w:t>
          </w:r>
          <w:r>
            <w:tab/>
          </w:r>
          <w:r>
            <w:fldChar w:fldCharType="begin"/>
          </w:r>
          <w:r>
            <w:instrText xml:space="preserve"> PAGEREF _Toc104929268 \h </w:instrText>
          </w:r>
          <w:r>
            <w:fldChar w:fldCharType="separate"/>
          </w:r>
          <w:r>
            <w:t>3</w:t>
          </w:r>
          <w:r>
            <w:fldChar w:fldCharType="end"/>
          </w:r>
          <w:r>
            <w:fldChar w:fldCharType="end"/>
          </w:r>
        </w:p>
        <w:p>
          <w:pPr>
            <w:pStyle w:val="25"/>
            <w:tabs>
              <w:tab w:val="right" w:leader="dot" w:pos="9061"/>
            </w:tabs>
            <w:ind w:left="480"/>
            <w:rPr>
              <w:rFonts w:asciiTheme="minorHAnsi" w:hAnsiTheme="minorHAnsi" w:eastAsiaTheme="minorEastAsia" w:cstheme="minorBidi"/>
              <w:sz w:val="21"/>
              <w:szCs w:val="22"/>
            </w:rPr>
          </w:pPr>
          <w:r>
            <w:fldChar w:fldCharType="begin"/>
          </w:r>
          <w:r>
            <w:instrText xml:space="preserve"> HYPERLINK \l "_Toc104929269" </w:instrText>
          </w:r>
          <w:r>
            <w:fldChar w:fldCharType="separate"/>
          </w:r>
          <w:r>
            <w:rPr>
              <w:rStyle w:val="36"/>
              <w:rFonts w:cs="黑体"/>
            </w:rPr>
            <w:t>2.2</w:t>
          </w:r>
          <w:r>
            <w:rPr>
              <w:rStyle w:val="36"/>
            </w:rPr>
            <w:t>需求分析</w:t>
          </w:r>
          <w:r>
            <w:tab/>
          </w:r>
          <w:r>
            <w:fldChar w:fldCharType="begin"/>
          </w:r>
          <w:r>
            <w:instrText xml:space="preserve"> PAGEREF _Toc104929269 \h </w:instrText>
          </w:r>
          <w:r>
            <w:fldChar w:fldCharType="separate"/>
          </w:r>
          <w:r>
            <w:t>3</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"_Toc104929270" </w:instrText>
          </w:r>
          <w:r>
            <w:fldChar w:fldCharType="separate"/>
          </w:r>
          <w:r>
            <w:rPr>
              <w:rStyle w:val="36"/>
              <w:rFonts w:cs="黑体"/>
            </w:rPr>
            <w:t>2.2.1</w:t>
          </w:r>
          <w:r>
            <w:rPr>
              <w:rStyle w:val="36"/>
            </w:rPr>
            <w:t>系统角色分析</w:t>
          </w:r>
          <w:r>
            <w:tab/>
          </w:r>
          <w:r>
            <w:fldChar w:fldCharType="begin"/>
          </w:r>
          <w:r>
            <w:instrText xml:space="preserve"> PAGEREF _Toc104929270 \h </w:instrText>
          </w:r>
          <w:r>
            <w:fldChar w:fldCharType="separate"/>
          </w:r>
          <w:r>
            <w:t>4</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"_Toc104929271" </w:instrText>
          </w:r>
          <w:r>
            <w:fldChar w:fldCharType="separate"/>
          </w:r>
          <w:r>
            <w:rPr>
              <w:rStyle w:val="36"/>
              <w:rFonts w:cs="黑体"/>
            </w:rPr>
            <w:t>2.2.2</w:t>
          </w:r>
          <w:r>
            <w:rPr>
              <w:rStyle w:val="36"/>
            </w:rPr>
            <w:t>系统功能性需求分析</w:t>
          </w:r>
          <w:r>
            <w:tab/>
          </w:r>
          <w:r>
            <w:fldChar w:fldCharType="begin"/>
          </w:r>
          <w:r>
            <w:instrText xml:space="preserve"> PAGEREF _Toc104929271 \h </w:instrText>
          </w:r>
          <w:r>
            <w:fldChar w:fldCharType="separate"/>
          </w:r>
          <w:r>
            <w:t>4</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"_Toc104929272" </w:instrText>
          </w:r>
          <w:r>
            <w:fldChar w:fldCharType="separate"/>
          </w:r>
          <w:r>
            <w:rPr>
              <w:rStyle w:val="36"/>
              <w:rFonts w:cs="黑体"/>
            </w:rPr>
            <w:t>2.2.3</w:t>
          </w:r>
          <w:r>
            <w:rPr>
              <w:rStyle w:val="36"/>
              <w:rFonts w:hint="eastAsia" w:cs="黑体"/>
            </w:rPr>
            <w:t>系</w:t>
          </w:r>
          <w:r>
            <w:rPr>
              <w:rStyle w:val="36"/>
            </w:rPr>
            <w:t>统功能的用例图</w:t>
          </w:r>
          <w:r>
            <w:tab/>
          </w:r>
          <w:r>
            <w:fldChar w:fldCharType="begin"/>
          </w:r>
          <w:r>
            <w:instrText xml:space="preserve"> PAGEREF _Toc104929272 \h </w:instrText>
          </w:r>
          <w:r>
            <w:fldChar w:fldCharType="separate"/>
          </w:r>
          <w:r>
            <w:t>5</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"_Toc104929273" </w:instrText>
          </w:r>
          <w:r>
            <w:fldChar w:fldCharType="separate"/>
          </w:r>
          <w:r>
            <w:rPr>
              <w:rStyle w:val="36"/>
              <w:rFonts w:cs="黑体"/>
            </w:rPr>
            <w:t>2.2.4</w:t>
          </w:r>
          <w:r>
            <w:rPr>
              <w:rStyle w:val="36"/>
            </w:rPr>
            <w:t>非功能需求</w:t>
          </w:r>
          <w:r>
            <w:tab/>
          </w:r>
          <w:r>
            <w:fldChar w:fldCharType="begin"/>
          </w:r>
          <w:r>
            <w:instrText xml:space="preserve"> PAGEREF _Toc104929273 \h </w:instrText>
          </w:r>
          <w:r>
            <w:fldChar w:fldCharType="separate"/>
          </w:r>
          <w:r>
            <w:t>11</w:t>
          </w:r>
          <w:r>
            <w:fldChar w:fldCharType="end"/>
          </w:r>
          <w:r>
            <w:fldChar w:fldCharType="end"/>
          </w:r>
        </w:p>
        <w:p>
          <w:pPr>
            <w:pStyle w:val="20"/>
            <w:tabs>
              <w:tab w:val="right" w:leader="dot" w:pos="9061"/>
            </w:tabs>
            <w:rPr>
              <w:rFonts w:asciiTheme="minorHAnsi" w:hAnsiTheme="minorHAnsi" w:eastAsiaTheme="minorEastAsia" w:cstheme="minorBidi"/>
              <w:sz w:val="21"/>
              <w:szCs w:val="22"/>
            </w:rPr>
          </w:pPr>
          <w:r>
            <w:fldChar w:fldCharType="begin"/>
          </w:r>
          <w:r>
            <w:instrText xml:space="preserve"> HYPERLINK \l "_Toc104929274" </w:instrText>
          </w:r>
          <w:r>
            <w:fldChar w:fldCharType="separate"/>
          </w:r>
          <w:r>
            <w:rPr>
              <w:rStyle w:val="36"/>
              <w:rFonts w:cs="黑体"/>
            </w:rPr>
            <w:t>第三章</w:t>
          </w:r>
          <w:r>
            <w:rPr>
              <w:rStyle w:val="36"/>
            </w:rPr>
            <w:t xml:space="preserve"> 系统设计</w:t>
          </w:r>
          <w:r>
            <w:tab/>
          </w:r>
          <w:r>
            <w:fldChar w:fldCharType="begin"/>
          </w:r>
          <w:r>
            <w:instrText xml:space="preserve"> PAGEREF _Toc104929274 \h </w:instrText>
          </w:r>
          <w:r>
            <w:fldChar w:fldCharType="separate"/>
          </w:r>
          <w:r>
            <w:t>12</w:t>
          </w:r>
          <w:r>
            <w:fldChar w:fldCharType="end"/>
          </w:r>
          <w:r>
            <w:fldChar w:fldCharType="end"/>
          </w:r>
        </w:p>
        <w:p>
          <w:pPr>
            <w:pStyle w:val="25"/>
            <w:tabs>
              <w:tab w:val="right" w:leader="dot" w:pos="9061"/>
            </w:tabs>
            <w:ind w:left="480"/>
            <w:rPr>
              <w:rFonts w:asciiTheme="minorHAnsi" w:hAnsiTheme="minorHAnsi" w:eastAsiaTheme="minorEastAsia" w:cstheme="minorBidi"/>
              <w:sz w:val="21"/>
              <w:szCs w:val="22"/>
            </w:rPr>
          </w:pPr>
          <w:r>
            <w:fldChar w:fldCharType="begin"/>
          </w:r>
          <w:r>
            <w:instrText xml:space="preserve"> HYPERLINK \l "_Toc104929275" </w:instrText>
          </w:r>
          <w:r>
            <w:fldChar w:fldCharType="separate"/>
          </w:r>
          <w:r>
            <w:rPr>
              <w:rStyle w:val="36"/>
              <w:rFonts w:cs="黑体"/>
            </w:rPr>
            <w:t>3.1</w:t>
          </w:r>
          <w:r>
            <w:rPr>
              <w:rStyle w:val="36"/>
            </w:rPr>
            <w:t>概要设计</w:t>
          </w:r>
          <w:r>
            <w:tab/>
          </w:r>
          <w:r>
            <w:fldChar w:fldCharType="begin"/>
          </w:r>
          <w:r>
            <w:instrText xml:space="preserve"> PAGEREF _Toc104929275 \h </w:instrText>
          </w:r>
          <w:r>
            <w:fldChar w:fldCharType="separate"/>
          </w:r>
          <w:r>
            <w:t>12</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"_Toc104929276" </w:instrText>
          </w:r>
          <w:r>
            <w:fldChar w:fldCharType="separate"/>
          </w:r>
          <w:r>
            <w:rPr>
              <w:rStyle w:val="36"/>
              <w:rFonts w:cs="黑体"/>
            </w:rPr>
            <w:t>3.1.1</w:t>
          </w:r>
          <w:r>
            <w:rPr>
              <w:rStyle w:val="36"/>
            </w:rPr>
            <w:t>系统结构设计</w:t>
          </w:r>
          <w:r>
            <w:tab/>
          </w:r>
          <w:r>
            <w:fldChar w:fldCharType="begin"/>
          </w:r>
          <w:r>
            <w:instrText xml:space="preserve"> PAGEREF _Toc104929276 \h </w:instrText>
          </w:r>
          <w:r>
            <w:fldChar w:fldCharType="separate"/>
          </w:r>
          <w:r>
            <w:t>12</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"_Toc104929277" </w:instrText>
          </w:r>
          <w:r>
            <w:fldChar w:fldCharType="separate"/>
          </w:r>
          <w:r>
            <w:rPr>
              <w:rStyle w:val="36"/>
              <w:rFonts w:cs="黑体"/>
            </w:rPr>
            <w:t>3.1.2</w:t>
          </w:r>
          <w:r>
            <w:rPr>
              <w:rStyle w:val="36"/>
            </w:rPr>
            <w:t>系统模块设计</w:t>
          </w:r>
          <w:r>
            <w:tab/>
          </w:r>
          <w:r>
            <w:fldChar w:fldCharType="begin"/>
          </w:r>
          <w:r>
            <w:instrText xml:space="preserve"> PAGEREF _Toc104929277 \h </w:instrText>
          </w:r>
          <w:r>
            <w:fldChar w:fldCharType="separate"/>
          </w:r>
          <w:r>
            <w:t>13</w:t>
          </w:r>
          <w:r>
            <w:fldChar w:fldCharType="end"/>
          </w:r>
          <w:r>
            <w:fldChar w:fldCharType="end"/>
          </w:r>
        </w:p>
        <w:p>
          <w:pPr>
            <w:pStyle w:val="25"/>
            <w:tabs>
              <w:tab w:val="right" w:leader="dot" w:pos="9061"/>
            </w:tabs>
            <w:ind w:left="480"/>
            <w:rPr>
              <w:rFonts w:asciiTheme="minorHAnsi" w:hAnsiTheme="minorHAnsi" w:eastAsiaTheme="minorEastAsia" w:cstheme="minorBidi"/>
              <w:sz w:val="21"/>
              <w:szCs w:val="22"/>
            </w:rPr>
          </w:pPr>
          <w:r>
            <w:fldChar w:fldCharType="begin"/>
          </w:r>
          <w:r>
            <w:instrText xml:space="preserve"> HYPERLINK \l "_Toc104929278" </w:instrText>
          </w:r>
          <w:r>
            <w:fldChar w:fldCharType="separate"/>
          </w:r>
          <w:r>
            <w:rPr>
              <w:rStyle w:val="36"/>
              <w:rFonts w:cs="黑体"/>
            </w:rPr>
            <w:t>3.2</w:t>
          </w:r>
          <w:r>
            <w:rPr>
              <w:rStyle w:val="36"/>
            </w:rPr>
            <w:t>详细设计</w:t>
          </w:r>
          <w:r>
            <w:tab/>
          </w:r>
          <w:r>
            <w:fldChar w:fldCharType="begin"/>
          </w:r>
          <w:r>
            <w:instrText xml:space="preserve"> PAGEREF _Toc104929278 \h </w:instrText>
          </w:r>
          <w:r>
            <w:fldChar w:fldCharType="separate"/>
          </w:r>
          <w:r>
            <w:t>14</w:t>
          </w:r>
          <w:r>
            <w:fldChar w:fldCharType="end"/>
          </w:r>
          <w:r>
            <w:fldChar w:fldCharType="end"/>
          </w:r>
        </w:p>
        <w:p>
          <w:pPr>
            <w:pStyle w:val="25"/>
            <w:tabs>
              <w:tab w:val="right" w:leader="dot" w:pos="9061"/>
            </w:tabs>
            <w:ind w:left="480"/>
            <w:rPr>
              <w:rFonts w:asciiTheme="minorHAnsi" w:hAnsiTheme="minorHAnsi" w:eastAsiaTheme="minorEastAsia" w:cstheme="minorBidi"/>
              <w:sz w:val="21"/>
              <w:szCs w:val="22"/>
            </w:rPr>
          </w:pPr>
          <w:r>
            <w:fldChar w:fldCharType="begin"/>
          </w:r>
          <w:r>
            <w:instrText xml:space="preserve"> HYPERLINK \l "_Toc104929279" </w:instrText>
          </w:r>
          <w:r>
            <w:fldChar w:fldCharType="separate"/>
          </w:r>
          <w:r>
            <w:rPr>
              <w:rStyle w:val="36"/>
              <w:rFonts w:cs="黑体"/>
            </w:rPr>
            <w:t>3.3</w:t>
          </w:r>
          <w:r>
            <w:rPr>
              <w:rStyle w:val="36"/>
            </w:rPr>
            <w:t>数据库设计</w:t>
          </w:r>
          <w:r>
            <w:tab/>
          </w:r>
          <w:r>
            <w:fldChar w:fldCharType="begin"/>
          </w:r>
          <w:r>
            <w:instrText xml:space="preserve"> PAGEREF _Toc104929279 \h </w:instrText>
          </w:r>
          <w:r>
            <w:fldChar w:fldCharType="separate"/>
          </w:r>
          <w:r>
            <w:t>21</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"_Toc104929280" </w:instrText>
          </w:r>
          <w:r>
            <w:fldChar w:fldCharType="separate"/>
          </w:r>
          <w:r>
            <w:rPr>
              <w:rStyle w:val="36"/>
              <w:rFonts w:cs="黑体"/>
            </w:rPr>
            <w:t>3.3.1</w:t>
          </w:r>
          <w:r>
            <w:rPr>
              <w:rStyle w:val="36"/>
            </w:rPr>
            <w:t>数据库概念设计</w:t>
          </w:r>
          <w:r>
            <w:tab/>
          </w:r>
          <w:r>
            <w:fldChar w:fldCharType="begin"/>
          </w:r>
          <w:r>
            <w:instrText xml:space="preserve"> PAGEREF _Toc104929280 \h </w:instrText>
          </w:r>
          <w:r>
            <w:fldChar w:fldCharType="separate"/>
          </w:r>
          <w:r>
            <w:t>21</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"_Toc104929281" </w:instrText>
          </w:r>
          <w:r>
            <w:fldChar w:fldCharType="separate"/>
          </w:r>
          <w:r>
            <w:rPr>
              <w:rStyle w:val="36"/>
              <w:rFonts w:cs="黑体"/>
            </w:rPr>
            <w:t>3.3.2</w:t>
          </w:r>
          <w:r>
            <w:rPr>
              <w:rStyle w:val="36"/>
            </w:rPr>
            <w:t>数据库逻辑设计</w:t>
          </w:r>
          <w:r>
            <w:tab/>
          </w:r>
          <w:r>
            <w:fldChar w:fldCharType="begin"/>
          </w:r>
          <w:r>
            <w:instrText xml:space="preserve"> PAGEREF _Toc104929281 \h </w:instrText>
          </w:r>
          <w:r>
            <w:fldChar w:fldCharType="separate"/>
          </w:r>
          <w:r>
            <w:t>23</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"_Toc104929282" </w:instrText>
          </w:r>
          <w:r>
            <w:fldChar w:fldCharType="separate"/>
          </w:r>
          <w:r>
            <w:rPr>
              <w:rStyle w:val="36"/>
              <w:rFonts w:cs="黑体"/>
            </w:rPr>
            <w:t>3.3.3</w:t>
          </w:r>
          <w:r>
            <w:rPr>
              <w:rStyle w:val="36"/>
            </w:rPr>
            <w:t>数据库物理设计</w:t>
          </w:r>
          <w:r>
            <w:tab/>
          </w:r>
          <w:r>
            <w:fldChar w:fldCharType="begin"/>
          </w:r>
          <w:r>
            <w:instrText xml:space="preserve"> PAGEREF _Toc104929282 \h </w:instrText>
          </w:r>
          <w:r>
            <w:fldChar w:fldCharType="separate"/>
          </w:r>
          <w:r>
            <w:t>25</w:t>
          </w:r>
          <w:r>
            <w:fldChar w:fldCharType="end"/>
          </w:r>
          <w:r>
            <w:fldChar w:fldCharType="end"/>
          </w:r>
        </w:p>
        <w:p>
          <w:pPr>
            <w:pStyle w:val="25"/>
            <w:tabs>
              <w:tab w:val="right" w:leader="dot" w:pos="9061"/>
            </w:tabs>
            <w:ind w:left="480"/>
            <w:rPr>
              <w:rFonts w:asciiTheme="minorHAnsi" w:hAnsiTheme="minorHAnsi" w:eastAsiaTheme="minorEastAsia" w:cstheme="minorBidi"/>
              <w:sz w:val="21"/>
              <w:szCs w:val="22"/>
            </w:rPr>
          </w:pPr>
          <w:r>
            <w:fldChar w:fldCharType="begin"/>
          </w:r>
          <w:r>
            <w:instrText xml:space="preserve"> HYPERLINK \l "_Toc104929283" </w:instrText>
          </w:r>
          <w:r>
            <w:fldChar w:fldCharType="separate"/>
          </w:r>
          <w:r>
            <w:rPr>
              <w:rStyle w:val="36"/>
              <w:rFonts w:cs="黑体"/>
            </w:rPr>
            <w:t>3.4</w:t>
          </w:r>
          <w:r>
            <w:rPr>
              <w:rStyle w:val="36"/>
            </w:rPr>
            <w:t>相关技术及工具</w:t>
          </w:r>
          <w:r>
            <w:tab/>
          </w:r>
          <w:r>
            <w:fldChar w:fldCharType="begin"/>
          </w:r>
          <w:r>
            <w:instrText xml:space="preserve"> PAGEREF _Toc104929283 \h </w:instrText>
          </w:r>
          <w:r>
            <w:fldChar w:fldCharType="separate"/>
          </w:r>
          <w:r>
            <w:t>30</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"_Toc104929284" </w:instrText>
          </w:r>
          <w:r>
            <w:fldChar w:fldCharType="separate"/>
          </w:r>
          <w:r>
            <w:rPr>
              <w:rStyle w:val="36"/>
              <w:rFonts w:cs="黑体"/>
            </w:rPr>
            <w:t>3.4.1</w:t>
          </w:r>
          <w:r>
            <w:rPr>
              <w:rStyle w:val="36"/>
            </w:rPr>
            <w:t>基于物品的协同过滤算法</w:t>
          </w:r>
          <w:r>
            <w:tab/>
          </w:r>
          <w:r>
            <w:fldChar w:fldCharType="begin"/>
          </w:r>
          <w:r>
            <w:instrText xml:space="preserve"> PAGEREF _Toc104929284 \h </w:instrText>
          </w:r>
          <w:r>
            <w:fldChar w:fldCharType="separate"/>
          </w:r>
          <w:r>
            <w:t>30</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"_Toc104929285" </w:instrText>
          </w:r>
          <w:r>
            <w:fldChar w:fldCharType="separate"/>
          </w:r>
          <w:r>
            <w:rPr>
              <w:rStyle w:val="36"/>
              <w:rFonts w:cs="黑体"/>
            </w:rPr>
            <w:t>3.4.2</w:t>
          </w:r>
          <w:r>
            <w:rPr>
              <w:rStyle w:val="36"/>
            </w:rPr>
            <w:t xml:space="preserve"> Spring Boot</w:t>
          </w:r>
          <w:r>
            <w:tab/>
          </w:r>
          <w:r>
            <w:fldChar w:fldCharType="begin"/>
          </w:r>
          <w:r>
            <w:instrText xml:space="preserve"> PAGEREF _Toc104929285 \h </w:instrText>
          </w:r>
          <w:r>
            <w:fldChar w:fldCharType="separate"/>
          </w:r>
          <w:r>
            <w:t>35</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"_Toc104929286" </w:instrText>
          </w:r>
          <w:r>
            <w:fldChar w:fldCharType="separate"/>
          </w:r>
          <w:r>
            <w:rPr>
              <w:rStyle w:val="36"/>
              <w:rFonts w:cs="黑体"/>
            </w:rPr>
            <w:t>3.4.3</w:t>
          </w:r>
          <w:r>
            <w:rPr>
              <w:rStyle w:val="36"/>
            </w:rPr>
            <w:t xml:space="preserve"> MyBatis</w:t>
          </w:r>
          <w:r>
            <w:tab/>
          </w:r>
          <w:r>
            <w:fldChar w:fldCharType="begin"/>
          </w:r>
          <w:r>
            <w:instrText xml:space="preserve"> PAGEREF _Toc104929286 \h </w:instrText>
          </w:r>
          <w:r>
            <w:fldChar w:fldCharType="separate"/>
          </w:r>
          <w:r>
            <w:t>35</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"_Toc104929287" </w:instrText>
          </w:r>
          <w:r>
            <w:fldChar w:fldCharType="separate"/>
          </w:r>
          <w:r>
            <w:rPr>
              <w:rStyle w:val="36"/>
              <w:rFonts w:cs="黑体"/>
            </w:rPr>
            <w:t>3.4.4</w:t>
          </w:r>
          <w:r>
            <w:rPr>
              <w:rStyle w:val="36"/>
            </w:rPr>
            <w:t xml:space="preserve"> MySQL</w:t>
          </w:r>
          <w:r>
            <w:tab/>
          </w:r>
          <w:r>
            <w:fldChar w:fldCharType="begin"/>
          </w:r>
          <w:r>
            <w:instrText xml:space="preserve"> PAGEREF _Toc104929287 \h </w:instrText>
          </w:r>
          <w:r>
            <w:fldChar w:fldCharType="separate"/>
          </w:r>
          <w:r>
            <w:t>36</w:t>
          </w:r>
          <w:r>
            <w:fldChar w:fldCharType="end"/>
          </w:r>
          <w:r>
            <w:fldChar w:fldCharType="end"/>
          </w:r>
        </w:p>
        <w:p>
          <w:pPr>
            <w:pStyle w:val="14"/>
            <w:tabs>
              <w:tab w:val="right" w:leader="dot" w:pos="9061"/>
            </w:tabs>
            <w:ind w:left="960"/>
            <w:rPr>
              <w:rFonts w:asciiTheme="minorHAnsi" w:hAnsiTheme="minorHAnsi" w:eastAsiaTheme="minorEastAsia" w:cstheme="minorBidi"/>
              <w:sz w:val="21"/>
              <w:szCs w:val="22"/>
            </w:rPr>
          </w:pPr>
          <w:r>
            <w:fldChar w:fldCharType="begin"/>
          </w:r>
          <w:r>
            <w:instrText xml:space="preserve"> HYPERLINK \l "_Toc104929288" </w:instrText>
          </w:r>
          <w:r>
            <w:fldChar w:fldCharType="separate"/>
          </w:r>
          <w:r>
            <w:rPr>
              <w:rStyle w:val="36"/>
              <w:rFonts w:cs="黑体"/>
            </w:rPr>
            <w:t>3.4.5</w:t>
          </w:r>
          <w:r>
            <w:rPr>
              <w:rStyle w:val="36"/>
            </w:rPr>
            <w:t xml:space="preserve"> uni-app</w:t>
          </w:r>
          <w:r>
            <w:tab/>
          </w:r>
          <w:r>
            <w:fldChar w:fldCharType="begin"/>
          </w:r>
          <w:r>
            <w:instrText xml:space="preserve"> PAGEREF _Toc104929288 \h </w:instrText>
          </w:r>
          <w:r>
            <w:fldChar w:fldCharType="separate"/>
          </w:r>
          <w:r>
            <w:t>36</w:t>
          </w:r>
          <w:r>
            <w:fldChar w:fldCharType="end"/>
          </w:r>
          <w:r>
            <w:fldChar w:fldCharType="end"/>
          </w:r>
        </w:p>
        <w:p>
          <w:pPr>
            <w:pStyle w:val="20"/>
            <w:tabs>
              <w:tab w:val="right" w:leader="dot" w:pos="9061"/>
            </w:tabs>
            <w:rPr>
              <w:rFonts w:asciiTheme="minorHAnsi" w:hAnsiTheme="minorHAnsi" w:eastAsiaTheme="minorEastAsia" w:cstheme="minorBidi"/>
              <w:sz w:val="21"/>
              <w:szCs w:val="22"/>
            </w:rPr>
          </w:pPr>
          <w:r>
            <w:fldChar w:fldCharType="begin"/>
          </w:r>
          <w:r>
            <w:instrText xml:space="preserve"> HYPERLINK \l "_Toc104929289" </w:instrText>
          </w:r>
          <w:r>
            <w:fldChar w:fldCharType="separate"/>
          </w:r>
          <w:r>
            <w:rPr>
              <w:rStyle w:val="36"/>
              <w:rFonts w:cs="黑体"/>
            </w:rPr>
            <w:t>第四章</w:t>
          </w:r>
          <w:r>
            <w:rPr>
              <w:rStyle w:val="36"/>
            </w:rPr>
            <w:t xml:space="preserve"> 系统实现</w:t>
          </w:r>
          <w:r>
            <w:tab/>
          </w:r>
          <w:r>
            <w:fldChar w:fldCharType="begin"/>
          </w:r>
          <w:r>
            <w:instrText xml:space="preserve"> PAGEREF _Toc104929289 \h </w:instrText>
          </w:r>
          <w:r>
            <w:fldChar w:fldCharType="separate"/>
          </w:r>
          <w:r>
            <w:t>37</w:t>
          </w:r>
          <w:r>
            <w:fldChar w:fldCharType="end"/>
          </w:r>
          <w:r>
            <w:fldChar w:fldCharType="end"/>
          </w:r>
        </w:p>
        <w:p>
          <w:pPr>
            <w:pStyle w:val="14"/>
            <w:tabs>
              <w:tab w:val="right" w:leader="dot" w:pos="9061"/>
            </w:tabs>
            <w:ind w:left="0" w:leftChars="0" w:firstLine="480" w:firstLineChars="200"/>
            <w:rPr>
              <w:rFonts w:asciiTheme="minorHAnsi" w:hAnsiTheme="minorHAnsi" w:eastAsiaTheme="minorEastAsia" w:cstheme="minorBidi"/>
              <w:sz w:val="21"/>
              <w:szCs w:val="22"/>
            </w:rPr>
          </w:pPr>
          <w:r>
            <w:fldChar w:fldCharType="begin"/>
          </w:r>
          <w:r>
            <w:instrText xml:space="preserve"> HYPERLINK \l "_Toc104929290" </w:instrText>
          </w:r>
          <w:r>
            <w:fldChar w:fldCharType="separate"/>
          </w:r>
          <w:r>
            <w:rPr>
              <w:rStyle w:val="36"/>
              <w:rFonts w:cs="黑体"/>
            </w:rPr>
            <w:t>4.1</w:t>
          </w:r>
          <w:r>
            <w:rPr>
              <w:rStyle w:val="36"/>
            </w:rPr>
            <w:t>用户首页实现</w:t>
          </w:r>
          <w:r>
            <w:tab/>
          </w:r>
          <w:r>
            <w:fldChar w:fldCharType="begin"/>
          </w:r>
          <w:r>
            <w:instrText xml:space="preserve"> PAGEREF _Toc104929290 \h </w:instrText>
          </w:r>
          <w:r>
            <w:fldChar w:fldCharType="separate"/>
          </w:r>
          <w:r>
            <w:t>37</w:t>
          </w:r>
          <w:r>
            <w:fldChar w:fldCharType="end"/>
          </w:r>
          <w:r>
            <w:fldChar w:fldCharType="end"/>
          </w:r>
        </w:p>
        <w:p>
          <w:pPr>
            <w:pStyle w:val="14"/>
            <w:tabs>
              <w:tab w:val="right" w:leader="dot" w:pos="9061"/>
            </w:tabs>
            <w:ind w:left="0" w:leftChars="0" w:firstLine="480" w:firstLineChars="200"/>
            <w:rPr>
              <w:rFonts w:asciiTheme="minorHAnsi" w:hAnsiTheme="minorHAnsi" w:eastAsiaTheme="minorEastAsia" w:cstheme="minorBidi"/>
              <w:sz w:val="21"/>
              <w:szCs w:val="22"/>
            </w:rPr>
          </w:pPr>
          <w:r>
            <w:fldChar w:fldCharType="begin"/>
          </w:r>
          <w:r>
            <w:instrText xml:space="preserve"> HYPERLINK \l "_Toc104929291" </w:instrText>
          </w:r>
          <w:r>
            <w:fldChar w:fldCharType="separate"/>
          </w:r>
          <w:r>
            <w:rPr>
              <w:rStyle w:val="36"/>
              <w:rFonts w:cs="黑体"/>
            </w:rPr>
            <w:t>4.2</w:t>
          </w:r>
          <w:r>
            <w:rPr>
              <w:rStyle w:val="36"/>
            </w:rPr>
            <w:t>用户登录实现</w:t>
          </w:r>
          <w:r>
            <w:tab/>
          </w:r>
          <w:r>
            <w:fldChar w:fldCharType="begin"/>
          </w:r>
          <w:r>
            <w:instrText xml:space="preserve"> PAGEREF _Toc104929291 \h </w:instrText>
          </w:r>
          <w:r>
            <w:fldChar w:fldCharType="separate"/>
          </w:r>
          <w:r>
            <w:t>37</w:t>
          </w:r>
          <w:r>
            <w:fldChar w:fldCharType="end"/>
          </w:r>
          <w:r>
            <w:fldChar w:fldCharType="end"/>
          </w:r>
        </w:p>
        <w:p>
          <w:pPr>
            <w:pStyle w:val="14"/>
            <w:tabs>
              <w:tab w:val="right" w:leader="dot" w:pos="9061"/>
            </w:tabs>
            <w:ind w:left="0" w:leftChars="0" w:firstLine="480" w:firstLineChars="200"/>
            <w:rPr>
              <w:rFonts w:asciiTheme="minorHAnsi" w:hAnsiTheme="minorHAnsi" w:eastAsiaTheme="minorEastAsia" w:cstheme="minorBidi"/>
              <w:sz w:val="21"/>
              <w:szCs w:val="22"/>
            </w:rPr>
          </w:pPr>
          <w:r>
            <w:fldChar w:fldCharType="begin"/>
          </w:r>
          <w:r>
            <w:instrText xml:space="preserve"> HYPERLINK \l "_Toc104929292" </w:instrText>
          </w:r>
          <w:r>
            <w:fldChar w:fldCharType="separate"/>
          </w:r>
          <w:r>
            <w:rPr>
              <w:rStyle w:val="36"/>
              <w:rFonts w:cs="黑体"/>
            </w:rPr>
            <w:t>4.3</w:t>
          </w:r>
          <w:r>
            <w:rPr>
              <w:rStyle w:val="36"/>
            </w:rPr>
            <w:t>用户药品分类实现</w:t>
          </w:r>
          <w:r>
            <w:tab/>
          </w:r>
          <w:r>
            <w:fldChar w:fldCharType="begin"/>
          </w:r>
          <w:r>
            <w:instrText xml:space="preserve"> PAGEREF _Toc104929292 \h </w:instrText>
          </w:r>
          <w:r>
            <w:fldChar w:fldCharType="separate"/>
          </w:r>
          <w:r>
            <w:t>38</w:t>
          </w:r>
          <w:r>
            <w:fldChar w:fldCharType="end"/>
          </w:r>
          <w:r>
            <w:fldChar w:fldCharType="end"/>
          </w:r>
        </w:p>
        <w:p>
          <w:pPr>
            <w:pStyle w:val="14"/>
            <w:tabs>
              <w:tab w:val="right" w:leader="dot" w:pos="9061"/>
            </w:tabs>
            <w:ind w:left="0" w:leftChars="0" w:firstLine="480" w:firstLineChars="200"/>
            <w:rPr>
              <w:rFonts w:asciiTheme="minorHAnsi" w:hAnsiTheme="minorHAnsi" w:eastAsiaTheme="minorEastAsia" w:cstheme="minorBidi"/>
              <w:sz w:val="21"/>
              <w:szCs w:val="22"/>
            </w:rPr>
          </w:pPr>
          <w:r>
            <w:fldChar w:fldCharType="begin"/>
          </w:r>
          <w:r>
            <w:instrText xml:space="preserve"> HYPERLINK \l "_Toc104929293" </w:instrText>
          </w:r>
          <w:r>
            <w:fldChar w:fldCharType="separate"/>
          </w:r>
          <w:r>
            <w:rPr>
              <w:rStyle w:val="36"/>
              <w:rFonts w:cs="黑体"/>
            </w:rPr>
            <w:t>4.4</w:t>
          </w:r>
          <w:r>
            <w:rPr>
              <w:rStyle w:val="36"/>
            </w:rPr>
            <w:t>用户药品搜索实现</w:t>
          </w:r>
          <w:r>
            <w:tab/>
          </w:r>
          <w:r>
            <w:fldChar w:fldCharType="begin"/>
          </w:r>
          <w:r>
            <w:instrText xml:space="preserve"> PAGEREF _Toc104929293 \h </w:instrText>
          </w:r>
          <w:r>
            <w:fldChar w:fldCharType="separate"/>
          </w:r>
          <w:r>
            <w:t>40</w:t>
          </w:r>
          <w:r>
            <w:fldChar w:fldCharType="end"/>
          </w:r>
          <w:r>
            <w:fldChar w:fldCharType="end"/>
          </w:r>
        </w:p>
        <w:p>
          <w:pPr>
            <w:pStyle w:val="14"/>
            <w:tabs>
              <w:tab w:val="right" w:leader="dot" w:pos="9061"/>
            </w:tabs>
            <w:ind w:left="0" w:leftChars="0" w:firstLine="480" w:firstLineChars="200"/>
            <w:rPr>
              <w:rFonts w:asciiTheme="minorHAnsi" w:hAnsiTheme="minorHAnsi" w:eastAsiaTheme="minorEastAsia" w:cstheme="minorBidi"/>
              <w:sz w:val="21"/>
              <w:szCs w:val="22"/>
            </w:rPr>
          </w:pPr>
          <w:r>
            <w:fldChar w:fldCharType="begin"/>
          </w:r>
          <w:r>
            <w:instrText xml:space="preserve"> HYPERLINK \l "_Toc104929294" </w:instrText>
          </w:r>
          <w:r>
            <w:fldChar w:fldCharType="separate"/>
          </w:r>
          <w:r>
            <w:rPr>
              <w:rStyle w:val="36"/>
              <w:rFonts w:cs="黑体"/>
            </w:rPr>
            <w:t>4.5</w:t>
          </w:r>
          <w:r>
            <w:rPr>
              <w:rStyle w:val="36"/>
            </w:rPr>
            <w:t>用户药品详情实现</w:t>
          </w:r>
          <w:r>
            <w:tab/>
          </w:r>
          <w:r>
            <w:fldChar w:fldCharType="begin"/>
          </w:r>
          <w:r>
            <w:instrText xml:space="preserve"> PAGEREF _Toc104929294 \h </w:instrText>
          </w:r>
          <w:r>
            <w:fldChar w:fldCharType="separate"/>
          </w:r>
          <w:r>
            <w:t>40</w:t>
          </w:r>
          <w:r>
            <w:fldChar w:fldCharType="end"/>
          </w:r>
          <w:r>
            <w:fldChar w:fldCharType="end"/>
          </w:r>
        </w:p>
        <w:p>
          <w:pPr>
            <w:pStyle w:val="14"/>
            <w:tabs>
              <w:tab w:val="right" w:leader="dot" w:pos="9061"/>
            </w:tabs>
            <w:ind w:left="0" w:leftChars="0" w:firstLine="480" w:firstLineChars="200"/>
            <w:rPr>
              <w:rFonts w:asciiTheme="minorHAnsi" w:hAnsiTheme="minorHAnsi" w:eastAsiaTheme="minorEastAsia" w:cstheme="minorBidi"/>
              <w:sz w:val="21"/>
              <w:szCs w:val="22"/>
            </w:rPr>
          </w:pPr>
          <w:r>
            <w:fldChar w:fldCharType="begin"/>
          </w:r>
          <w:r>
            <w:instrText xml:space="preserve"> HYPERLINK \l "_Toc104929295" </w:instrText>
          </w:r>
          <w:r>
            <w:fldChar w:fldCharType="separate"/>
          </w:r>
          <w:r>
            <w:rPr>
              <w:rStyle w:val="36"/>
              <w:rFonts w:cs="黑体"/>
            </w:rPr>
            <w:t>4.6</w:t>
          </w:r>
          <w:r>
            <w:rPr>
              <w:rStyle w:val="36"/>
            </w:rPr>
            <w:t>购物车实现</w:t>
          </w:r>
          <w:r>
            <w:tab/>
          </w:r>
          <w:r>
            <w:fldChar w:fldCharType="begin"/>
          </w:r>
          <w:r>
            <w:instrText xml:space="preserve"> PAGEREF _Toc104929295 \h </w:instrText>
          </w:r>
          <w:r>
            <w:fldChar w:fldCharType="separate"/>
          </w:r>
          <w:r>
            <w:t>42</w:t>
          </w:r>
          <w:r>
            <w:fldChar w:fldCharType="end"/>
          </w:r>
          <w:r>
            <w:fldChar w:fldCharType="end"/>
          </w:r>
        </w:p>
        <w:p>
          <w:pPr>
            <w:pStyle w:val="14"/>
            <w:tabs>
              <w:tab w:val="right" w:leader="dot" w:pos="9061"/>
            </w:tabs>
            <w:ind w:left="0" w:leftChars="0" w:firstLine="480" w:firstLineChars="200"/>
            <w:rPr>
              <w:rFonts w:asciiTheme="minorHAnsi" w:hAnsiTheme="minorHAnsi" w:eastAsiaTheme="minorEastAsia" w:cstheme="minorBidi"/>
              <w:sz w:val="21"/>
              <w:szCs w:val="22"/>
            </w:rPr>
          </w:pPr>
          <w:r>
            <w:fldChar w:fldCharType="begin"/>
          </w:r>
          <w:r>
            <w:instrText xml:space="preserve"> HYPERLINK \l "_Toc104929296" </w:instrText>
          </w:r>
          <w:r>
            <w:fldChar w:fldCharType="separate"/>
          </w:r>
          <w:r>
            <w:rPr>
              <w:rStyle w:val="36"/>
              <w:rFonts w:cs="黑体"/>
            </w:rPr>
            <w:t>4.7</w:t>
          </w:r>
          <w:r>
            <w:rPr>
              <w:rStyle w:val="36"/>
            </w:rPr>
            <w:t>统用户个人中心实现</w:t>
          </w:r>
          <w:r>
            <w:tab/>
          </w:r>
          <w:r>
            <w:fldChar w:fldCharType="begin"/>
          </w:r>
          <w:r>
            <w:instrText xml:space="preserve"> PAGEREF _Toc104929296 \h </w:instrText>
          </w:r>
          <w:r>
            <w:fldChar w:fldCharType="separate"/>
          </w:r>
          <w:r>
            <w:t>43</w:t>
          </w:r>
          <w:r>
            <w:fldChar w:fldCharType="end"/>
          </w:r>
          <w:r>
            <w:fldChar w:fldCharType="end"/>
          </w:r>
        </w:p>
        <w:p>
          <w:pPr>
            <w:pStyle w:val="14"/>
            <w:tabs>
              <w:tab w:val="right" w:leader="dot" w:pos="9061"/>
            </w:tabs>
            <w:ind w:left="0" w:leftChars="0" w:firstLine="480" w:firstLineChars="200"/>
            <w:rPr>
              <w:rFonts w:asciiTheme="minorHAnsi" w:hAnsiTheme="minorHAnsi" w:eastAsiaTheme="minorEastAsia" w:cstheme="minorBidi"/>
              <w:sz w:val="21"/>
              <w:szCs w:val="22"/>
            </w:rPr>
          </w:pPr>
          <w:r>
            <w:fldChar w:fldCharType="begin"/>
          </w:r>
          <w:r>
            <w:instrText xml:space="preserve"> HYPERLINK \l "_Toc104929297" </w:instrText>
          </w:r>
          <w:r>
            <w:fldChar w:fldCharType="separate"/>
          </w:r>
          <w:r>
            <w:rPr>
              <w:rStyle w:val="36"/>
              <w:rFonts w:cs="黑体"/>
            </w:rPr>
            <w:t>4.8</w:t>
          </w:r>
          <w:r>
            <w:rPr>
              <w:rStyle w:val="36"/>
            </w:rPr>
            <w:t>订单维护实现</w:t>
          </w:r>
          <w:r>
            <w:tab/>
          </w:r>
          <w:r>
            <w:fldChar w:fldCharType="begin"/>
          </w:r>
          <w:r>
            <w:instrText xml:space="preserve"> PAGEREF _Toc104929297 \h </w:instrText>
          </w:r>
          <w:r>
            <w:fldChar w:fldCharType="separate"/>
          </w:r>
          <w:r>
            <w:t>46</w:t>
          </w:r>
          <w:r>
            <w:fldChar w:fldCharType="end"/>
          </w:r>
          <w:r>
            <w:fldChar w:fldCharType="end"/>
          </w:r>
        </w:p>
        <w:p>
          <w:pPr>
            <w:pStyle w:val="14"/>
            <w:tabs>
              <w:tab w:val="right" w:leader="dot" w:pos="9061"/>
            </w:tabs>
            <w:ind w:left="0" w:leftChars="0" w:firstLine="480" w:firstLineChars="200"/>
            <w:rPr>
              <w:rFonts w:asciiTheme="minorHAnsi" w:hAnsiTheme="minorHAnsi" w:eastAsiaTheme="minorEastAsia" w:cstheme="minorBidi"/>
              <w:sz w:val="21"/>
              <w:szCs w:val="22"/>
            </w:rPr>
          </w:pPr>
          <w:r>
            <w:fldChar w:fldCharType="begin"/>
          </w:r>
          <w:r>
            <w:instrText xml:space="preserve"> HYPERLINK \l "_Toc104929298" </w:instrText>
          </w:r>
          <w:r>
            <w:fldChar w:fldCharType="separate"/>
          </w:r>
          <w:r>
            <w:rPr>
              <w:rStyle w:val="36"/>
              <w:rFonts w:cs="黑体"/>
            </w:rPr>
            <w:t>4.9</w:t>
          </w:r>
          <w:r>
            <w:rPr>
              <w:rStyle w:val="36"/>
            </w:rPr>
            <w:t>管理员用户管理实现</w:t>
          </w:r>
          <w:r>
            <w:tab/>
          </w:r>
          <w:r>
            <w:fldChar w:fldCharType="begin"/>
          </w:r>
          <w:r>
            <w:instrText xml:space="preserve"> PAGEREF _Toc104929298 \h </w:instrText>
          </w:r>
          <w:r>
            <w:fldChar w:fldCharType="separate"/>
          </w:r>
          <w:r>
            <w:t>46</w:t>
          </w:r>
          <w:r>
            <w:fldChar w:fldCharType="end"/>
          </w:r>
          <w:r>
            <w:fldChar w:fldCharType="end"/>
          </w:r>
        </w:p>
        <w:p>
          <w:pPr>
            <w:pStyle w:val="14"/>
            <w:tabs>
              <w:tab w:val="left" w:pos="960"/>
              <w:tab w:val="right" w:leader="dot" w:pos="9061"/>
            </w:tabs>
            <w:ind w:left="0" w:leftChars="0" w:firstLine="480" w:firstLineChars="200"/>
            <w:rPr>
              <w:rFonts w:asciiTheme="minorHAnsi" w:hAnsiTheme="minorHAnsi" w:eastAsiaTheme="minorEastAsia" w:cstheme="minorBidi"/>
              <w:sz w:val="21"/>
              <w:szCs w:val="22"/>
            </w:rPr>
          </w:pPr>
          <w:r>
            <w:fldChar w:fldCharType="begin"/>
          </w:r>
          <w:r>
            <w:instrText xml:space="preserve"> HYPERLINK \l "_Toc104929299" </w:instrText>
          </w:r>
          <w:r>
            <w:fldChar w:fldCharType="separate"/>
          </w:r>
          <w:r>
            <w:rPr>
              <w:rStyle w:val="36"/>
              <w:rFonts w:cs="黑体"/>
            </w:rPr>
            <w:t>4.10</w:t>
          </w:r>
          <w:r>
            <w:rPr>
              <w:rFonts w:asciiTheme="minorHAnsi" w:hAnsiTheme="minorHAnsi" w:eastAsiaTheme="minorEastAsia" w:cstheme="minorBidi"/>
              <w:sz w:val="21"/>
              <w:szCs w:val="22"/>
            </w:rPr>
            <w:tab/>
          </w:r>
          <w:r>
            <w:rPr>
              <w:rStyle w:val="36"/>
            </w:rPr>
            <w:t>分类管理实现</w:t>
          </w:r>
          <w:r>
            <w:tab/>
          </w:r>
          <w:r>
            <w:fldChar w:fldCharType="begin"/>
          </w:r>
          <w:r>
            <w:instrText xml:space="preserve"> PAGEREF _Toc104929299 \h </w:instrText>
          </w:r>
          <w:r>
            <w:fldChar w:fldCharType="separate"/>
          </w:r>
          <w:r>
            <w:t>48</w:t>
          </w:r>
          <w:r>
            <w:fldChar w:fldCharType="end"/>
          </w:r>
          <w:r>
            <w:fldChar w:fldCharType="end"/>
          </w:r>
        </w:p>
        <w:p>
          <w:pPr>
            <w:pStyle w:val="14"/>
            <w:tabs>
              <w:tab w:val="left" w:pos="960"/>
              <w:tab w:val="right" w:leader="dot" w:pos="9061"/>
            </w:tabs>
            <w:ind w:left="0" w:leftChars="0" w:firstLine="480" w:firstLineChars="200"/>
            <w:rPr>
              <w:rFonts w:asciiTheme="minorHAnsi" w:hAnsiTheme="minorHAnsi" w:eastAsiaTheme="minorEastAsia" w:cstheme="minorBidi"/>
              <w:sz w:val="21"/>
              <w:szCs w:val="22"/>
            </w:rPr>
          </w:pPr>
          <w:r>
            <w:fldChar w:fldCharType="begin"/>
          </w:r>
          <w:r>
            <w:instrText xml:space="preserve"> HYPERLINK \l "_Toc104929300" </w:instrText>
          </w:r>
          <w:r>
            <w:fldChar w:fldCharType="separate"/>
          </w:r>
          <w:r>
            <w:rPr>
              <w:rStyle w:val="36"/>
              <w:rFonts w:cs="黑体"/>
            </w:rPr>
            <w:t>4.11</w:t>
          </w:r>
          <w:r>
            <w:rPr>
              <w:rFonts w:asciiTheme="minorHAnsi" w:hAnsiTheme="minorHAnsi" w:eastAsiaTheme="minorEastAsia" w:cstheme="minorBidi"/>
              <w:sz w:val="21"/>
              <w:szCs w:val="22"/>
            </w:rPr>
            <w:tab/>
          </w:r>
          <w:r>
            <w:rPr>
              <w:rStyle w:val="36"/>
            </w:rPr>
            <w:t>药品管理实现</w:t>
          </w:r>
          <w:r>
            <w:tab/>
          </w:r>
          <w:r>
            <w:fldChar w:fldCharType="begin"/>
          </w:r>
          <w:r>
            <w:instrText xml:space="preserve"> PAGEREF _Toc104929300 \h </w:instrText>
          </w:r>
          <w:r>
            <w:fldChar w:fldCharType="separate"/>
          </w:r>
          <w:r>
            <w:t>49</w:t>
          </w:r>
          <w:r>
            <w:fldChar w:fldCharType="end"/>
          </w:r>
          <w:r>
            <w:fldChar w:fldCharType="end"/>
          </w:r>
        </w:p>
        <w:p>
          <w:pPr>
            <w:pStyle w:val="14"/>
            <w:tabs>
              <w:tab w:val="left" w:pos="960"/>
              <w:tab w:val="right" w:leader="dot" w:pos="9061"/>
            </w:tabs>
            <w:ind w:left="0" w:leftChars="0" w:firstLine="480" w:firstLineChars="200"/>
            <w:rPr>
              <w:rFonts w:asciiTheme="minorHAnsi" w:hAnsiTheme="minorHAnsi" w:eastAsiaTheme="minorEastAsia" w:cstheme="minorBidi"/>
              <w:sz w:val="21"/>
              <w:szCs w:val="22"/>
            </w:rPr>
          </w:pPr>
          <w:r>
            <w:fldChar w:fldCharType="begin"/>
          </w:r>
          <w:r>
            <w:instrText xml:space="preserve"> HYPERLINK \l "_Toc104929301" </w:instrText>
          </w:r>
          <w:r>
            <w:fldChar w:fldCharType="separate"/>
          </w:r>
          <w:r>
            <w:rPr>
              <w:rStyle w:val="36"/>
              <w:rFonts w:cs="黑体"/>
            </w:rPr>
            <w:t>4.12</w:t>
          </w:r>
          <w:r>
            <w:rPr>
              <w:rFonts w:asciiTheme="minorHAnsi" w:hAnsiTheme="minorHAnsi" w:eastAsiaTheme="minorEastAsia" w:cstheme="minorBidi"/>
              <w:sz w:val="21"/>
              <w:szCs w:val="22"/>
            </w:rPr>
            <w:tab/>
          </w:r>
          <w:r>
            <w:rPr>
              <w:rStyle w:val="36"/>
            </w:rPr>
            <w:t>订单管理实现</w:t>
          </w:r>
          <w:r>
            <w:tab/>
          </w:r>
          <w:r>
            <w:fldChar w:fldCharType="begin"/>
          </w:r>
          <w:r>
            <w:instrText xml:space="preserve"> PAGEREF _Toc104929301 \h </w:instrText>
          </w:r>
          <w:r>
            <w:fldChar w:fldCharType="separate"/>
          </w:r>
          <w:r>
            <w:t>50</w:t>
          </w:r>
          <w:r>
            <w:fldChar w:fldCharType="end"/>
          </w:r>
          <w:r>
            <w:fldChar w:fldCharType="end"/>
          </w:r>
        </w:p>
        <w:p>
          <w:pPr>
            <w:pStyle w:val="20"/>
            <w:tabs>
              <w:tab w:val="right" w:leader="dot" w:pos="9061"/>
            </w:tabs>
            <w:rPr>
              <w:rFonts w:asciiTheme="minorHAnsi" w:hAnsiTheme="minorHAnsi" w:eastAsiaTheme="minorEastAsia" w:cstheme="minorBidi"/>
              <w:sz w:val="21"/>
              <w:szCs w:val="22"/>
            </w:rPr>
          </w:pPr>
          <w:r>
            <w:fldChar w:fldCharType="begin"/>
          </w:r>
          <w:r>
            <w:instrText xml:space="preserve"> HYPERLINK \l "_Toc104929302" </w:instrText>
          </w:r>
          <w:r>
            <w:fldChar w:fldCharType="separate"/>
          </w:r>
          <w:r>
            <w:rPr>
              <w:rStyle w:val="36"/>
              <w:rFonts w:cs="黑体"/>
            </w:rPr>
            <w:t>第五章</w:t>
          </w:r>
          <w:r>
            <w:rPr>
              <w:rStyle w:val="36"/>
            </w:rPr>
            <w:t xml:space="preserve"> 系统测试</w:t>
          </w:r>
          <w:r>
            <w:tab/>
          </w:r>
          <w:r>
            <w:fldChar w:fldCharType="begin"/>
          </w:r>
          <w:r>
            <w:instrText xml:space="preserve"> PAGEREF _Toc104929302 \h </w:instrText>
          </w:r>
          <w:r>
            <w:fldChar w:fldCharType="separate"/>
          </w:r>
          <w:r>
            <w:t>51</w:t>
          </w:r>
          <w:r>
            <w:fldChar w:fldCharType="end"/>
          </w:r>
          <w:r>
            <w:fldChar w:fldCharType="end"/>
          </w:r>
        </w:p>
        <w:p>
          <w:pPr>
            <w:pStyle w:val="14"/>
            <w:tabs>
              <w:tab w:val="right" w:leader="dot" w:pos="9061"/>
            </w:tabs>
            <w:ind w:left="0" w:leftChars="0" w:firstLine="480" w:firstLineChars="200"/>
            <w:rPr>
              <w:rFonts w:asciiTheme="minorHAnsi" w:hAnsiTheme="minorHAnsi" w:eastAsiaTheme="minorEastAsia" w:cstheme="minorBidi"/>
              <w:sz w:val="21"/>
              <w:szCs w:val="22"/>
            </w:rPr>
          </w:pPr>
          <w:r>
            <w:fldChar w:fldCharType="begin"/>
          </w:r>
          <w:r>
            <w:instrText xml:space="preserve"> HYPERLINK \l "_Toc104929303" </w:instrText>
          </w:r>
          <w:r>
            <w:fldChar w:fldCharType="separate"/>
          </w:r>
          <w:r>
            <w:rPr>
              <w:rStyle w:val="36"/>
              <w:rFonts w:cs="黑体"/>
            </w:rPr>
            <w:t>5.1</w:t>
          </w:r>
          <w:r>
            <w:rPr>
              <w:rStyle w:val="36"/>
            </w:rPr>
            <w:t>测试方法</w:t>
          </w:r>
          <w:r>
            <w:tab/>
          </w:r>
          <w:r>
            <w:fldChar w:fldCharType="begin"/>
          </w:r>
          <w:r>
            <w:instrText xml:space="preserve"> PAGEREF _Toc104929303 \h </w:instrText>
          </w:r>
          <w:r>
            <w:fldChar w:fldCharType="separate"/>
          </w:r>
          <w:r>
            <w:t>51</w:t>
          </w:r>
          <w:r>
            <w:fldChar w:fldCharType="end"/>
          </w:r>
          <w:r>
            <w:fldChar w:fldCharType="end"/>
          </w:r>
        </w:p>
        <w:p>
          <w:pPr>
            <w:pStyle w:val="14"/>
            <w:tabs>
              <w:tab w:val="right" w:leader="dot" w:pos="9061"/>
            </w:tabs>
            <w:ind w:left="0" w:leftChars="0" w:firstLine="480" w:firstLineChars="200"/>
            <w:rPr>
              <w:rFonts w:asciiTheme="minorHAnsi" w:hAnsiTheme="minorHAnsi" w:eastAsiaTheme="minorEastAsia" w:cstheme="minorBidi"/>
              <w:sz w:val="21"/>
              <w:szCs w:val="22"/>
            </w:rPr>
          </w:pPr>
          <w:r>
            <w:fldChar w:fldCharType="begin"/>
          </w:r>
          <w:r>
            <w:instrText xml:space="preserve"> HYPERLINK \l "_Toc104929304" </w:instrText>
          </w:r>
          <w:r>
            <w:fldChar w:fldCharType="separate"/>
          </w:r>
          <w:r>
            <w:rPr>
              <w:rStyle w:val="36"/>
              <w:rFonts w:cs="黑体"/>
            </w:rPr>
            <w:t>5.2</w:t>
          </w:r>
          <w:r>
            <w:rPr>
              <w:rStyle w:val="36"/>
            </w:rPr>
            <w:t>测试用例的设计</w:t>
          </w:r>
          <w:r>
            <w:tab/>
          </w:r>
          <w:r>
            <w:fldChar w:fldCharType="begin"/>
          </w:r>
          <w:r>
            <w:instrText xml:space="preserve"> PAGEREF _Toc104929304 \h </w:instrText>
          </w:r>
          <w:r>
            <w:fldChar w:fldCharType="separate"/>
          </w:r>
          <w:r>
            <w:t>51</w:t>
          </w:r>
          <w:r>
            <w:fldChar w:fldCharType="end"/>
          </w:r>
          <w:r>
            <w:fldChar w:fldCharType="end"/>
          </w:r>
        </w:p>
        <w:p>
          <w:pPr>
            <w:pStyle w:val="20"/>
            <w:tabs>
              <w:tab w:val="right" w:leader="dot" w:pos="9061"/>
            </w:tabs>
            <w:rPr>
              <w:rFonts w:asciiTheme="minorHAnsi" w:hAnsiTheme="minorHAnsi" w:eastAsiaTheme="minorEastAsia" w:cstheme="minorBidi"/>
              <w:sz w:val="21"/>
              <w:szCs w:val="22"/>
            </w:rPr>
          </w:pPr>
          <w:r>
            <w:fldChar w:fldCharType="begin"/>
          </w:r>
          <w:r>
            <w:instrText xml:space="preserve"> HYPERLINK \l "_Toc104929305" </w:instrText>
          </w:r>
          <w:r>
            <w:fldChar w:fldCharType="separate"/>
          </w:r>
          <w:r>
            <w:rPr>
              <w:rStyle w:val="36"/>
              <w:rFonts w:cs="黑体"/>
            </w:rPr>
            <w:t>第六章</w:t>
          </w:r>
          <w:r>
            <w:rPr>
              <w:rStyle w:val="36"/>
            </w:rPr>
            <w:t xml:space="preserve"> 总结和展望</w:t>
          </w:r>
          <w:r>
            <w:tab/>
          </w:r>
          <w:r>
            <w:fldChar w:fldCharType="begin"/>
          </w:r>
          <w:r>
            <w:instrText xml:space="preserve"> PAGEREF _Toc104929305 \h </w:instrText>
          </w:r>
          <w:r>
            <w:fldChar w:fldCharType="separate"/>
          </w:r>
          <w:r>
            <w:t>56</w:t>
          </w:r>
          <w:r>
            <w:fldChar w:fldCharType="end"/>
          </w:r>
          <w:r>
            <w:fldChar w:fldCharType="end"/>
          </w:r>
        </w:p>
        <w:p>
          <w:pPr>
            <w:pStyle w:val="25"/>
            <w:tabs>
              <w:tab w:val="right" w:leader="dot" w:pos="9061"/>
            </w:tabs>
            <w:ind w:left="480"/>
            <w:rPr>
              <w:rFonts w:asciiTheme="minorHAnsi" w:hAnsiTheme="minorHAnsi" w:eastAsiaTheme="minorEastAsia" w:cstheme="minorBidi"/>
              <w:sz w:val="21"/>
              <w:szCs w:val="22"/>
            </w:rPr>
          </w:pPr>
          <w:r>
            <w:fldChar w:fldCharType="begin"/>
          </w:r>
          <w:r>
            <w:instrText xml:space="preserve"> HYPERLINK \l "_Toc104929306" </w:instrText>
          </w:r>
          <w:r>
            <w:fldChar w:fldCharType="separate"/>
          </w:r>
          <w:r>
            <w:rPr>
              <w:rStyle w:val="36"/>
              <w:rFonts w:cs="黑体"/>
            </w:rPr>
            <w:t>6.1</w:t>
          </w:r>
          <w:r>
            <w:rPr>
              <w:rStyle w:val="36"/>
            </w:rPr>
            <w:t>总结</w:t>
          </w:r>
          <w:r>
            <w:tab/>
          </w:r>
          <w:r>
            <w:fldChar w:fldCharType="begin"/>
          </w:r>
          <w:r>
            <w:instrText xml:space="preserve"> PAGEREF _Toc104929306 \h </w:instrText>
          </w:r>
          <w:r>
            <w:fldChar w:fldCharType="separate"/>
          </w:r>
          <w:r>
            <w:t>56</w:t>
          </w:r>
          <w:r>
            <w:fldChar w:fldCharType="end"/>
          </w:r>
          <w:r>
            <w:fldChar w:fldCharType="end"/>
          </w:r>
        </w:p>
        <w:p>
          <w:pPr>
            <w:pStyle w:val="25"/>
            <w:tabs>
              <w:tab w:val="right" w:leader="dot" w:pos="9061"/>
            </w:tabs>
            <w:ind w:left="480"/>
            <w:rPr>
              <w:rFonts w:asciiTheme="minorHAnsi" w:hAnsiTheme="minorHAnsi" w:eastAsiaTheme="minorEastAsia" w:cstheme="minorBidi"/>
              <w:sz w:val="21"/>
              <w:szCs w:val="22"/>
            </w:rPr>
          </w:pPr>
          <w:r>
            <w:fldChar w:fldCharType="begin"/>
          </w:r>
          <w:r>
            <w:instrText xml:space="preserve"> HYPERLINK \l "_Toc104929307" </w:instrText>
          </w:r>
          <w:r>
            <w:fldChar w:fldCharType="separate"/>
          </w:r>
          <w:r>
            <w:rPr>
              <w:rStyle w:val="36"/>
              <w:rFonts w:cs="黑体"/>
            </w:rPr>
            <w:t>6.2</w:t>
          </w:r>
          <w:r>
            <w:rPr>
              <w:rStyle w:val="36"/>
            </w:rPr>
            <w:t>展望</w:t>
          </w:r>
          <w:r>
            <w:tab/>
          </w:r>
          <w:r>
            <w:fldChar w:fldCharType="begin"/>
          </w:r>
          <w:r>
            <w:instrText xml:space="preserve"> PAGEREF _Toc104929307 \h </w:instrText>
          </w:r>
          <w:r>
            <w:fldChar w:fldCharType="separate"/>
          </w:r>
          <w:r>
            <w:t>56</w:t>
          </w:r>
          <w:r>
            <w:fldChar w:fldCharType="end"/>
          </w:r>
          <w:r>
            <w:fldChar w:fldCharType="end"/>
          </w:r>
        </w:p>
        <w:p>
          <w:pPr>
            <w:pStyle w:val="20"/>
            <w:tabs>
              <w:tab w:val="right" w:leader="dot" w:pos="9061"/>
            </w:tabs>
            <w:rPr>
              <w:rFonts w:asciiTheme="minorHAnsi" w:hAnsiTheme="minorHAnsi" w:eastAsiaTheme="minorEastAsia" w:cstheme="minorBidi"/>
              <w:sz w:val="21"/>
              <w:szCs w:val="22"/>
            </w:rPr>
          </w:pPr>
          <w:r>
            <w:fldChar w:fldCharType="begin"/>
          </w:r>
          <w:r>
            <w:instrText xml:space="preserve"> HYPERLINK \l "_Toc104929308" </w:instrText>
          </w:r>
          <w:r>
            <w:fldChar w:fldCharType="separate"/>
          </w:r>
          <w:r>
            <w:rPr>
              <w:rStyle w:val="36"/>
            </w:rPr>
            <w:t>参考文献</w:t>
          </w:r>
          <w:r>
            <w:tab/>
          </w:r>
          <w:r>
            <w:fldChar w:fldCharType="begin"/>
          </w:r>
          <w:r>
            <w:instrText xml:space="preserve"> PAGEREF _Toc104929308 \h </w:instrText>
          </w:r>
          <w:r>
            <w:fldChar w:fldCharType="separate"/>
          </w:r>
          <w:r>
            <w:t>57</w:t>
          </w:r>
          <w:r>
            <w:fldChar w:fldCharType="end"/>
          </w:r>
          <w:r>
            <w:fldChar w:fldCharType="end"/>
          </w:r>
        </w:p>
        <w:p>
          <w:pPr>
            <w:pStyle w:val="20"/>
            <w:tabs>
              <w:tab w:val="right" w:leader="dot" w:pos="9061"/>
            </w:tabs>
            <w:rPr>
              <w:rFonts w:asciiTheme="minorHAnsi" w:hAnsiTheme="minorHAnsi" w:eastAsiaTheme="minorEastAsia" w:cstheme="minorBidi"/>
              <w:sz w:val="21"/>
              <w:szCs w:val="22"/>
            </w:rPr>
          </w:pPr>
          <w:r>
            <w:fldChar w:fldCharType="begin"/>
          </w:r>
          <w:r>
            <w:instrText xml:space="preserve"> HYPERLINK \l "_Toc104929309" </w:instrText>
          </w:r>
          <w:r>
            <w:fldChar w:fldCharType="separate"/>
          </w:r>
          <w:r>
            <w:rPr>
              <w:rStyle w:val="36"/>
            </w:rPr>
            <w:t>致谢</w:t>
          </w:r>
          <w:r>
            <w:tab/>
          </w:r>
          <w:r>
            <w:fldChar w:fldCharType="begin"/>
          </w:r>
          <w:r>
            <w:instrText xml:space="preserve"> PAGEREF _Toc104929309 \h </w:instrText>
          </w:r>
          <w:r>
            <w:fldChar w:fldCharType="separate"/>
          </w:r>
          <w:r>
            <w:t>58</w:t>
          </w:r>
          <w:r>
            <w:fldChar w:fldCharType="end"/>
          </w:r>
          <w:r>
            <w:fldChar w:fldCharType="end"/>
          </w:r>
        </w:p>
        <w:p>
          <w:r>
            <w:rPr>
              <w:b/>
              <w:bCs/>
              <w:lang w:val="zh-CN"/>
            </w:rPr>
            <w:fldChar w:fldCharType="end"/>
          </w:r>
        </w:p>
      </w:sdtContent>
    </w:sdt>
    <w:p>
      <w:pPr>
        <w:jc w:val="center"/>
        <w:rPr>
          <w:szCs w:val="24"/>
        </w:rPr>
      </w:pPr>
      <w:r>
        <w:rPr>
          <w:szCs w:val="24"/>
        </w:rPr>
        <w:br w:type="page"/>
      </w:r>
    </w:p>
    <w:p>
      <w:pPr>
        <w:jc w:val="center"/>
        <w:rPr>
          <w:rFonts w:eastAsia="黑体"/>
          <w:color w:val="000000"/>
          <w:sz w:val="36"/>
          <w:szCs w:val="36"/>
        </w:rPr>
      </w:pPr>
      <w:bookmarkStart w:id="0" w:name="_Toc14487"/>
      <w:bookmarkStart w:id="1" w:name="_Toc19843_WPSOffice_Level1"/>
      <w:bookmarkStart w:id="2" w:name="_Toc9987"/>
      <w:bookmarkStart w:id="3" w:name="_Toc9077_WPSOffice_Level1"/>
      <w:bookmarkStart w:id="4" w:name="_Toc25972"/>
      <w:bookmarkStart w:id="5" w:name="_Toc26242"/>
      <w:bookmarkStart w:id="6" w:name="_Toc102744477"/>
      <w:bookmarkStart w:id="7" w:name="_Toc19920"/>
      <w:bookmarkStart w:id="8" w:name="_Toc26389"/>
    </w:p>
    <w:p>
      <w:pPr>
        <w:jc w:val="center"/>
        <w:rPr>
          <w:rFonts w:eastAsia="黑体"/>
          <w:color w:val="000000"/>
          <w:sz w:val="36"/>
          <w:szCs w:val="36"/>
        </w:rPr>
      </w:pPr>
      <w:bookmarkStart w:id="9" w:name="_Hlk104580044"/>
      <w:r>
        <w:rPr>
          <w:rFonts w:eastAsia="黑体"/>
          <w:color w:val="000000"/>
          <w:sz w:val="36"/>
          <w:szCs w:val="36"/>
        </w:rPr>
        <w:t>基于uni-app的药品销售小程序的设计与实现</w:t>
      </w:r>
    </w:p>
    <w:bookmarkEnd w:id="9"/>
    <w:p>
      <w:pPr>
        <w:pStyle w:val="2"/>
        <w:rPr>
          <w:b w:val="0"/>
          <w:bCs w:val="0"/>
          <w:szCs w:val="30"/>
        </w:rPr>
      </w:pPr>
      <w:bookmarkStart w:id="10" w:name="_Toc104929258"/>
      <w:r>
        <w:rPr>
          <w:b w:val="0"/>
          <w:bCs w:val="0"/>
          <w:szCs w:val="30"/>
        </w:rPr>
        <w:t>摘 要</w:t>
      </w:r>
      <w:bookmarkEnd w:id="0"/>
      <w:bookmarkEnd w:id="1"/>
      <w:bookmarkEnd w:id="2"/>
      <w:bookmarkEnd w:id="3"/>
      <w:bookmarkEnd w:id="4"/>
      <w:bookmarkEnd w:id="5"/>
      <w:bookmarkEnd w:id="6"/>
      <w:bookmarkEnd w:id="7"/>
      <w:bookmarkEnd w:id="8"/>
      <w:bookmarkEnd w:id="10"/>
    </w:p>
    <w:p>
      <w:pPr>
        <w:ind w:firstLine="480" w:firstLineChars="200"/>
      </w:pPr>
      <w:r>
        <w:rPr>
          <w:rFonts w:hint="eastAsia"/>
        </w:rPr>
        <w:t>随着科技的发展，网上购物逐渐融入人们的生活中。人们已经习惯了这种足不出户就可以通过网络购物满足自己的需要的生活。现在年轻人压力大没时间而且老年人行动不便，去医院或药店买药变得很困难。</w:t>
      </w:r>
    </w:p>
    <w:p>
      <w:pPr>
        <w:ind w:firstLine="480" w:firstLineChars="200"/>
      </w:pPr>
      <w:r>
        <w:rPr>
          <w:rFonts w:hint="eastAsia"/>
        </w:rPr>
        <w:t>本文主要介绍了</w:t>
      </w:r>
      <w:r>
        <w:t>基于uni-app的药品销售小程序的设计与实现</w:t>
      </w:r>
      <w:r>
        <w:rPr>
          <w:rFonts w:hint="eastAsia"/>
        </w:rPr>
        <w:t>。</w:t>
      </w:r>
      <w:r>
        <w:rPr>
          <w:rFonts w:hint="eastAsia"/>
          <w:szCs w:val="21"/>
        </w:rPr>
        <w:t>人们可以通过药品销售小程序查找、浏览和购买药品。本系统主要采用Spring</w:t>
      </w:r>
      <w:r>
        <w:rPr>
          <w:szCs w:val="21"/>
        </w:rPr>
        <w:t xml:space="preserve"> </w:t>
      </w:r>
      <w:r>
        <w:rPr>
          <w:rFonts w:hint="eastAsia"/>
          <w:szCs w:val="21"/>
        </w:rPr>
        <w:t>Boot框架设计后端，使用MySql数据库存储数据，通过uni-app设计并实现前端。主要实现的功能有：微信用户一键登录、药品推荐、药品搜索（关键字搜索、按分类查找）、购物车管理、订单管理、收货地址管理和后台管理等。</w:t>
      </w:r>
    </w:p>
    <w:p>
      <w:pPr>
        <w:ind w:firstLine="480" w:firstLineChars="200"/>
        <w:rPr>
          <w:szCs w:val="21"/>
        </w:rPr>
      </w:pPr>
      <w:r>
        <w:rPr>
          <w:szCs w:val="21"/>
        </w:rPr>
        <w:t>本文主要挑选了软件生存周期的需求分析、概要设计、详细设计、编码实现和测试等较为重要的阶段来介绍</w:t>
      </w:r>
      <w:r>
        <w:t>品销售小程序</w:t>
      </w:r>
      <w:r>
        <w:rPr>
          <w:szCs w:val="21"/>
        </w:rPr>
        <w:t>的开发过程。</w:t>
      </w:r>
    </w:p>
    <w:p>
      <w:bookmarkStart w:id="11" w:name="_Toc27322_WPSOffice_Level2"/>
      <w:r>
        <w:rPr>
          <w:rFonts w:eastAsia="黑体"/>
          <w:sz w:val="30"/>
          <w:szCs w:val="30"/>
        </w:rPr>
        <w:t>关键词：</w:t>
      </w:r>
      <w:bookmarkEnd w:id="11"/>
      <w:r>
        <w:rPr>
          <w:rFonts w:hint="eastAsia"/>
          <w:szCs w:val="24"/>
        </w:rPr>
        <w:t>S</w:t>
      </w:r>
      <w:r>
        <w:rPr>
          <w:szCs w:val="24"/>
        </w:rPr>
        <w:t>pring Boot，</w:t>
      </w:r>
      <w:r>
        <w:rPr>
          <w:rFonts w:hint="eastAsia"/>
          <w:szCs w:val="24"/>
        </w:rPr>
        <w:t>微信小程序，u</w:t>
      </w:r>
      <w:r>
        <w:rPr>
          <w:szCs w:val="24"/>
        </w:rPr>
        <w:t>ni-app，药品销售</w:t>
      </w:r>
    </w:p>
    <w:p/>
    <w:p/>
    <w:p>
      <w:pPr>
        <w:sectPr>
          <w:headerReference r:id="rId8" w:type="default"/>
          <w:endnotePr>
            <w:numFmt w:val="decimal"/>
          </w:endnotePr>
          <w:pgSz w:w="11906" w:h="16838"/>
          <w:pgMar w:top="1701" w:right="1134" w:bottom="1417" w:left="1701" w:header="851" w:footer="992" w:gutter="0"/>
          <w:pgBorders>
            <w:top w:val="none" w:sz="0" w:space="0"/>
            <w:left w:val="none" w:sz="0" w:space="0"/>
            <w:bottom w:val="none" w:sz="0" w:space="0"/>
            <w:right w:val="none" w:sz="0" w:space="0"/>
          </w:pgBorders>
          <w:pgNumType w:fmt="upperRoman" w:start="1"/>
          <w:cols w:space="720" w:num="1"/>
          <w:docGrid w:type="lines" w:linePitch="326" w:charSpace="0"/>
        </w:sectPr>
      </w:pPr>
    </w:p>
    <w:p>
      <w:pPr>
        <w:jc w:val="center"/>
        <w:rPr>
          <w:sz w:val="36"/>
          <w:szCs w:val="36"/>
        </w:rPr>
      </w:pPr>
      <w:bookmarkStart w:id="12" w:name="_Toc25228"/>
      <w:bookmarkStart w:id="13" w:name="_Toc11136"/>
      <w:bookmarkStart w:id="14" w:name="_Toc15123_WPSOffice_Level1"/>
      <w:bookmarkStart w:id="15" w:name="_Toc26228"/>
      <w:bookmarkStart w:id="16" w:name="_Toc18131"/>
      <w:bookmarkStart w:id="17" w:name="_Toc12925"/>
    </w:p>
    <w:p>
      <w:pPr>
        <w:jc w:val="center"/>
        <w:rPr>
          <w:sz w:val="36"/>
          <w:szCs w:val="36"/>
        </w:rPr>
      </w:pPr>
      <w:r>
        <w:rPr>
          <w:sz w:val="36"/>
          <w:szCs w:val="36"/>
        </w:rPr>
        <w:t xml:space="preserve">Design and </w:t>
      </w:r>
      <w:r>
        <w:rPr>
          <w:rFonts w:hint="eastAsia"/>
          <w:sz w:val="36"/>
          <w:szCs w:val="36"/>
        </w:rPr>
        <w:t>I</w:t>
      </w:r>
      <w:r>
        <w:rPr>
          <w:sz w:val="36"/>
          <w:szCs w:val="36"/>
        </w:rPr>
        <w:t xml:space="preserve">mplementation of Drug Sales Applet Based on </w:t>
      </w:r>
    </w:p>
    <w:p>
      <w:pPr>
        <w:jc w:val="center"/>
        <w:rPr>
          <w:sz w:val="36"/>
          <w:szCs w:val="36"/>
        </w:rPr>
      </w:pPr>
      <w:r>
        <w:rPr>
          <w:sz w:val="36"/>
          <w:szCs w:val="36"/>
        </w:rPr>
        <w:t>uni-app</w:t>
      </w:r>
    </w:p>
    <w:p>
      <w:pPr>
        <w:pStyle w:val="2"/>
        <w:rPr>
          <w:b w:val="0"/>
          <w:bCs w:val="0"/>
          <w:szCs w:val="30"/>
        </w:rPr>
      </w:pPr>
      <w:bookmarkStart w:id="18" w:name="_Toc104929259"/>
      <w:bookmarkStart w:id="19" w:name="_Toc4224"/>
      <w:bookmarkStart w:id="20" w:name="_Toc23742_WPSOffice_Level1"/>
      <w:bookmarkStart w:id="21" w:name="_Toc102744478"/>
      <w:r>
        <w:rPr>
          <w:b w:val="0"/>
          <w:bCs w:val="0"/>
        </w:rPr>
        <w:t>ABSTRACT</w:t>
      </w:r>
      <w:bookmarkEnd w:id="12"/>
      <w:bookmarkEnd w:id="13"/>
      <w:bookmarkEnd w:id="14"/>
      <w:bookmarkEnd w:id="15"/>
      <w:bookmarkEnd w:id="16"/>
      <w:bookmarkEnd w:id="17"/>
      <w:bookmarkEnd w:id="18"/>
      <w:bookmarkEnd w:id="19"/>
      <w:bookmarkEnd w:id="20"/>
      <w:bookmarkEnd w:id="21"/>
      <w:r>
        <w:rPr>
          <w:rStyle w:val="36"/>
          <w:b w:val="0"/>
          <w:bCs w:val="0"/>
          <w:color w:val="auto"/>
          <w:szCs w:val="30"/>
          <w:u w:val="none"/>
        </w:rPr>
        <w:tab/>
      </w:r>
    </w:p>
    <w:p>
      <w:pPr>
        <w:ind w:firstLine="480" w:firstLineChars="200"/>
        <w:rPr>
          <w:szCs w:val="24"/>
        </w:rPr>
      </w:pPr>
      <w:r>
        <w:rPr>
          <w:szCs w:val="24"/>
        </w:rPr>
        <w:t>With the development of technology, online shopping is gradually integrated into people's lives. People have become accustomed to this kind of life where they can meet their needs through online shopping without leaving home. Now that young people are stressed and don’t have time and older people have limited mobility, it becomes difficult to go to the hospital or pharmacy to get medicine.</w:t>
      </w:r>
    </w:p>
    <w:p>
      <w:pPr>
        <w:ind w:firstLine="480" w:firstLineChars="200"/>
        <w:rPr>
          <w:szCs w:val="24"/>
        </w:rPr>
      </w:pPr>
      <w:r>
        <w:rPr>
          <w:szCs w:val="24"/>
        </w:rPr>
        <w:t>This paper mainly introduces the design and implementation of the drug sales applet based on uni-app. People can find, browse and buy medicines in the way of WeChat mini-programs through the drug sales applet. This system mainly uses the Spring Boot framework to design the back end, uses the MySql database to store data, and designs and implements the front end through uni-app. The main functions implemented are: WeChat user one-click login, drug recommendation, drug search (keyword search, search by category), shopping cart management, order management, delivery address management and background management, etc.</w:t>
      </w:r>
    </w:p>
    <w:p>
      <w:pPr>
        <w:ind w:firstLine="480" w:firstLineChars="200"/>
        <w:rPr>
          <w:szCs w:val="24"/>
        </w:rPr>
      </w:pPr>
      <w:r>
        <w:rPr>
          <w:szCs w:val="24"/>
        </w:rPr>
        <w:t>This paper mainly selects the more important stages of the software life cycle, such as demand analysis, outline design, detailed design, coding implementation and testing, to introduce the development process of the product sales applet.</w:t>
      </w:r>
    </w:p>
    <w:p>
      <w:pPr>
        <w:rPr>
          <w:szCs w:val="24"/>
        </w:rPr>
      </w:pPr>
      <w:r>
        <w:rPr>
          <w:sz w:val="30"/>
          <w:szCs w:val="30"/>
        </w:rPr>
        <w:t xml:space="preserve">Keywords: </w:t>
      </w:r>
      <w:r>
        <w:rPr>
          <w:szCs w:val="24"/>
        </w:rPr>
        <w:t>Spring Boot</w:t>
      </w:r>
      <w:r>
        <w:rPr>
          <w:rFonts w:hint="eastAsia"/>
          <w:szCs w:val="24"/>
        </w:rPr>
        <w:t>，</w:t>
      </w:r>
      <w:r>
        <w:rPr>
          <w:szCs w:val="24"/>
        </w:rPr>
        <w:t>WeChat applet</w:t>
      </w:r>
      <w:r>
        <w:rPr>
          <w:rFonts w:hint="eastAsia"/>
          <w:szCs w:val="24"/>
        </w:rPr>
        <w:t>，</w:t>
      </w:r>
      <w:r>
        <w:rPr>
          <w:szCs w:val="24"/>
        </w:rPr>
        <w:t>uni-app, Drug sales</w:t>
      </w:r>
      <w:bookmarkStart w:id="22" w:name="_Toc2511"/>
      <w:bookmarkStart w:id="23" w:name="_Toc16581"/>
      <w:bookmarkStart w:id="24" w:name="_Toc30461"/>
      <w:bookmarkStart w:id="25" w:name="_Toc8470"/>
      <w:bookmarkStart w:id="26" w:name="_Toc7357"/>
      <w:bookmarkStart w:id="27" w:name="_Toc25960"/>
      <w:bookmarkStart w:id="28" w:name="_Toc9565"/>
      <w:bookmarkStart w:id="29" w:name="_Toc16273"/>
    </w:p>
    <w:p>
      <w:pPr>
        <w:rPr>
          <w:szCs w:val="24"/>
        </w:rPr>
      </w:pPr>
    </w:p>
    <w:p>
      <w:pPr>
        <w:sectPr>
          <w:headerReference r:id="rId9" w:type="default"/>
          <w:endnotePr>
            <w:numFmt w:val="decimal"/>
          </w:endnotePr>
          <w:pgSz w:w="11906" w:h="16838"/>
          <w:pgMar w:top="1701" w:right="1134" w:bottom="1417" w:left="1701" w:header="851" w:footer="992" w:gutter="0"/>
          <w:pgBorders>
            <w:top w:val="none" w:sz="0" w:space="0"/>
            <w:left w:val="none" w:sz="0" w:space="0"/>
            <w:bottom w:val="none" w:sz="0" w:space="0"/>
            <w:right w:val="none" w:sz="0" w:space="0"/>
          </w:pgBorders>
          <w:pgNumType w:fmt="upperRoman" w:start="4"/>
          <w:cols w:space="720" w:num="1"/>
          <w:docGrid w:type="lines" w:linePitch="326" w:charSpace="0"/>
        </w:sectPr>
      </w:pPr>
    </w:p>
    <w:p>
      <w:bookmarkStart w:id="30" w:name="_Toc13029_WPSOffice_Level1"/>
      <w:bookmarkStart w:id="31" w:name="_Toc102744479"/>
      <w:bookmarkStart w:id="32" w:name="_Toc18216"/>
      <w:bookmarkStart w:id="33" w:name="_Toc25661_WPSOffice_Level1"/>
    </w:p>
    <w:p>
      <w:pPr>
        <w:pStyle w:val="2"/>
        <w:numPr>
          <w:ilvl w:val="0"/>
          <w:numId w:val="1"/>
        </w:numPr>
        <w:rPr>
          <w:b w:val="0"/>
          <w:bCs w:val="0"/>
        </w:rPr>
      </w:pPr>
      <w:bookmarkStart w:id="34" w:name="_Toc104929260"/>
      <w:r>
        <w:rPr>
          <w:rFonts w:hint="eastAsia"/>
          <w:b w:val="0"/>
          <w:bCs w:val="0"/>
          <w:szCs w:val="30"/>
        </w:rPr>
        <w:t xml:space="preserve"> </w:t>
      </w:r>
      <w:r>
        <w:rPr>
          <w:b w:val="0"/>
          <w:bCs w:val="0"/>
          <w:szCs w:val="30"/>
        </w:rPr>
        <w:t>绪论</w:t>
      </w:r>
      <w:bookmarkEnd w:id="30"/>
      <w:bookmarkEnd w:id="31"/>
      <w:bookmarkEnd w:id="32"/>
      <w:bookmarkEnd w:id="33"/>
      <w:bookmarkEnd w:id="34"/>
    </w:p>
    <w:p>
      <w:pPr>
        <w:pStyle w:val="3"/>
        <w:numPr>
          <w:ilvl w:val="1"/>
          <w:numId w:val="2"/>
        </w:numPr>
        <w:spacing w:before="0" w:after="0" w:line="360" w:lineRule="auto"/>
        <w:rPr>
          <w:rFonts w:ascii="Times New Roman" w:hAnsi="Times New Roman"/>
        </w:rPr>
      </w:pPr>
      <w:bookmarkStart w:id="35" w:name="_Toc9107_WPSOffice_Level2"/>
      <w:r>
        <w:rPr>
          <w:rFonts w:ascii="Times New Roman" w:hAnsi="Times New Roman"/>
        </w:rPr>
        <w:t xml:space="preserve"> </w:t>
      </w:r>
      <w:bookmarkStart w:id="36" w:name="_Toc102744480"/>
      <w:bookmarkStart w:id="37" w:name="_Toc104929261"/>
      <w:bookmarkStart w:id="38" w:name="_Toc13176"/>
      <w:bookmarkStart w:id="39" w:name="_Toc22238_WPSOffice_Level2"/>
      <w:r>
        <w:rPr>
          <w:rFonts w:ascii="Times New Roman" w:hAnsi="Times New Roman"/>
        </w:rPr>
        <w:t>设计背景</w:t>
      </w:r>
      <w:bookmarkEnd w:id="35"/>
      <w:bookmarkEnd w:id="36"/>
      <w:bookmarkEnd w:id="37"/>
      <w:bookmarkEnd w:id="38"/>
      <w:bookmarkEnd w:id="39"/>
    </w:p>
    <w:p>
      <w:pPr>
        <w:ind w:firstLine="480" w:firstLineChars="200"/>
      </w:pPr>
      <w:r>
        <w:rPr>
          <w:rFonts w:hint="eastAsia"/>
        </w:rPr>
        <w:t>在我国城市化进程加快和经济快速发展的背景下，人们工作任务越来越紧张，难免身体会生病。并且随着我国的老龄化逐渐加重加上网上购物的快速发展，人们愈加渴望网上药店的出现。</w:t>
      </w:r>
    </w:p>
    <w:p>
      <w:pPr>
        <w:ind w:firstLine="480" w:firstLineChars="200"/>
        <w:rPr>
          <w:bCs/>
          <w:szCs w:val="21"/>
        </w:rPr>
      </w:pPr>
      <w:r>
        <w:rPr>
          <w:bCs/>
          <w:szCs w:val="21"/>
        </w:rPr>
        <w:t>新冠肺炎疫情的爆发，改变了人们不少生活方式，更多新的消费形式在此次疫情中得以出现。例如“网上下单，送药上门”的服务，就让不少患病的人享受到了安全和便捷。疫情发生以来，安全、便捷的线上购药服务发展迅速，各个购药、送药平台注册用户和订单大幅增长，一些平台用户访问量达到平日的50倍。</w:t>
      </w:r>
    </w:p>
    <w:p>
      <w:pPr>
        <w:ind w:firstLine="480" w:firstLineChars="200"/>
        <w:rPr>
          <w:szCs w:val="24"/>
        </w:rPr>
      </w:pPr>
      <w:r>
        <w:rPr>
          <w:szCs w:val="24"/>
        </w:rPr>
        <w:t>据数据显示，2021年上半年，超过6成中国受访医药电商用户网上购买过西药，47.7%购买中成药，29.1%购买过中药材。此外，医疗器械、化学试剂、玻璃仪器等也是用户购买过的医药品类。业内认为，随着国民网购习惯的养成以及物流配送的便利性提高，加上医药电商平台药品供给的增加，网民部分非急需的医药用品需求转移到线上。</w:t>
      </w:r>
      <w:r>
        <w:rPr>
          <w:rFonts w:hint="eastAsia"/>
          <w:szCs w:val="24"/>
        </w:rPr>
        <w:t>由上可知人们对网上购药的需求是很大的。</w:t>
      </w:r>
    </w:p>
    <w:p>
      <w:pPr>
        <w:pStyle w:val="3"/>
        <w:numPr>
          <w:ilvl w:val="1"/>
          <w:numId w:val="2"/>
        </w:numPr>
        <w:spacing w:before="0" w:after="0" w:line="360" w:lineRule="auto"/>
        <w:rPr>
          <w:rFonts w:ascii="Times New Roman" w:hAnsi="Times New Roman"/>
          <w:bCs w:val="0"/>
          <w:szCs w:val="28"/>
        </w:rPr>
      </w:pPr>
      <w:bookmarkStart w:id="40" w:name="_Toc22722_WPSOffice_Level2"/>
      <w:r>
        <w:rPr>
          <w:rFonts w:ascii="Times New Roman" w:hAnsi="Times New Roman"/>
          <w:bCs w:val="0"/>
          <w:szCs w:val="28"/>
        </w:rPr>
        <w:t xml:space="preserve"> </w:t>
      </w:r>
      <w:bookmarkStart w:id="41" w:name="_Toc22627"/>
      <w:bookmarkStart w:id="42" w:name="_Toc104929262"/>
      <w:bookmarkStart w:id="43" w:name="_Toc102744481"/>
      <w:bookmarkStart w:id="44" w:name="_Toc12885_WPSOffice_Level2"/>
      <w:r>
        <w:rPr>
          <w:rFonts w:ascii="Times New Roman" w:hAnsi="Times New Roman"/>
          <w:bCs w:val="0"/>
          <w:szCs w:val="28"/>
        </w:rPr>
        <w:t>设计意义</w:t>
      </w:r>
      <w:bookmarkEnd w:id="40"/>
      <w:bookmarkEnd w:id="41"/>
      <w:bookmarkEnd w:id="42"/>
      <w:bookmarkEnd w:id="43"/>
      <w:bookmarkEnd w:id="44"/>
    </w:p>
    <w:p>
      <w:pPr>
        <w:ind w:firstLine="480" w:firstLineChars="200"/>
      </w:pPr>
      <w:r>
        <w:rPr>
          <w:rFonts w:hint="eastAsia"/>
        </w:rPr>
        <w:t>在我国城市化进程加快和经济快速发展的背景下，人们工作任务越来越紧张，大部分人的身体都处于亚健康状态，难免身体会生病。加上工作紧张，他们很难空出足够的时间去医院或药店买药。随着我国的老龄化逐渐加重，加上老年人行动不便，去医院或药店买药是一个很大的问题。有些药只能在医院购买，医院一天要接待很多人，在医院排号买药对于老年人来说是很大的问题。</w:t>
      </w:r>
    </w:p>
    <w:p>
      <w:pPr>
        <w:ind w:firstLine="480" w:firstLineChars="200"/>
        <w:rPr>
          <w:bCs/>
          <w:szCs w:val="21"/>
        </w:rPr>
      </w:pPr>
      <w:r>
        <w:rPr>
          <w:rFonts w:hint="eastAsia"/>
          <w:bCs/>
          <w:szCs w:val="21"/>
        </w:rPr>
        <w:t>现在微信的大面积普及，设计药品销售小程序可以让人们不需要下载就可以在微信上随时随地浏览并购买药品。能让人们在药品用完之前，就可以足不出户购买需要的药品，还能让人们享受送货上门的服务。</w:t>
      </w:r>
    </w:p>
    <w:p>
      <w:pPr>
        <w:ind w:firstLine="480" w:firstLineChars="200"/>
        <w:rPr>
          <w:szCs w:val="24"/>
        </w:rPr>
      </w:pPr>
      <w:r>
        <w:rPr>
          <w:rFonts w:hint="eastAsia"/>
          <w:bCs/>
          <w:szCs w:val="21"/>
        </w:rPr>
        <w:t>对于制药企业来说，通过线上药品销售平台，可以减少药品流通环节，减少药品中间流通成本。也可以通过记录平台用户的消费行为，通过消费行为分析更加精准为用户推荐药品，实现药品消费经济最大化。</w:t>
      </w:r>
    </w:p>
    <w:p>
      <w:pPr>
        <w:pStyle w:val="3"/>
        <w:numPr>
          <w:ilvl w:val="1"/>
          <w:numId w:val="2"/>
        </w:numPr>
        <w:spacing w:before="0" w:after="0" w:line="360" w:lineRule="auto"/>
        <w:rPr>
          <w:rFonts w:ascii="Times New Roman" w:hAnsi="Times New Roman"/>
          <w:bCs w:val="0"/>
          <w:szCs w:val="28"/>
        </w:rPr>
      </w:pPr>
      <w:bookmarkStart w:id="45" w:name="_Toc32185"/>
      <w:bookmarkStart w:id="46" w:name="_Toc28725_WPSOffice_Level2"/>
      <w:bookmarkStart w:id="47" w:name="_Toc7167"/>
      <w:bookmarkStart w:id="48" w:name="_Toc12337"/>
      <w:bookmarkStart w:id="49" w:name="_Toc25103_WPSOffice_Level2"/>
      <w:r>
        <w:rPr>
          <w:rFonts w:ascii="Times New Roman" w:hAnsi="Times New Roman"/>
          <w:bCs w:val="0"/>
          <w:szCs w:val="28"/>
        </w:rPr>
        <w:t xml:space="preserve"> </w:t>
      </w:r>
      <w:bookmarkStart w:id="50" w:name="_Toc104929263"/>
      <w:bookmarkStart w:id="51" w:name="_Toc102744482"/>
      <w:r>
        <w:rPr>
          <w:rFonts w:ascii="Times New Roman" w:hAnsi="Times New Roman"/>
          <w:bCs w:val="0"/>
          <w:szCs w:val="28"/>
        </w:rPr>
        <w:t>论文结构</w:t>
      </w:r>
      <w:bookmarkEnd w:id="45"/>
      <w:bookmarkEnd w:id="50"/>
      <w:bookmarkEnd w:id="51"/>
    </w:p>
    <w:p>
      <w:pPr>
        <w:widowControl/>
        <w:tabs>
          <w:tab w:val="left" w:pos="377"/>
        </w:tabs>
        <w:ind w:firstLine="480" w:firstLineChars="200"/>
        <w:rPr>
          <w:kern w:val="0"/>
        </w:rPr>
      </w:pPr>
      <w:r>
        <w:rPr>
          <w:kern w:val="0"/>
        </w:rPr>
        <w:t>第一章：绪论，对药品销售</w:t>
      </w:r>
      <w:r>
        <w:rPr>
          <w:rFonts w:hint="eastAsia"/>
          <w:kern w:val="0"/>
        </w:rPr>
        <w:t>小程序</w:t>
      </w:r>
      <w:r>
        <w:rPr>
          <w:kern w:val="0"/>
        </w:rPr>
        <w:t>的设计背景、设计意义和用到的相关技术及工具进行介绍；</w:t>
      </w:r>
    </w:p>
    <w:p>
      <w:pPr>
        <w:widowControl/>
        <w:tabs>
          <w:tab w:val="left" w:pos="377"/>
        </w:tabs>
        <w:ind w:firstLine="480" w:firstLineChars="200"/>
        <w:rPr>
          <w:kern w:val="0"/>
        </w:rPr>
      </w:pPr>
      <w:r>
        <w:rPr>
          <w:kern w:val="0"/>
        </w:rPr>
        <w:t>第二章：系统分析，对该系统进行可行性分析和详细的需求分析；</w:t>
      </w:r>
    </w:p>
    <w:p>
      <w:pPr>
        <w:widowControl/>
        <w:tabs>
          <w:tab w:val="left" w:pos="377"/>
        </w:tabs>
        <w:ind w:firstLine="480" w:firstLineChars="200"/>
        <w:rPr>
          <w:kern w:val="0"/>
        </w:rPr>
      </w:pPr>
      <w:r>
        <w:rPr>
          <w:kern w:val="0"/>
        </w:rPr>
        <w:t>第三章：系统设计，</w:t>
      </w:r>
      <w:r>
        <w:rPr>
          <w:szCs w:val="24"/>
        </w:rPr>
        <w:t>设计系统的整体结构、数据库，并且设计每个模块具有的具体的功能</w:t>
      </w:r>
      <w:r>
        <w:rPr>
          <w:kern w:val="0"/>
        </w:rPr>
        <w:t>；</w:t>
      </w:r>
    </w:p>
    <w:p>
      <w:pPr>
        <w:widowControl/>
        <w:tabs>
          <w:tab w:val="left" w:pos="377"/>
        </w:tabs>
        <w:ind w:firstLine="480" w:firstLineChars="200"/>
        <w:rPr>
          <w:kern w:val="0"/>
        </w:rPr>
      </w:pPr>
      <w:r>
        <w:rPr>
          <w:kern w:val="0"/>
        </w:rPr>
        <w:t>第四章：</w:t>
      </w:r>
      <w:r>
        <w:rPr>
          <w:rFonts w:hint="eastAsia"/>
          <w:kern w:val="0"/>
        </w:rPr>
        <w:t>系统</w:t>
      </w:r>
      <w:r>
        <w:rPr>
          <w:kern w:val="0"/>
        </w:rPr>
        <w:t>实现</w:t>
      </w:r>
      <w:r>
        <w:rPr>
          <w:rFonts w:hint="eastAsia"/>
          <w:kern w:val="0"/>
        </w:rPr>
        <w:t>，</w:t>
      </w:r>
      <w:r>
        <w:rPr>
          <w:kern w:val="0"/>
        </w:rPr>
        <w:t>介绍系统</w:t>
      </w:r>
      <w:r>
        <w:rPr>
          <w:rFonts w:hint="eastAsia"/>
          <w:kern w:val="0"/>
        </w:rPr>
        <w:t>如何</w:t>
      </w:r>
      <w:r>
        <w:rPr>
          <w:kern w:val="0"/>
        </w:rPr>
        <w:t>实现</w:t>
      </w:r>
      <w:r>
        <w:rPr>
          <w:rFonts w:hint="eastAsia"/>
          <w:kern w:val="0"/>
        </w:rPr>
        <w:t>，并展示实现的界面；</w:t>
      </w:r>
    </w:p>
    <w:p>
      <w:pPr>
        <w:widowControl/>
        <w:tabs>
          <w:tab w:val="left" w:pos="377"/>
        </w:tabs>
        <w:ind w:firstLine="480" w:firstLineChars="200"/>
        <w:rPr>
          <w:kern w:val="0"/>
        </w:rPr>
      </w:pPr>
      <w:r>
        <w:rPr>
          <w:kern w:val="0"/>
        </w:rPr>
        <w:t>第五章：</w:t>
      </w:r>
      <w:r>
        <w:rPr>
          <w:rFonts w:hint="eastAsia"/>
          <w:kern w:val="0"/>
        </w:rPr>
        <w:t>系统</w:t>
      </w:r>
      <w:r>
        <w:rPr>
          <w:kern w:val="0"/>
        </w:rPr>
        <w:t>测试，</w:t>
      </w:r>
      <w:r>
        <w:rPr>
          <w:rFonts w:hint="eastAsia"/>
          <w:kern w:val="0"/>
        </w:rPr>
        <w:t>对系统</w:t>
      </w:r>
      <w:r>
        <w:rPr>
          <w:kern w:val="0"/>
        </w:rPr>
        <w:t>进行</w:t>
      </w:r>
      <w:r>
        <w:rPr>
          <w:szCs w:val="24"/>
        </w:rPr>
        <w:t>一系列</w:t>
      </w:r>
      <w:r>
        <w:rPr>
          <w:kern w:val="0"/>
        </w:rPr>
        <w:t>系统测试，保证系统能正常运行和达到预期的效果；</w:t>
      </w:r>
    </w:p>
    <w:p>
      <w:pPr>
        <w:widowControl/>
        <w:tabs>
          <w:tab w:val="left" w:pos="377"/>
        </w:tabs>
        <w:ind w:firstLine="480" w:firstLineChars="200"/>
        <w:rPr>
          <w:kern w:val="0"/>
        </w:rPr>
      </w:pPr>
      <w:r>
        <w:rPr>
          <w:kern w:val="0"/>
        </w:rPr>
        <w:t>第</w:t>
      </w:r>
      <w:r>
        <w:rPr>
          <w:rFonts w:hint="eastAsia"/>
          <w:kern w:val="0"/>
        </w:rPr>
        <w:t>六</w:t>
      </w:r>
      <w:r>
        <w:rPr>
          <w:kern w:val="0"/>
        </w:rPr>
        <w:t>章：总结与展望，</w:t>
      </w:r>
      <w:r>
        <w:rPr>
          <w:szCs w:val="24"/>
        </w:rPr>
        <w:t>对系统的设计与实现进行总结并提出未来需要完善的功能</w:t>
      </w:r>
      <w:r>
        <w:rPr>
          <w:kern w:val="0"/>
        </w:rPr>
        <w:t>。</w:t>
      </w:r>
    </w:p>
    <w:bookmarkEnd w:id="22"/>
    <w:bookmarkEnd w:id="23"/>
    <w:bookmarkEnd w:id="24"/>
    <w:bookmarkEnd w:id="25"/>
    <w:bookmarkEnd w:id="26"/>
    <w:bookmarkEnd w:id="27"/>
    <w:bookmarkEnd w:id="28"/>
    <w:bookmarkEnd w:id="29"/>
    <w:bookmarkEnd w:id="46"/>
    <w:bookmarkEnd w:id="47"/>
    <w:bookmarkEnd w:id="48"/>
    <w:bookmarkEnd w:id="49"/>
    <w:p>
      <w:pPr>
        <w:widowControl/>
        <w:jc w:val="left"/>
      </w:pPr>
      <w:bookmarkStart w:id="52" w:name="_Toc19585_WPSOffice_Level1"/>
      <w:r>
        <w:rPr>
          <w:szCs w:val="24"/>
        </w:rPr>
        <w:br w:type="page"/>
      </w:r>
    </w:p>
    <w:p>
      <w:bookmarkStart w:id="53" w:name="_Toc15804_WPSOffice_Level1"/>
      <w:bookmarkStart w:id="54" w:name="_Toc6053"/>
      <w:bookmarkStart w:id="55" w:name="_Toc102744488"/>
    </w:p>
    <w:p>
      <w:pPr>
        <w:pStyle w:val="2"/>
        <w:numPr>
          <w:ilvl w:val="0"/>
          <w:numId w:val="2"/>
        </w:numPr>
        <w:tabs>
          <w:tab w:val="left" w:pos="420"/>
        </w:tabs>
        <w:rPr>
          <w:b w:val="0"/>
          <w:bCs w:val="0"/>
          <w:szCs w:val="30"/>
        </w:rPr>
      </w:pPr>
      <w:bookmarkStart w:id="56" w:name="_Toc104929264"/>
      <w:r>
        <w:rPr>
          <w:b w:val="0"/>
          <w:bCs w:val="0"/>
          <w:szCs w:val="30"/>
        </w:rPr>
        <w:t>系统</w:t>
      </w:r>
      <w:bookmarkEnd w:id="52"/>
      <w:bookmarkEnd w:id="53"/>
      <w:r>
        <w:rPr>
          <w:rFonts w:hint="eastAsia"/>
          <w:b w:val="0"/>
          <w:bCs w:val="0"/>
          <w:szCs w:val="30"/>
        </w:rPr>
        <w:t>需求</w:t>
      </w:r>
      <w:r>
        <w:rPr>
          <w:b w:val="0"/>
          <w:bCs w:val="0"/>
          <w:szCs w:val="30"/>
        </w:rPr>
        <w:t>分析</w:t>
      </w:r>
      <w:bookmarkEnd w:id="54"/>
      <w:bookmarkEnd w:id="55"/>
      <w:bookmarkEnd w:id="56"/>
    </w:p>
    <w:p>
      <w:pPr>
        <w:pStyle w:val="3"/>
        <w:numPr>
          <w:ilvl w:val="1"/>
          <w:numId w:val="2"/>
        </w:numPr>
        <w:spacing w:before="0" w:after="0" w:line="360" w:lineRule="auto"/>
        <w:rPr>
          <w:rFonts w:ascii="Times New Roman" w:hAnsi="Times New Roman"/>
        </w:rPr>
      </w:pPr>
      <w:bookmarkStart w:id="57" w:name="_Toc9988"/>
      <w:bookmarkStart w:id="58" w:name="_Toc102744489"/>
      <w:bookmarkStart w:id="59" w:name="_Toc104929265"/>
      <w:bookmarkStart w:id="60" w:name="_Toc21685_WPSOffice_Level2"/>
      <w:r>
        <w:rPr>
          <w:rFonts w:ascii="Times New Roman" w:hAnsi="Times New Roman"/>
        </w:rPr>
        <w:t>可行性分析</w:t>
      </w:r>
      <w:bookmarkEnd w:id="57"/>
      <w:bookmarkEnd w:id="58"/>
      <w:bookmarkEnd w:id="59"/>
      <w:r>
        <w:rPr>
          <w:rFonts w:ascii="Times New Roman" w:hAnsi="Times New Roman"/>
        </w:rPr>
        <w:t xml:space="preserve"> </w:t>
      </w:r>
    </w:p>
    <w:p>
      <w:pPr>
        <w:ind w:firstLine="480" w:firstLineChars="200"/>
      </w:pPr>
      <w:r>
        <w:t>进行可行性分析是为了让系统在后序的开发过程中能更顺利、更有条理地进行，也能将开发的时间周期缩到最短、将成本降到最低，下面将从技术的可行性、经济的可行性和政策的可行性的不同角度来分析本系统的解决方案是否可行。</w:t>
      </w:r>
    </w:p>
    <w:p>
      <w:pPr>
        <w:pStyle w:val="4"/>
        <w:numPr>
          <w:ilvl w:val="2"/>
          <w:numId w:val="2"/>
        </w:numPr>
        <w:spacing w:before="0" w:after="0" w:line="360" w:lineRule="auto"/>
      </w:pPr>
      <w:bookmarkStart w:id="61" w:name="_Toc2849"/>
      <w:bookmarkStart w:id="62" w:name="_Toc102744490"/>
      <w:bookmarkStart w:id="63" w:name="_Toc104929266"/>
      <w:r>
        <w:t>技术可行性</w:t>
      </w:r>
      <w:bookmarkEnd w:id="61"/>
      <w:bookmarkEnd w:id="62"/>
      <w:bookmarkEnd w:id="63"/>
      <w:r>
        <w:t xml:space="preserve"> </w:t>
      </w:r>
      <w:bookmarkStart w:id="64" w:name="_Toc26951_WPSOffice_Level2"/>
    </w:p>
    <w:p>
      <w:pPr>
        <w:ind w:firstLine="480" w:firstLineChars="200"/>
      </w:pPr>
      <w:r>
        <w:rPr>
          <w:rFonts w:hint="eastAsia"/>
        </w:rPr>
        <w:t>本系统运用Spring</w:t>
      </w:r>
      <w:r>
        <w:t xml:space="preserve"> </w:t>
      </w:r>
      <w:r>
        <w:rPr>
          <w:rFonts w:hint="eastAsia"/>
        </w:rPr>
        <w:t>Boot后端开发框架和MyBatis持久层框架、</w:t>
      </w:r>
      <w:r>
        <w:t>MySQL</w:t>
      </w:r>
      <w:r>
        <w:rPr>
          <w:rFonts w:hint="eastAsia"/>
        </w:rPr>
        <w:t>数据库技术和uni-app前端开发框架等进行开发，这些框架已经经历了多年的迭代更新，现在已经是非常成熟且已经被大部分公司应用的技术，这使得系统的开发技术在以后很多年期间不会被淘汰并且有很高的适应性。因为多年的适配与迭代，这些技术已经简化了很多开发的操作，提高了系统开发的成功率。</w:t>
      </w:r>
    </w:p>
    <w:p>
      <w:pPr>
        <w:pStyle w:val="4"/>
        <w:numPr>
          <w:ilvl w:val="2"/>
          <w:numId w:val="2"/>
        </w:numPr>
        <w:spacing w:before="0" w:after="0"/>
      </w:pPr>
      <w:bookmarkStart w:id="65" w:name="_Toc26188"/>
      <w:bookmarkStart w:id="66" w:name="_Toc102744491"/>
      <w:bookmarkStart w:id="67" w:name="_Toc104929267"/>
      <w:r>
        <w:t>经济可行性</w:t>
      </w:r>
      <w:bookmarkEnd w:id="65"/>
      <w:bookmarkEnd w:id="66"/>
      <w:bookmarkEnd w:id="67"/>
    </w:p>
    <w:p>
      <w:pPr>
        <w:ind w:firstLine="480" w:firstLineChars="200"/>
      </w:pPr>
      <w:r>
        <w:rPr>
          <w:rFonts w:hint="eastAsia"/>
        </w:rPr>
        <w:t>因为没有资金的投入，所以系统的开发成本要非常低。在开发本系统之前，选择的技术都是开源免费的，对于开发工具，本系统准备采用免费的工具和通过学生身份注册的免费的教育版。</w:t>
      </w:r>
      <w:r>
        <w:t>通过这些在不改变系统的需求和功能的前提下，将系统的开发成本降到了最低。</w:t>
      </w:r>
    </w:p>
    <w:p>
      <w:pPr>
        <w:pStyle w:val="4"/>
        <w:numPr>
          <w:ilvl w:val="2"/>
          <w:numId w:val="2"/>
        </w:numPr>
        <w:spacing w:before="0" w:after="0"/>
      </w:pPr>
      <w:bookmarkStart w:id="68" w:name="_Toc104929268"/>
      <w:r>
        <w:t>政策可行性</w:t>
      </w:r>
      <w:bookmarkEnd w:id="68"/>
    </w:p>
    <w:p>
      <w:pPr>
        <w:ind w:firstLine="480" w:firstLineChars="200"/>
      </w:pPr>
      <w:r>
        <w:t>国家发展改革委商务部在</w:t>
      </w:r>
      <w:r>
        <w:rPr>
          <w:szCs w:val="24"/>
        </w:rPr>
        <w:t>《</w:t>
      </w:r>
      <w:bookmarkStart w:id="69" w:name="OLE_LINK13"/>
      <w:r>
        <w:rPr>
          <w:color w:val="000000"/>
          <w:szCs w:val="24"/>
        </w:rPr>
        <w:t>关于支持海南自由贸易港建设放宽市场准入脱岗特别措施的意见</w:t>
      </w:r>
      <w:bookmarkEnd w:id="69"/>
      <w:r>
        <w:rPr>
          <w:szCs w:val="24"/>
        </w:rPr>
        <w:t>》中，明确指出支持开展互联网处方药销售。</w:t>
      </w:r>
    </w:p>
    <w:p>
      <w:pPr>
        <w:ind w:firstLine="480" w:firstLineChars="200"/>
      </w:pPr>
      <w:r>
        <w:t>综上所述，药品销售</w:t>
      </w:r>
      <w:r>
        <w:rPr>
          <w:rFonts w:hint="eastAsia"/>
        </w:rPr>
        <w:t>小程序</w:t>
      </w:r>
      <w:r>
        <w:t>不仅符合国内的网上药品销售发展趋势，而且系统的研发成本较低，所以本解决方案是切实可行的。</w:t>
      </w:r>
    </w:p>
    <w:bookmarkEnd w:id="60"/>
    <w:bookmarkEnd w:id="64"/>
    <w:p>
      <w:pPr>
        <w:pStyle w:val="3"/>
        <w:numPr>
          <w:ilvl w:val="1"/>
          <w:numId w:val="2"/>
        </w:numPr>
        <w:spacing w:before="0" w:after="0" w:line="360" w:lineRule="auto"/>
        <w:rPr>
          <w:rFonts w:ascii="Times New Roman" w:hAnsi="Times New Roman"/>
        </w:rPr>
      </w:pPr>
      <w:bookmarkStart w:id="70" w:name="_Toc17333"/>
      <w:bookmarkStart w:id="71" w:name="_Toc104929269"/>
      <w:bookmarkStart w:id="72" w:name="_Toc102744492"/>
      <w:r>
        <w:rPr>
          <w:rFonts w:ascii="Times New Roman" w:hAnsi="Times New Roman"/>
        </w:rPr>
        <w:t>需求分析</w:t>
      </w:r>
      <w:bookmarkEnd w:id="70"/>
      <w:bookmarkEnd w:id="71"/>
      <w:bookmarkEnd w:id="72"/>
    </w:p>
    <w:p>
      <w:pPr>
        <w:ind w:firstLine="480" w:firstLineChars="200"/>
      </w:pPr>
      <w:r>
        <w:t>经过需求分析，明确药品</w:t>
      </w:r>
      <w:r>
        <w:rPr>
          <w:rFonts w:hint="eastAsia"/>
        </w:rPr>
        <w:t>销售小程序</w:t>
      </w:r>
      <w:r>
        <w:t>开发的整体目标和功能，确定系统必须要做什么，确保系统可以长期稳定地运行和便于后期的维护，并对后期的开发阶段具有指导和规范的作用</w:t>
      </w:r>
      <w:r>
        <w:rPr>
          <w:vertAlign w:val="superscript"/>
        </w:rPr>
        <w:fldChar w:fldCharType="begin"/>
      </w:r>
      <w:r>
        <w:rPr>
          <w:vertAlign w:val="superscript"/>
        </w:rPr>
        <w:instrText xml:space="preserve"> REF _Ref104052294 \r \h  \* MERGEFORMAT </w:instrText>
      </w:r>
      <w:r>
        <w:rPr>
          <w:vertAlign w:val="superscript"/>
        </w:rPr>
        <w:fldChar w:fldCharType="separate"/>
      </w:r>
      <w:r>
        <w:rPr>
          <w:vertAlign w:val="superscript"/>
        </w:rPr>
        <w:t>[1]</w:t>
      </w:r>
      <w:r>
        <w:rPr>
          <w:vertAlign w:val="superscript"/>
        </w:rPr>
        <w:fldChar w:fldCharType="end"/>
      </w:r>
      <w:r>
        <w:t>。</w:t>
      </w:r>
    </w:p>
    <w:p>
      <w:pPr>
        <w:pStyle w:val="4"/>
        <w:numPr>
          <w:ilvl w:val="2"/>
          <w:numId w:val="2"/>
        </w:numPr>
        <w:spacing w:before="0" w:after="0"/>
      </w:pPr>
      <w:bookmarkStart w:id="73" w:name="_Toc102744493"/>
      <w:bookmarkStart w:id="74" w:name="_Toc104929270"/>
      <w:r>
        <w:rPr>
          <w:rFonts w:hint="eastAsia"/>
        </w:rPr>
        <w:t>系统角色分析</w:t>
      </w:r>
      <w:bookmarkEnd w:id="73"/>
      <w:bookmarkEnd w:id="74"/>
    </w:p>
    <w:p>
      <w:pPr>
        <w:ind w:firstLine="480" w:firstLineChars="200"/>
        <w:rPr>
          <w:szCs w:val="24"/>
        </w:rPr>
      </w:pPr>
      <w:r>
        <w:rPr>
          <w:rFonts w:hint="eastAsia"/>
          <w:szCs w:val="24"/>
        </w:rPr>
        <w:t>药品销售小程序不仅要满足用户购买药品的需求，还要系统管理员对药品信息、订单信息和用户信息进行管理。所以本系统主要有顾客和管理员两个角色。</w:t>
      </w:r>
    </w:p>
    <w:p>
      <w:pPr>
        <w:pStyle w:val="4"/>
        <w:numPr>
          <w:ilvl w:val="2"/>
          <w:numId w:val="2"/>
        </w:numPr>
        <w:spacing w:before="0" w:after="0"/>
      </w:pPr>
      <w:bookmarkStart w:id="75" w:name="_Toc104929271"/>
      <w:bookmarkStart w:id="76" w:name="_Toc102744494"/>
      <w:r>
        <w:rPr>
          <w:rFonts w:hint="eastAsia"/>
        </w:rPr>
        <w:t>系统功能性需求分析</w:t>
      </w:r>
      <w:bookmarkEnd w:id="75"/>
      <w:bookmarkEnd w:id="76"/>
    </w:p>
    <w:p>
      <w:pPr>
        <w:ind w:firstLine="420"/>
      </w:pPr>
      <w:r>
        <w:rPr>
          <w:rFonts w:hint="eastAsia"/>
          <w:szCs w:val="24"/>
        </w:rPr>
        <w:t>药品销售小程序</w:t>
      </w:r>
      <w:r>
        <w:rPr>
          <w:rFonts w:hint="eastAsia"/>
        </w:rPr>
        <w:t>主要分为顾客端、后台管理两个部分实现，本节将分别从这两个部分对系统的功能性需求分析进行描述。</w:t>
      </w:r>
    </w:p>
    <w:p>
      <w:pPr>
        <w:pStyle w:val="61"/>
        <w:numPr>
          <w:ilvl w:val="0"/>
          <w:numId w:val="3"/>
        </w:numPr>
        <w:ind w:firstLineChars="0"/>
      </w:pPr>
      <w:r>
        <w:rPr>
          <w:rFonts w:hint="eastAsia"/>
        </w:rPr>
        <w:t>顾客端</w:t>
      </w:r>
    </w:p>
    <w:p>
      <w:pPr>
        <w:ind w:firstLine="360"/>
      </w:pPr>
      <w:r>
        <w:rPr>
          <w:rFonts w:hint="eastAsia"/>
        </w:rPr>
        <w:t>用户可以通过一键登录方式通过获取微信提供的个人信息来注册并登录，可以浏览商品、搜索商品和查看商品详情，用户还可以管理购物车和订单信息。游客只能浏览商品、搜索商品和查看商品详情。</w:t>
      </w:r>
    </w:p>
    <w:p>
      <w:pPr>
        <w:pStyle w:val="61"/>
        <w:numPr>
          <w:ilvl w:val="1"/>
          <w:numId w:val="3"/>
        </w:numPr>
        <w:ind w:left="0" w:firstLine="426" w:firstLineChars="0"/>
      </w:pPr>
      <w:r>
        <w:rPr>
          <w:rFonts w:hint="eastAsia"/>
        </w:rPr>
        <w:t>个人模块</w:t>
      </w:r>
    </w:p>
    <w:p>
      <w:pPr>
        <w:pStyle w:val="61"/>
        <w:numPr>
          <w:ilvl w:val="2"/>
          <w:numId w:val="3"/>
        </w:numPr>
        <w:ind w:left="283" w:leftChars="118" w:firstLine="426" w:firstLineChars="0"/>
      </w:pPr>
      <w:r>
        <w:rPr>
          <w:rFonts w:hint="eastAsia"/>
        </w:rPr>
        <w:t>登录/注册</w:t>
      </w:r>
    </w:p>
    <w:p>
      <w:pPr>
        <w:ind w:firstLine="480" w:firstLineChars="200"/>
      </w:pPr>
      <w:r>
        <w:rPr>
          <w:rFonts w:hint="eastAsia"/>
        </w:rPr>
        <w:t>用户可以通过一键登录授权微信上的个人信息登录到系统上，如果用户第一次登录系统，系统将自动注册用户。</w:t>
      </w:r>
    </w:p>
    <w:p>
      <w:pPr>
        <w:pStyle w:val="61"/>
        <w:numPr>
          <w:ilvl w:val="1"/>
          <w:numId w:val="3"/>
        </w:numPr>
        <w:ind w:left="0" w:firstLine="426" w:firstLineChars="0"/>
      </w:pPr>
      <w:r>
        <w:rPr>
          <w:rFonts w:hint="eastAsia"/>
        </w:rPr>
        <w:t>药品模块</w:t>
      </w:r>
    </w:p>
    <w:p>
      <w:pPr>
        <w:pStyle w:val="61"/>
        <w:numPr>
          <w:ilvl w:val="2"/>
          <w:numId w:val="3"/>
        </w:numPr>
        <w:ind w:left="283" w:leftChars="118" w:firstLine="426" w:firstLineChars="0"/>
      </w:pPr>
      <w:r>
        <w:rPr>
          <w:rFonts w:hint="eastAsia"/>
        </w:rPr>
        <w:t>药品浏览</w:t>
      </w:r>
    </w:p>
    <w:p>
      <w:pPr>
        <w:ind w:firstLine="480" w:firstLineChars="200"/>
      </w:pPr>
      <w:r>
        <w:rPr>
          <w:rFonts w:hint="eastAsia"/>
        </w:rPr>
        <w:t>用户可以在首页浏览药品，并且可以通过进入药品分类页，根据选择的分类浏览药品</w:t>
      </w:r>
    </w:p>
    <w:p>
      <w:pPr>
        <w:pStyle w:val="61"/>
        <w:numPr>
          <w:ilvl w:val="2"/>
          <w:numId w:val="3"/>
        </w:numPr>
        <w:ind w:left="283" w:leftChars="118" w:firstLine="426" w:firstLineChars="0"/>
      </w:pPr>
      <w:r>
        <w:rPr>
          <w:rFonts w:hint="eastAsia"/>
        </w:rPr>
        <w:t>药品搜索</w:t>
      </w:r>
    </w:p>
    <w:p>
      <w:pPr>
        <w:ind w:firstLine="480" w:firstLineChars="200"/>
      </w:pPr>
      <w:r>
        <w:rPr>
          <w:rFonts w:hint="eastAsia"/>
        </w:rPr>
        <w:t>用户可以点击搜索框进入搜索界面。在搜索界面，用户在搜索框输入关键词，系统将返回模糊搜索查找的结果返回给用户浏览。</w:t>
      </w:r>
    </w:p>
    <w:p>
      <w:pPr>
        <w:pStyle w:val="61"/>
        <w:numPr>
          <w:ilvl w:val="2"/>
          <w:numId w:val="3"/>
        </w:numPr>
        <w:ind w:left="283" w:leftChars="118" w:firstLine="426" w:firstLineChars="0"/>
      </w:pPr>
      <w:r>
        <w:rPr>
          <w:rFonts w:hint="eastAsia"/>
        </w:rPr>
        <w:t>药品展示</w:t>
      </w:r>
    </w:p>
    <w:p>
      <w:pPr>
        <w:ind w:firstLine="480" w:firstLineChars="200"/>
      </w:pPr>
      <w:r>
        <w:rPr>
          <w:rFonts w:hint="eastAsia"/>
        </w:rPr>
        <w:t>用户点击药品列表中的一个药品进入该药品详情页。在药品详情页，在该页面展示药品的展示图、药品说明书、规格和价格。</w:t>
      </w:r>
    </w:p>
    <w:p>
      <w:pPr>
        <w:pStyle w:val="61"/>
        <w:numPr>
          <w:ilvl w:val="2"/>
          <w:numId w:val="3"/>
        </w:numPr>
        <w:ind w:left="283" w:leftChars="118" w:firstLine="426" w:firstLineChars="0"/>
      </w:pPr>
      <w:r>
        <w:rPr>
          <w:rFonts w:hint="eastAsia"/>
        </w:rPr>
        <w:t>药品购买</w:t>
      </w:r>
    </w:p>
    <w:p>
      <w:pPr>
        <w:ind w:firstLine="480" w:firstLineChars="200"/>
      </w:pPr>
      <w:r>
        <w:rPr>
          <w:rFonts w:hint="eastAsia"/>
        </w:rPr>
        <w:t>用户在药品详情页可以选择加入购物车或直接购买进入订单页面。进入购物车界面可以选择收货地址、商品数量和结算。用户通过点击提交订单生成订单，并生成相关的订单信息，询问用户是否支付。</w:t>
      </w:r>
    </w:p>
    <w:p>
      <w:pPr>
        <w:pStyle w:val="61"/>
        <w:numPr>
          <w:ilvl w:val="1"/>
          <w:numId w:val="3"/>
        </w:numPr>
        <w:ind w:left="0" w:firstLine="426" w:firstLineChars="0"/>
      </w:pPr>
      <w:r>
        <w:rPr>
          <w:rFonts w:hint="eastAsia"/>
        </w:rPr>
        <w:t>购物车模块</w:t>
      </w:r>
    </w:p>
    <w:p>
      <w:pPr>
        <w:pStyle w:val="61"/>
        <w:numPr>
          <w:ilvl w:val="2"/>
          <w:numId w:val="3"/>
        </w:numPr>
        <w:ind w:left="283" w:leftChars="118" w:firstLine="426" w:firstLineChars="0"/>
      </w:pPr>
      <w:r>
        <w:rPr>
          <w:rFonts w:hint="eastAsia"/>
        </w:rPr>
        <w:t>加入购物车</w:t>
      </w:r>
    </w:p>
    <w:p>
      <w:pPr>
        <w:ind w:firstLine="480" w:firstLineChars="200"/>
      </w:pPr>
      <w:r>
        <w:rPr>
          <w:rFonts w:hint="eastAsia"/>
        </w:rPr>
        <w:t>用户可以在浏览药品时在药品详情页点击加入购物车，就可以将此药品添加到个人的购物车中。</w:t>
      </w:r>
    </w:p>
    <w:p>
      <w:pPr>
        <w:pStyle w:val="61"/>
        <w:numPr>
          <w:ilvl w:val="2"/>
          <w:numId w:val="3"/>
        </w:numPr>
        <w:ind w:left="283" w:leftChars="118" w:firstLine="426" w:firstLineChars="0"/>
      </w:pPr>
      <w:r>
        <w:rPr>
          <w:rFonts w:hint="eastAsia"/>
        </w:rPr>
        <w:t>购物车界面</w:t>
      </w:r>
    </w:p>
    <w:p>
      <w:pPr>
        <w:ind w:firstLine="480" w:firstLineChars="200"/>
      </w:pPr>
      <w:r>
        <w:rPr>
          <w:rFonts w:hint="eastAsia"/>
        </w:rPr>
        <w:t>在购物车界面，用户可以对购物车中药品进行修改药品数量和删除药品，用户可以在此界面选择收货地址。在此界面中，用户可以选中要买的药品，系统将总计选中药品的总价。用户点击结算按钮将进入订单界面。当用户购买了购物车中选中的药品，这些药品将从购物车中删除。</w:t>
      </w:r>
    </w:p>
    <w:p>
      <w:pPr>
        <w:pStyle w:val="61"/>
        <w:numPr>
          <w:ilvl w:val="1"/>
          <w:numId w:val="3"/>
        </w:numPr>
        <w:ind w:left="0" w:firstLine="426" w:firstLineChars="0"/>
      </w:pPr>
      <w:r>
        <w:rPr>
          <w:rFonts w:hint="eastAsia"/>
        </w:rPr>
        <w:t>订单模块</w:t>
      </w:r>
    </w:p>
    <w:p>
      <w:pPr>
        <w:pStyle w:val="61"/>
        <w:numPr>
          <w:ilvl w:val="2"/>
          <w:numId w:val="3"/>
        </w:numPr>
        <w:ind w:left="283" w:leftChars="118" w:firstLine="426" w:firstLineChars="0"/>
      </w:pPr>
      <w:r>
        <w:rPr>
          <w:rFonts w:hint="eastAsia"/>
        </w:rPr>
        <w:t>生成订单</w:t>
      </w:r>
    </w:p>
    <w:p>
      <w:pPr>
        <w:ind w:firstLine="480" w:firstLineChars="200"/>
      </w:pPr>
      <w:r>
        <w:rPr>
          <w:rFonts w:hint="eastAsia"/>
        </w:rPr>
        <w:t>用户在购物车中的结算选中的药品，将跳转到确认订单界面中。在确认订单界面中，系统将生成对应的订单信息，用户可选择是否支付。</w:t>
      </w:r>
    </w:p>
    <w:p>
      <w:pPr>
        <w:pStyle w:val="61"/>
        <w:numPr>
          <w:ilvl w:val="0"/>
          <w:numId w:val="3"/>
        </w:numPr>
        <w:ind w:left="0" w:firstLine="426" w:firstLineChars="0"/>
      </w:pPr>
      <w:r>
        <w:rPr>
          <w:rFonts w:hint="eastAsia"/>
        </w:rPr>
        <w:t>后台管理</w:t>
      </w:r>
    </w:p>
    <w:p>
      <w:pPr>
        <w:pStyle w:val="61"/>
        <w:numPr>
          <w:ilvl w:val="1"/>
          <w:numId w:val="3"/>
        </w:numPr>
        <w:ind w:left="0" w:firstLine="426" w:firstLineChars="0"/>
      </w:pPr>
      <w:r>
        <w:rPr>
          <w:rFonts w:hint="eastAsia"/>
        </w:rPr>
        <w:t>用户管理</w:t>
      </w:r>
    </w:p>
    <w:p>
      <w:pPr>
        <w:pStyle w:val="61"/>
        <w:ind w:firstLine="426" w:firstLineChars="0"/>
      </w:pPr>
      <w:r>
        <w:rPr>
          <w:rFonts w:hint="eastAsia"/>
        </w:rPr>
        <w:t>管理员可对用户的信息进行增加、修改、删除和查看。</w:t>
      </w:r>
    </w:p>
    <w:p>
      <w:pPr>
        <w:pStyle w:val="61"/>
        <w:numPr>
          <w:ilvl w:val="1"/>
          <w:numId w:val="3"/>
        </w:numPr>
        <w:ind w:left="0" w:firstLine="426" w:firstLineChars="0"/>
      </w:pPr>
      <w:r>
        <w:rPr>
          <w:rFonts w:hint="eastAsia"/>
        </w:rPr>
        <w:t>药品管理</w:t>
      </w:r>
    </w:p>
    <w:p>
      <w:pPr>
        <w:pStyle w:val="61"/>
        <w:ind w:firstLine="426" w:firstLineChars="0"/>
      </w:pPr>
      <w:r>
        <w:rPr>
          <w:rFonts w:hint="eastAsia"/>
        </w:rPr>
        <w:t>管理员可对用户的信息进行增加、修改、删除和查看。</w:t>
      </w:r>
    </w:p>
    <w:p>
      <w:pPr>
        <w:pStyle w:val="61"/>
        <w:numPr>
          <w:ilvl w:val="1"/>
          <w:numId w:val="3"/>
        </w:numPr>
        <w:ind w:left="0" w:firstLine="426" w:firstLineChars="0"/>
      </w:pPr>
      <w:r>
        <w:rPr>
          <w:rFonts w:hint="eastAsia"/>
        </w:rPr>
        <w:t>分类管理</w:t>
      </w:r>
    </w:p>
    <w:p>
      <w:pPr>
        <w:pStyle w:val="61"/>
        <w:ind w:firstLine="426" w:firstLineChars="0"/>
      </w:pPr>
      <w:r>
        <w:rPr>
          <w:rFonts w:hint="eastAsia"/>
        </w:rPr>
        <w:t>管理员可对用户的信息进行增加、修改、删除和查看。</w:t>
      </w:r>
    </w:p>
    <w:p>
      <w:pPr>
        <w:pStyle w:val="61"/>
        <w:numPr>
          <w:ilvl w:val="1"/>
          <w:numId w:val="3"/>
        </w:numPr>
        <w:ind w:left="0" w:firstLine="426" w:firstLineChars="0"/>
      </w:pPr>
      <w:r>
        <w:rPr>
          <w:rFonts w:hint="eastAsia"/>
        </w:rPr>
        <w:t>订单管理</w:t>
      </w:r>
    </w:p>
    <w:p>
      <w:pPr>
        <w:pStyle w:val="61"/>
        <w:ind w:firstLine="426" w:firstLineChars="0"/>
      </w:pPr>
      <w:r>
        <w:rPr>
          <w:rFonts w:hint="eastAsia"/>
        </w:rPr>
        <w:t>管理员可对用户的信息进行增加、修改、删除和查看。</w:t>
      </w:r>
    </w:p>
    <w:p>
      <w:pPr>
        <w:pStyle w:val="4"/>
        <w:numPr>
          <w:ilvl w:val="2"/>
          <w:numId w:val="2"/>
        </w:numPr>
        <w:spacing w:before="0" w:after="0"/>
      </w:pPr>
      <w:bookmarkStart w:id="77" w:name="_Toc102744495"/>
      <w:bookmarkStart w:id="78" w:name="_Toc104929272"/>
      <w:r>
        <w:rPr>
          <w:rFonts w:hint="eastAsia"/>
        </w:rPr>
        <w:t>系统功能的用例图</w:t>
      </w:r>
      <w:bookmarkEnd w:id="77"/>
      <w:bookmarkEnd w:id="78"/>
    </w:p>
    <w:p>
      <w:pPr>
        <w:ind w:firstLine="420"/>
      </w:pPr>
      <w:r>
        <w:rPr>
          <w:rFonts w:hint="eastAsia"/>
        </w:rPr>
        <w:t>接下来将通过对药品销售小程序的用户角色和功能性需求的分析，使用用例图描述平台中角色和系统功能的关系。</w:t>
      </w:r>
    </w:p>
    <w:p>
      <w:pPr>
        <w:pStyle w:val="61"/>
        <w:numPr>
          <w:ilvl w:val="0"/>
          <w:numId w:val="4"/>
        </w:numPr>
        <w:ind w:firstLineChars="0"/>
      </w:pPr>
      <w:r>
        <w:rPr>
          <w:rFonts w:hint="eastAsia"/>
        </w:rPr>
        <w:t>用户的用例图</w:t>
      </w:r>
    </w:p>
    <w:p>
      <w:pPr>
        <w:ind w:left="420" w:firstLine="360"/>
      </w:pPr>
      <w:r>
        <w:rPr>
          <w:rFonts w:hint="eastAsia"/>
        </w:rPr>
        <w:t>游客只能在首页浏览药品，也可以在搜索框搜索药品并可以进入药品详情页浏览商品的详细信息。在进入购物车或个人页时会出现一键登录界面。游客可以通过点击一键登录授权信息就可以成为用户。</w:t>
      </w:r>
    </w:p>
    <w:p>
      <w:pPr>
        <w:ind w:left="420" w:firstLine="480" w:firstLineChars="200"/>
      </w:pPr>
      <w:r>
        <w:rPr>
          <w:rFonts w:hint="eastAsia"/>
        </w:rPr>
        <w:t>用户可以在登录的基础上管理个人信息和管理购物车。在购物车界面可以修改药品数量和删除药品。在个人信息页面可以查询订单和删除订单信息。</w:t>
      </w:r>
    </w:p>
    <w:p>
      <w:pPr>
        <w:jc w:val="center"/>
      </w:pPr>
      <w:r>
        <w:drawing>
          <wp:inline distT="0" distB="0" distL="0" distR="0">
            <wp:extent cx="3727450" cy="4475480"/>
            <wp:effectExtent l="0" t="0" r="6350" b="1270"/>
            <wp:docPr id="21" name="图片 2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示&#10;&#10;描述已自动生成"/>
                    <pic:cNvPicPr>
                      <a:picLocks noChangeAspect="1"/>
                    </pic:cNvPicPr>
                  </pic:nvPicPr>
                  <pic:blipFill>
                    <a:blip r:embed="rId16"/>
                    <a:srcRect t="1445"/>
                    <a:stretch>
                      <a:fillRect/>
                    </a:stretch>
                  </pic:blipFill>
                  <pic:spPr>
                    <a:xfrm>
                      <a:off x="0" y="0"/>
                      <a:ext cx="3734049" cy="4483487"/>
                    </a:xfrm>
                    <a:prstGeom prst="rect">
                      <a:avLst/>
                    </a:prstGeom>
                    <a:ln>
                      <a:noFill/>
                    </a:ln>
                  </pic:spPr>
                </pic:pic>
              </a:graphicData>
            </a:graphic>
          </wp:inline>
        </w:drawing>
      </w:r>
    </w:p>
    <w:p>
      <w:pPr>
        <w:jc w:val="center"/>
        <w:rPr>
          <w:rFonts w:eastAsia="黑体"/>
          <w:sz w:val="21"/>
          <w:szCs w:val="21"/>
        </w:rPr>
      </w:pPr>
      <w:r>
        <w:rPr>
          <w:rFonts w:hint="eastAsia" w:eastAsia="黑体"/>
          <w:sz w:val="21"/>
          <w:szCs w:val="21"/>
        </w:rPr>
        <w:t>图2</w:t>
      </w:r>
      <w:r>
        <w:rPr>
          <w:rFonts w:eastAsia="黑体"/>
          <w:sz w:val="21"/>
          <w:szCs w:val="21"/>
        </w:rPr>
        <w:t>.1</w:t>
      </w:r>
      <w:r>
        <w:rPr>
          <w:rFonts w:hint="eastAsia" w:eastAsia="黑体"/>
          <w:sz w:val="21"/>
          <w:szCs w:val="21"/>
        </w:rPr>
        <w:t>药品销售小程序的用户用例图</w:t>
      </w:r>
    </w:p>
    <w:p>
      <w:pPr>
        <w:pStyle w:val="61"/>
        <w:ind w:left="780" w:firstLine="0" w:firstLineChars="0"/>
        <w:jc w:val="left"/>
      </w:pPr>
      <w:r>
        <w:rPr>
          <w:rFonts w:hint="eastAsia"/>
        </w:rPr>
        <w:t>下面主要是对搜索药品、登录模块、提交订单、添加药品进行用例说明。</w:t>
      </w:r>
    </w:p>
    <w:p>
      <w:pPr>
        <w:jc w:val="center"/>
        <w:rPr>
          <w:rFonts w:eastAsia="黑体"/>
          <w:sz w:val="21"/>
          <w:szCs w:val="21"/>
        </w:rPr>
      </w:pPr>
      <w:r>
        <w:rPr>
          <w:rFonts w:hint="eastAsia" w:eastAsia="黑体"/>
          <w:sz w:val="21"/>
          <w:szCs w:val="21"/>
        </w:rPr>
        <w:t>表</w:t>
      </w:r>
      <w:r>
        <w:rPr>
          <w:rFonts w:eastAsia="黑体"/>
          <w:sz w:val="21"/>
          <w:szCs w:val="21"/>
        </w:rPr>
        <w:t>2</w:t>
      </w:r>
      <w:r>
        <w:rPr>
          <w:rFonts w:hint="eastAsia" w:eastAsia="黑体"/>
          <w:sz w:val="21"/>
          <w:szCs w:val="21"/>
        </w:rPr>
        <w:t>.1药品搜索用例描述</w:t>
      </w:r>
    </w:p>
    <w:tbl>
      <w:tblPr>
        <w:tblStyle w:val="2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208"/>
        <w:gridCol w:w="609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28"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描述项</w:t>
            </w:r>
          </w:p>
        </w:tc>
        <w:tc>
          <w:tcPr>
            <w:tcW w:w="6095" w:type="dxa"/>
            <w:tcMar>
              <w:top w:w="41" w:type="dxa"/>
              <w:left w:w="81" w:type="dxa"/>
              <w:bottom w:w="41" w:type="dxa"/>
              <w:right w:w="81" w:type="dxa"/>
            </w:tcMar>
          </w:tcPr>
          <w:p>
            <w:pPr>
              <w:spacing w:line="240" w:lineRule="auto"/>
              <w:rPr>
                <w:sz w:val="21"/>
                <w:szCs w:val="21"/>
              </w:rPr>
            </w:pPr>
            <w:r>
              <w:rPr>
                <w:rFonts w:hint="eastAsia"/>
                <w:b/>
                <w:bCs/>
                <w:sz w:val="21"/>
                <w:szCs w:val="21"/>
              </w:rPr>
              <w:t>说明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11"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用例名称</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搜索药品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00"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用例描述</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通过关键字搜索或按商品类别查询商品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79"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参与者</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游客、用户</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6"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前置条件</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无</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0"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后置条件</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系统将查询到的结果展示</w:t>
            </w:r>
          </w:p>
        </w:tc>
      </w:tr>
    </w:tbl>
    <w:p>
      <w:pPr>
        <w:jc w:val="center"/>
        <w:rPr>
          <w:rFonts w:eastAsia="黑体"/>
          <w:sz w:val="21"/>
          <w:szCs w:val="21"/>
        </w:rPr>
      </w:pPr>
      <w:r>
        <w:rPr>
          <w:rFonts w:hint="eastAsia" w:eastAsia="黑体"/>
          <w:sz w:val="21"/>
          <w:szCs w:val="21"/>
        </w:rPr>
        <w:t>表</w:t>
      </w:r>
      <w:r>
        <w:rPr>
          <w:rFonts w:eastAsia="黑体"/>
          <w:sz w:val="21"/>
          <w:szCs w:val="21"/>
        </w:rPr>
        <w:t>2</w:t>
      </w:r>
      <w:r>
        <w:rPr>
          <w:rFonts w:hint="eastAsia" w:eastAsia="黑体"/>
          <w:sz w:val="21"/>
          <w:szCs w:val="21"/>
        </w:rPr>
        <w:t>.1药品搜索用例描述（续）</w:t>
      </w:r>
    </w:p>
    <w:tbl>
      <w:tblPr>
        <w:tblStyle w:val="2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208"/>
        <w:gridCol w:w="609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28"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描述项</w:t>
            </w:r>
          </w:p>
        </w:tc>
        <w:tc>
          <w:tcPr>
            <w:tcW w:w="6095" w:type="dxa"/>
            <w:tcMar>
              <w:top w:w="41" w:type="dxa"/>
              <w:left w:w="81" w:type="dxa"/>
              <w:bottom w:w="41" w:type="dxa"/>
              <w:right w:w="81" w:type="dxa"/>
            </w:tcMar>
          </w:tcPr>
          <w:p>
            <w:pPr>
              <w:spacing w:line="240" w:lineRule="auto"/>
              <w:rPr>
                <w:sz w:val="21"/>
                <w:szCs w:val="21"/>
              </w:rPr>
            </w:pPr>
            <w:r>
              <w:rPr>
                <w:rFonts w:hint="eastAsia"/>
                <w:b/>
                <w:bCs/>
                <w:sz w:val="21"/>
                <w:szCs w:val="21"/>
              </w:rPr>
              <w:t>说明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11"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基本操作流</w:t>
            </w:r>
          </w:p>
        </w:tc>
        <w:tc>
          <w:tcPr>
            <w:tcW w:w="6095" w:type="dxa"/>
            <w:tcMar>
              <w:top w:w="41" w:type="dxa"/>
              <w:left w:w="81" w:type="dxa"/>
              <w:bottom w:w="41" w:type="dxa"/>
              <w:right w:w="81" w:type="dxa"/>
            </w:tcMar>
          </w:tcPr>
          <w:p>
            <w:pPr>
              <w:pStyle w:val="61"/>
              <w:widowControl/>
              <w:numPr>
                <w:ilvl w:val="0"/>
                <w:numId w:val="5"/>
              </w:numPr>
              <w:spacing w:line="240" w:lineRule="auto"/>
              <w:ind w:firstLineChars="0"/>
              <w:rPr>
                <w:sz w:val="21"/>
                <w:szCs w:val="21"/>
              </w:rPr>
            </w:pPr>
            <w:r>
              <w:rPr>
                <w:rFonts w:hint="eastAsia"/>
                <w:sz w:val="21"/>
                <w:szCs w:val="21"/>
              </w:rPr>
              <w:t>点击搜索框进入搜索界面</w:t>
            </w:r>
          </w:p>
          <w:p>
            <w:pPr>
              <w:pStyle w:val="61"/>
              <w:widowControl/>
              <w:numPr>
                <w:ilvl w:val="0"/>
                <w:numId w:val="5"/>
              </w:numPr>
              <w:spacing w:line="240" w:lineRule="auto"/>
              <w:ind w:firstLineChars="0"/>
              <w:rPr>
                <w:sz w:val="21"/>
                <w:szCs w:val="21"/>
              </w:rPr>
            </w:pPr>
            <w:r>
              <w:rPr>
                <w:rFonts w:hint="eastAsia"/>
                <w:sz w:val="21"/>
                <w:szCs w:val="21"/>
              </w:rPr>
              <w:t>在搜索界面的搜索框输入关键字，点击搜索按钮</w:t>
            </w:r>
          </w:p>
          <w:p>
            <w:pPr>
              <w:pStyle w:val="61"/>
              <w:widowControl/>
              <w:numPr>
                <w:ilvl w:val="0"/>
                <w:numId w:val="5"/>
              </w:numPr>
              <w:spacing w:line="240" w:lineRule="auto"/>
              <w:ind w:firstLineChars="0"/>
              <w:rPr>
                <w:sz w:val="21"/>
                <w:szCs w:val="21"/>
              </w:rPr>
            </w:pPr>
            <w:r>
              <w:rPr>
                <w:rFonts w:hint="eastAsia"/>
                <w:sz w:val="21"/>
                <w:szCs w:val="21"/>
              </w:rPr>
              <w:t>系统根据关键字对分类和药品名称进行模糊搜索</w:t>
            </w:r>
          </w:p>
          <w:p>
            <w:pPr>
              <w:pStyle w:val="61"/>
              <w:widowControl/>
              <w:numPr>
                <w:ilvl w:val="0"/>
                <w:numId w:val="5"/>
              </w:numPr>
              <w:spacing w:line="240" w:lineRule="auto"/>
              <w:ind w:firstLineChars="0"/>
              <w:rPr>
                <w:sz w:val="21"/>
                <w:szCs w:val="21"/>
              </w:rPr>
            </w:pPr>
            <w:r>
              <w:rPr>
                <w:rFonts w:hint="eastAsia"/>
                <w:sz w:val="21"/>
                <w:szCs w:val="21"/>
              </w:rPr>
              <w:t>系统将结果返回给客户端</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00"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可选操作流</w:t>
            </w:r>
          </w:p>
        </w:tc>
        <w:tc>
          <w:tcPr>
            <w:tcW w:w="6095" w:type="dxa"/>
            <w:tcMar>
              <w:top w:w="41" w:type="dxa"/>
              <w:left w:w="81" w:type="dxa"/>
              <w:bottom w:w="41" w:type="dxa"/>
              <w:right w:w="81" w:type="dxa"/>
            </w:tcMar>
          </w:tcPr>
          <w:p>
            <w:pPr>
              <w:spacing w:line="240" w:lineRule="auto"/>
              <w:rPr>
                <w:sz w:val="21"/>
                <w:szCs w:val="21"/>
              </w:rPr>
            </w:pPr>
            <w:r>
              <w:rPr>
                <w:sz w:val="21"/>
                <w:szCs w:val="21"/>
              </w:rPr>
              <w:t>2a.</w:t>
            </w:r>
            <w:r>
              <w:rPr>
                <w:rFonts w:hint="eastAsia"/>
                <w:sz w:val="21"/>
                <w:szCs w:val="21"/>
              </w:rPr>
              <w:t>用户可以点击取消</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79"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color w:val="000000"/>
                <w:sz w:val="21"/>
                <w:szCs w:val="21"/>
              </w:rPr>
              <w:t>异常事件流</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无</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6"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color w:val="000000"/>
                <w:sz w:val="21"/>
                <w:szCs w:val="21"/>
              </w:rPr>
              <w:t>注释</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无</w:t>
            </w:r>
          </w:p>
        </w:tc>
      </w:tr>
    </w:tbl>
    <w:p>
      <w:pPr>
        <w:ind w:firstLine="420"/>
        <w:jc w:val="center"/>
        <w:rPr>
          <w:rFonts w:eastAsia="黑体"/>
          <w:sz w:val="21"/>
          <w:szCs w:val="21"/>
        </w:rPr>
      </w:pPr>
    </w:p>
    <w:p>
      <w:pPr>
        <w:jc w:val="center"/>
        <w:rPr>
          <w:rFonts w:eastAsia="黑体"/>
          <w:sz w:val="21"/>
          <w:szCs w:val="21"/>
        </w:rPr>
      </w:pPr>
      <w:r>
        <w:rPr>
          <w:rFonts w:hint="eastAsia" w:eastAsia="黑体"/>
          <w:sz w:val="21"/>
          <w:szCs w:val="21"/>
        </w:rPr>
        <w:t>表</w:t>
      </w:r>
      <w:r>
        <w:rPr>
          <w:rFonts w:eastAsia="黑体"/>
          <w:sz w:val="21"/>
          <w:szCs w:val="21"/>
        </w:rPr>
        <w:t>2</w:t>
      </w:r>
      <w:r>
        <w:rPr>
          <w:rFonts w:hint="eastAsia" w:eastAsia="黑体"/>
          <w:sz w:val="21"/>
          <w:szCs w:val="21"/>
        </w:rPr>
        <w:t>.</w:t>
      </w:r>
      <w:r>
        <w:rPr>
          <w:rFonts w:eastAsia="黑体"/>
          <w:sz w:val="21"/>
          <w:szCs w:val="21"/>
        </w:rPr>
        <w:t>2</w:t>
      </w:r>
      <w:r>
        <w:rPr>
          <w:rFonts w:hint="eastAsia" w:eastAsia="黑体"/>
          <w:sz w:val="21"/>
          <w:szCs w:val="21"/>
        </w:rPr>
        <w:t>游客登录用例描述</w:t>
      </w:r>
    </w:p>
    <w:tbl>
      <w:tblPr>
        <w:tblStyle w:val="2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208"/>
        <w:gridCol w:w="609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28"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描述项</w:t>
            </w:r>
          </w:p>
        </w:tc>
        <w:tc>
          <w:tcPr>
            <w:tcW w:w="6095" w:type="dxa"/>
            <w:tcMar>
              <w:top w:w="41" w:type="dxa"/>
              <w:left w:w="81" w:type="dxa"/>
              <w:bottom w:w="41" w:type="dxa"/>
              <w:right w:w="81" w:type="dxa"/>
            </w:tcMar>
          </w:tcPr>
          <w:p>
            <w:pPr>
              <w:spacing w:line="240" w:lineRule="auto"/>
              <w:rPr>
                <w:sz w:val="21"/>
                <w:szCs w:val="21"/>
              </w:rPr>
            </w:pPr>
            <w:r>
              <w:rPr>
                <w:rFonts w:hint="eastAsia"/>
                <w:b/>
                <w:bCs/>
                <w:sz w:val="21"/>
                <w:szCs w:val="21"/>
              </w:rPr>
              <w:t>说明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11"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用例名称</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游客登录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00"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用例描述</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游客通过一键登录方式授权微信个人信息登录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79"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参与者</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游客</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6"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前置条件</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无</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0"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后置条件</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系统将跳转到登录成功</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基本操作流</w:t>
            </w:r>
          </w:p>
        </w:tc>
        <w:tc>
          <w:tcPr>
            <w:tcW w:w="6095" w:type="dxa"/>
            <w:tcMar>
              <w:top w:w="41" w:type="dxa"/>
              <w:left w:w="81" w:type="dxa"/>
              <w:bottom w:w="41" w:type="dxa"/>
              <w:right w:w="81" w:type="dxa"/>
            </w:tcMar>
          </w:tcPr>
          <w:p>
            <w:pPr>
              <w:pStyle w:val="61"/>
              <w:widowControl/>
              <w:numPr>
                <w:ilvl w:val="0"/>
                <w:numId w:val="6"/>
              </w:numPr>
              <w:spacing w:line="240" w:lineRule="auto"/>
              <w:ind w:firstLineChars="0"/>
              <w:rPr>
                <w:sz w:val="21"/>
                <w:szCs w:val="21"/>
              </w:rPr>
            </w:pPr>
            <w:r>
              <w:rPr>
                <w:rFonts w:hint="eastAsia"/>
                <w:sz w:val="21"/>
                <w:szCs w:val="21"/>
              </w:rPr>
              <w:t>游客进入购物车或个人界面</w:t>
            </w:r>
          </w:p>
          <w:p>
            <w:pPr>
              <w:pStyle w:val="61"/>
              <w:widowControl/>
              <w:numPr>
                <w:ilvl w:val="0"/>
                <w:numId w:val="6"/>
              </w:numPr>
              <w:spacing w:line="240" w:lineRule="auto"/>
              <w:ind w:firstLineChars="0"/>
              <w:rPr>
                <w:sz w:val="21"/>
                <w:szCs w:val="21"/>
              </w:rPr>
            </w:pPr>
            <w:r>
              <w:rPr>
                <w:rFonts w:hint="eastAsia"/>
                <w:sz w:val="21"/>
                <w:szCs w:val="21"/>
              </w:rPr>
              <w:t>系统转到一键登录界面</w:t>
            </w:r>
          </w:p>
          <w:p>
            <w:pPr>
              <w:pStyle w:val="61"/>
              <w:widowControl/>
              <w:numPr>
                <w:ilvl w:val="0"/>
                <w:numId w:val="6"/>
              </w:numPr>
              <w:spacing w:line="240" w:lineRule="auto"/>
              <w:ind w:firstLineChars="0"/>
              <w:rPr>
                <w:sz w:val="21"/>
                <w:szCs w:val="21"/>
              </w:rPr>
            </w:pPr>
            <w:r>
              <w:rPr>
                <w:rFonts w:hint="eastAsia"/>
                <w:sz w:val="21"/>
                <w:szCs w:val="21"/>
              </w:rPr>
              <w:t>游客点击一键登录按钮</w:t>
            </w:r>
          </w:p>
          <w:p>
            <w:pPr>
              <w:pStyle w:val="61"/>
              <w:widowControl/>
              <w:numPr>
                <w:ilvl w:val="0"/>
                <w:numId w:val="6"/>
              </w:numPr>
              <w:spacing w:line="240" w:lineRule="auto"/>
              <w:ind w:firstLineChars="0"/>
              <w:rPr>
                <w:sz w:val="21"/>
                <w:szCs w:val="21"/>
              </w:rPr>
            </w:pPr>
            <w:r>
              <w:rPr>
                <w:rFonts w:hint="eastAsia"/>
                <w:sz w:val="21"/>
                <w:szCs w:val="21"/>
              </w:rPr>
              <w:t>系统提示是否允许授权</w:t>
            </w:r>
          </w:p>
          <w:p>
            <w:pPr>
              <w:pStyle w:val="61"/>
              <w:widowControl/>
              <w:numPr>
                <w:ilvl w:val="0"/>
                <w:numId w:val="6"/>
              </w:numPr>
              <w:spacing w:line="240" w:lineRule="auto"/>
              <w:ind w:firstLineChars="0"/>
              <w:rPr>
                <w:sz w:val="21"/>
                <w:szCs w:val="21"/>
              </w:rPr>
            </w:pPr>
            <w:r>
              <w:rPr>
                <w:rFonts w:hint="eastAsia"/>
                <w:sz w:val="21"/>
                <w:szCs w:val="21"/>
              </w:rPr>
              <w:t>用户点击允许</w:t>
            </w:r>
          </w:p>
          <w:p>
            <w:pPr>
              <w:pStyle w:val="61"/>
              <w:widowControl/>
              <w:numPr>
                <w:ilvl w:val="0"/>
                <w:numId w:val="6"/>
              </w:numPr>
              <w:spacing w:line="240" w:lineRule="auto"/>
              <w:ind w:firstLineChars="0"/>
              <w:rPr>
                <w:sz w:val="21"/>
                <w:szCs w:val="21"/>
              </w:rPr>
            </w:pPr>
            <w:r>
              <w:rPr>
                <w:rFonts w:hint="eastAsia"/>
                <w:sz w:val="21"/>
                <w:szCs w:val="21"/>
              </w:rPr>
              <w:t>系统将跳转到第一次进入的界面</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9"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可选操作流</w:t>
            </w:r>
          </w:p>
        </w:tc>
        <w:tc>
          <w:tcPr>
            <w:tcW w:w="6095" w:type="dxa"/>
            <w:tcMar>
              <w:top w:w="41" w:type="dxa"/>
              <w:left w:w="81" w:type="dxa"/>
              <w:bottom w:w="41" w:type="dxa"/>
              <w:right w:w="81" w:type="dxa"/>
            </w:tcMar>
          </w:tcPr>
          <w:p>
            <w:pPr>
              <w:spacing w:line="240" w:lineRule="auto"/>
              <w:rPr>
                <w:sz w:val="21"/>
                <w:szCs w:val="21"/>
              </w:rPr>
            </w:pPr>
            <w:r>
              <w:rPr>
                <w:sz w:val="21"/>
                <w:szCs w:val="21"/>
              </w:rPr>
              <w:t>4</w:t>
            </w:r>
            <w:r>
              <w:rPr>
                <w:rFonts w:hint="eastAsia"/>
                <w:sz w:val="21"/>
                <w:szCs w:val="21"/>
              </w:rPr>
              <w:t>a.用户点击拒绝</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59" w:hRule="atLeast"/>
          <w:jc w:val="center"/>
        </w:trPr>
        <w:tc>
          <w:tcPr>
            <w:tcW w:w="2208" w:type="dxa"/>
            <w:tcMar>
              <w:top w:w="41" w:type="dxa"/>
              <w:left w:w="81" w:type="dxa"/>
              <w:bottom w:w="41" w:type="dxa"/>
              <w:right w:w="81" w:type="dxa"/>
            </w:tcMar>
          </w:tcPr>
          <w:p>
            <w:pPr>
              <w:spacing w:line="240" w:lineRule="auto"/>
              <w:rPr>
                <w:color w:val="000000"/>
                <w:sz w:val="21"/>
                <w:szCs w:val="21"/>
              </w:rPr>
            </w:pPr>
            <w:r>
              <w:rPr>
                <w:rFonts w:hint="eastAsia"/>
                <w:b/>
                <w:bCs/>
                <w:color w:val="000000"/>
                <w:sz w:val="21"/>
                <w:szCs w:val="21"/>
              </w:rPr>
              <w:t>异常事件流</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无</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77" w:hRule="atLeast"/>
          <w:jc w:val="center"/>
        </w:trPr>
        <w:tc>
          <w:tcPr>
            <w:tcW w:w="2208" w:type="dxa"/>
            <w:tcMar>
              <w:top w:w="41" w:type="dxa"/>
              <w:left w:w="81" w:type="dxa"/>
              <w:bottom w:w="41" w:type="dxa"/>
              <w:right w:w="81" w:type="dxa"/>
            </w:tcMar>
          </w:tcPr>
          <w:p>
            <w:pPr>
              <w:spacing w:line="240" w:lineRule="auto"/>
              <w:rPr>
                <w:b/>
                <w:bCs/>
                <w:color w:val="000000"/>
                <w:sz w:val="21"/>
                <w:szCs w:val="21"/>
              </w:rPr>
            </w:pPr>
            <w:r>
              <w:rPr>
                <w:rFonts w:hint="eastAsia"/>
                <w:b/>
                <w:bCs/>
                <w:color w:val="000000"/>
                <w:sz w:val="21"/>
                <w:szCs w:val="21"/>
              </w:rPr>
              <w:t>注释</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无</w:t>
            </w:r>
          </w:p>
        </w:tc>
      </w:tr>
    </w:tbl>
    <w:p>
      <w:pPr>
        <w:pStyle w:val="61"/>
        <w:ind w:left="780" w:firstLine="0" w:firstLineChars="0"/>
        <w:jc w:val="left"/>
        <w:rPr>
          <w:rFonts w:eastAsia="黑体" w:cs="黑体"/>
          <w:sz w:val="21"/>
          <w:szCs w:val="21"/>
        </w:rPr>
      </w:pPr>
    </w:p>
    <w:p>
      <w:pPr>
        <w:ind w:firstLine="420"/>
        <w:jc w:val="center"/>
        <w:rPr>
          <w:rFonts w:eastAsia="黑体"/>
          <w:sz w:val="21"/>
          <w:szCs w:val="21"/>
        </w:rPr>
      </w:pPr>
      <w:r>
        <w:rPr>
          <w:rFonts w:hint="eastAsia" w:eastAsia="黑体"/>
          <w:sz w:val="21"/>
          <w:szCs w:val="21"/>
        </w:rPr>
        <w:t>表</w:t>
      </w:r>
      <w:r>
        <w:rPr>
          <w:rFonts w:eastAsia="黑体"/>
          <w:sz w:val="21"/>
          <w:szCs w:val="21"/>
        </w:rPr>
        <w:t>2</w:t>
      </w:r>
      <w:r>
        <w:rPr>
          <w:rFonts w:hint="eastAsia" w:eastAsia="黑体"/>
          <w:sz w:val="21"/>
          <w:szCs w:val="21"/>
        </w:rPr>
        <w:t>.</w:t>
      </w:r>
      <w:r>
        <w:rPr>
          <w:rFonts w:eastAsia="黑体"/>
          <w:sz w:val="21"/>
          <w:szCs w:val="21"/>
        </w:rPr>
        <w:t>3</w:t>
      </w:r>
      <w:r>
        <w:rPr>
          <w:rFonts w:hint="eastAsia" w:eastAsia="黑体"/>
          <w:sz w:val="21"/>
          <w:szCs w:val="21"/>
        </w:rPr>
        <w:t>添加药品用例描述</w:t>
      </w:r>
    </w:p>
    <w:tbl>
      <w:tblPr>
        <w:tblStyle w:val="2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208"/>
        <w:gridCol w:w="609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28"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描述项</w:t>
            </w:r>
          </w:p>
        </w:tc>
        <w:tc>
          <w:tcPr>
            <w:tcW w:w="6095" w:type="dxa"/>
            <w:tcMar>
              <w:top w:w="41" w:type="dxa"/>
              <w:left w:w="81" w:type="dxa"/>
              <w:bottom w:w="41" w:type="dxa"/>
              <w:right w:w="81" w:type="dxa"/>
            </w:tcMar>
          </w:tcPr>
          <w:p>
            <w:pPr>
              <w:spacing w:line="240" w:lineRule="auto"/>
              <w:rPr>
                <w:sz w:val="21"/>
                <w:szCs w:val="21"/>
              </w:rPr>
            </w:pPr>
            <w:r>
              <w:rPr>
                <w:rFonts w:hint="eastAsia"/>
                <w:b/>
                <w:bCs/>
                <w:sz w:val="21"/>
                <w:szCs w:val="21"/>
              </w:rPr>
              <w:t>说明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11"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用例名称</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添加药品</w:t>
            </w:r>
          </w:p>
        </w:tc>
      </w:tr>
    </w:tbl>
    <w:p>
      <w:pPr>
        <w:ind w:firstLine="420"/>
        <w:jc w:val="center"/>
        <w:rPr>
          <w:rFonts w:eastAsia="黑体"/>
          <w:sz w:val="21"/>
          <w:szCs w:val="21"/>
        </w:rPr>
      </w:pPr>
      <w:r>
        <w:rPr>
          <w:rFonts w:hint="eastAsia" w:eastAsia="黑体"/>
          <w:sz w:val="21"/>
          <w:szCs w:val="21"/>
        </w:rPr>
        <w:t>表</w:t>
      </w:r>
      <w:r>
        <w:rPr>
          <w:rFonts w:eastAsia="黑体"/>
          <w:sz w:val="21"/>
          <w:szCs w:val="21"/>
        </w:rPr>
        <w:t>2</w:t>
      </w:r>
      <w:r>
        <w:rPr>
          <w:rFonts w:hint="eastAsia" w:eastAsia="黑体"/>
          <w:sz w:val="21"/>
          <w:szCs w:val="21"/>
        </w:rPr>
        <w:t>.</w:t>
      </w:r>
      <w:r>
        <w:rPr>
          <w:rFonts w:eastAsia="黑体"/>
          <w:sz w:val="21"/>
          <w:szCs w:val="21"/>
        </w:rPr>
        <w:t>3</w:t>
      </w:r>
      <w:r>
        <w:rPr>
          <w:rFonts w:hint="eastAsia" w:eastAsia="黑体"/>
          <w:sz w:val="21"/>
          <w:szCs w:val="21"/>
        </w:rPr>
        <w:t>添加药品用例描述（续）</w:t>
      </w:r>
    </w:p>
    <w:tbl>
      <w:tblPr>
        <w:tblStyle w:val="2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208"/>
        <w:gridCol w:w="609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00"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描述项</w:t>
            </w:r>
          </w:p>
        </w:tc>
        <w:tc>
          <w:tcPr>
            <w:tcW w:w="6095" w:type="dxa"/>
            <w:tcMar>
              <w:top w:w="41" w:type="dxa"/>
              <w:left w:w="81" w:type="dxa"/>
              <w:bottom w:w="41" w:type="dxa"/>
              <w:right w:w="81" w:type="dxa"/>
            </w:tcMar>
          </w:tcPr>
          <w:p>
            <w:pPr>
              <w:spacing w:line="240" w:lineRule="auto"/>
              <w:rPr>
                <w:sz w:val="21"/>
                <w:szCs w:val="21"/>
              </w:rPr>
            </w:pPr>
            <w:r>
              <w:rPr>
                <w:rFonts w:hint="eastAsia"/>
                <w:b/>
                <w:bCs/>
                <w:sz w:val="21"/>
                <w:szCs w:val="21"/>
              </w:rPr>
              <w:t>说明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79"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用例描述</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用户在商品详情页加入购物车，将该药品添加到购物车</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6"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参与者</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用户</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0"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前置条件</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登录成功</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后置条件</w:t>
            </w:r>
          </w:p>
        </w:tc>
        <w:tc>
          <w:tcPr>
            <w:tcW w:w="6095" w:type="dxa"/>
            <w:tcMar>
              <w:top w:w="41" w:type="dxa"/>
              <w:left w:w="81" w:type="dxa"/>
              <w:bottom w:w="41" w:type="dxa"/>
              <w:right w:w="81" w:type="dxa"/>
            </w:tcMar>
          </w:tcPr>
          <w:p>
            <w:pPr>
              <w:widowControl/>
              <w:spacing w:line="240" w:lineRule="auto"/>
              <w:rPr>
                <w:sz w:val="21"/>
                <w:szCs w:val="21"/>
              </w:rPr>
            </w:pPr>
            <w:r>
              <w:rPr>
                <w:rFonts w:hint="eastAsia"/>
                <w:sz w:val="21"/>
                <w:szCs w:val="21"/>
              </w:rPr>
              <w:t>系统将该药品添加到该用户的购物车中</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9"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基本操作流</w:t>
            </w:r>
          </w:p>
        </w:tc>
        <w:tc>
          <w:tcPr>
            <w:tcW w:w="6095" w:type="dxa"/>
            <w:tcMar>
              <w:top w:w="41" w:type="dxa"/>
              <w:left w:w="81" w:type="dxa"/>
              <w:bottom w:w="41" w:type="dxa"/>
              <w:right w:w="81" w:type="dxa"/>
            </w:tcMar>
          </w:tcPr>
          <w:p>
            <w:pPr>
              <w:pStyle w:val="61"/>
              <w:widowControl/>
              <w:numPr>
                <w:ilvl w:val="0"/>
                <w:numId w:val="7"/>
              </w:numPr>
              <w:spacing w:line="240" w:lineRule="auto"/>
              <w:ind w:firstLineChars="0"/>
              <w:rPr>
                <w:sz w:val="21"/>
                <w:szCs w:val="21"/>
              </w:rPr>
            </w:pPr>
            <w:r>
              <w:rPr>
                <w:rFonts w:hint="eastAsia"/>
                <w:sz w:val="21"/>
                <w:szCs w:val="21"/>
              </w:rPr>
              <w:t>用户进入药品详情页</w:t>
            </w:r>
          </w:p>
          <w:p>
            <w:pPr>
              <w:pStyle w:val="61"/>
              <w:widowControl/>
              <w:numPr>
                <w:ilvl w:val="0"/>
                <w:numId w:val="7"/>
              </w:numPr>
              <w:spacing w:line="240" w:lineRule="auto"/>
              <w:ind w:firstLineChars="0"/>
              <w:rPr>
                <w:sz w:val="21"/>
                <w:szCs w:val="21"/>
              </w:rPr>
            </w:pPr>
            <w:r>
              <w:rPr>
                <w:rFonts w:hint="eastAsia"/>
                <w:sz w:val="21"/>
                <w:szCs w:val="21"/>
              </w:rPr>
              <w:t>用户点击加入购物车</w:t>
            </w:r>
          </w:p>
          <w:p>
            <w:pPr>
              <w:pStyle w:val="61"/>
              <w:widowControl/>
              <w:numPr>
                <w:ilvl w:val="0"/>
                <w:numId w:val="7"/>
              </w:numPr>
              <w:spacing w:line="240" w:lineRule="auto"/>
              <w:ind w:firstLineChars="0"/>
              <w:rPr>
                <w:sz w:val="21"/>
                <w:szCs w:val="21"/>
              </w:rPr>
            </w:pPr>
            <w:r>
              <w:rPr>
                <w:rFonts w:hint="eastAsia"/>
                <w:sz w:val="21"/>
                <w:szCs w:val="21"/>
              </w:rPr>
              <w:t>系统判断该药品是否已加入购物车</w:t>
            </w:r>
          </w:p>
          <w:p>
            <w:pPr>
              <w:pStyle w:val="61"/>
              <w:widowControl/>
              <w:numPr>
                <w:ilvl w:val="0"/>
                <w:numId w:val="7"/>
              </w:numPr>
              <w:spacing w:line="240" w:lineRule="auto"/>
              <w:ind w:firstLineChars="0"/>
              <w:rPr>
                <w:sz w:val="21"/>
                <w:szCs w:val="21"/>
              </w:rPr>
            </w:pPr>
            <w:r>
              <w:rPr>
                <w:rFonts w:hint="eastAsia"/>
                <w:sz w:val="21"/>
                <w:szCs w:val="21"/>
              </w:rPr>
              <w:t>系统将该药品加入购物车</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59" w:hRule="atLeast"/>
          <w:jc w:val="center"/>
        </w:trPr>
        <w:tc>
          <w:tcPr>
            <w:tcW w:w="2208" w:type="dxa"/>
            <w:tcMar>
              <w:top w:w="41" w:type="dxa"/>
              <w:left w:w="81" w:type="dxa"/>
              <w:bottom w:w="41" w:type="dxa"/>
              <w:right w:w="81" w:type="dxa"/>
            </w:tcMar>
          </w:tcPr>
          <w:p>
            <w:pPr>
              <w:spacing w:line="240" w:lineRule="auto"/>
              <w:rPr>
                <w:color w:val="000000"/>
                <w:sz w:val="21"/>
                <w:szCs w:val="21"/>
              </w:rPr>
            </w:pPr>
            <w:r>
              <w:rPr>
                <w:rFonts w:hint="eastAsia"/>
                <w:b/>
                <w:bCs/>
                <w:sz w:val="21"/>
                <w:szCs w:val="21"/>
              </w:rPr>
              <w:t>可选操作流</w:t>
            </w:r>
          </w:p>
        </w:tc>
        <w:tc>
          <w:tcPr>
            <w:tcW w:w="6095" w:type="dxa"/>
            <w:tcMar>
              <w:top w:w="41" w:type="dxa"/>
              <w:left w:w="81" w:type="dxa"/>
              <w:bottom w:w="41" w:type="dxa"/>
              <w:right w:w="81" w:type="dxa"/>
            </w:tcMar>
          </w:tcPr>
          <w:p>
            <w:pPr>
              <w:spacing w:line="240" w:lineRule="auto"/>
              <w:rPr>
                <w:sz w:val="21"/>
                <w:szCs w:val="21"/>
              </w:rPr>
            </w:pPr>
            <w:r>
              <w:rPr>
                <w:sz w:val="21"/>
                <w:szCs w:val="21"/>
              </w:rPr>
              <w:t>3</w:t>
            </w:r>
            <w:r>
              <w:rPr>
                <w:rFonts w:hint="eastAsia"/>
                <w:sz w:val="21"/>
                <w:szCs w:val="21"/>
              </w:rPr>
              <w:t>a</w:t>
            </w:r>
            <w:r>
              <w:rPr>
                <w:sz w:val="21"/>
                <w:szCs w:val="21"/>
              </w:rPr>
              <w:t>.</w:t>
            </w:r>
            <w:r>
              <w:rPr>
                <w:rFonts w:hint="eastAsia"/>
                <w:sz w:val="21"/>
                <w:szCs w:val="21"/>
              </w:rPr>
              <w:t>系统发现在购物车中已有该药品</w:t>
            </w:r>
          </w:p>
          <w:p>
            <w:pPr>
              <w:spacing w:line="240" w:lineRule="auto"/>
              <w:rPr>
                <w:sz w:val="21"/>
                <w:szCs w:val="21"/>
              </w:rPr>
            </w:pPr>
            <w:r>
              <w:rPr>
                <w:rFonts w:hint="eastAsia"/>
                <w:sz w:val="21"/>
                <w:szCs w:val="21"/>
              </w:rPr>
              <w:t xml:space="preserve"> </w:t>
            </w:r>
            <w:r>
              <w:rPr>
                <w:sz w:val="21"/>
                <w:szCs w:val="21"/>
              </w:rPr>
              <w:t xml:space="preserve"> 3</w:t>
            </w:r>
            <w:r>
              <w:rPr>
                <w:rFonts w:hint="eastAsia"/>
                <w:sz w:val="21"/>
                <w:szCs w:val="21"/>
              </w:rPr>
              <w:t>a</w:t>
            </w:r>
            <w:r>
              <w:rPr>
                <w:sz w:val="21"/>
                <w:szCs w:val="21"/>
              </w:rPr>
              <w:t>1.</w:t>
            </w:r>
            <w:r>
              <w:rPr>
                <w:rFonts w:hint="eastAsia"/>
                <w:sz w:val="21"/>
                <w:szCs w:val="21"/>
              </w:rPr>
              <w:t>系统将该商品数量加1</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77" w:hRule="atLeast"/>
          <w:jc w:val="center"/>
        </w:trPr>
        <w:tc>
          <w:tcPr>
            <w:tcW w:w="2208" w:type="dxa"/>
            <w:tcMar>
              <w:top w:w="41" w:type="dxa"/>
              <w:left w:w="81" w:type="dxa"/>
              <w:bottom w:w="41" w:type="dxa"/>
              <w:right w:w="81" w:type="dxa"/>
            </w:tcMar>
          </w:tcPr>
          <w:p>
            <w:pPr>
              <w:spacing w:line="240" w:lineRule="auto"/>
              <w:rPr>
                <w:b/>
                <w:bCs/>
                <w:color w:val="000000"/>
                <w:sz w:val="21"/>
                <w:szCs w:val="21"/>
              </w:rPr>
            </w:pPr>
            <w:r>
              <w:rPr>
                <w:rFonts w:hint="eastAsia"/>
                <w:b/>
                <w:bCs/>
                <w:color w:val="000000"/>
                <w:sz w:val="21"/>
                <w:szCs w:val="21"/>
              </w:rPr>
              <w:t>异常事件流</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无</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77" w:hRule="atLeast"/>
          <w:jc w:val="center"/>
        </w:trPr>
        <w:tc>
          <w:tcPr>
            <w:tcW w:w="2208" w:type="dxa"/>
            <w:tcMar>
              <w:top w:w="41" w:type="dxa"/>
              <w:left w:w="81" w:type="dxa"/>
              <w:bottom w:w="41" w:type="dxa"/>
              <w:right w:w="81" w:type="dxa"/>
            </w:tcMar>
          </w:tcPr>
          <w:p>
            <w:pPr>
              <w:spacing w:line="240" w:lineRule="auto"/>
              <w:rPr>
                <w:b/>
                <w:bCs/>
                <w:color w:val="000000"/>
                <w:sz w:val="21"/>
                <w:szCs w:val="21"/>
              </w:rPr>
            </w:pPr>
            <w:r>
              <w:rPr>
                <w:rFonts w:hint="eastAsia"/>
                <w:b/>
                <w:bCs/>
                <w:color w:val="000000"/>
                <w:sz w:val="21"/>
                <w:szCs w:val="21"/>
              </w:rPr>
              <w:t>注释</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无</w:t>
            </w:r>
          </w:p>
        </w:tc>
      </w:tr>
    </w:tbl>
    <w:p>
      <w:pPr>
        <w:rPr>
          <w:rFonts w:eastAsia="黑体"/>
          <w:sz w:val="21"/>
          <w:szCs w:val="21"/>
        </w:rPr>
      </w:pPr>
    </w:p>
    <w:p>
      <w:pPr>
        <w:ind w:firstLine="420"/>
        <w:jc w:val="center"/>
        <w:rPr>
          <w:rFonts w:eastAsia="黑体"/>
          <w:sz w:val="21"/>
          <w:szCs w:val="21"/>
        </w:rPr>
      </w:pPr>
      <w:r>
        <w:rPr>
          <w:rFonts w:hint="eastAsia" w:eastAsia="黑体"/>
          <w:sz w:val="21"/>
          <w:szCs w:val="21"/>
        </w:rPr>
        <w:t>表</w:t>
      </w:r>
      <w:r>
        <w:rPr>
          <w:rFonts w:eastAsia="黑体"/>
          <w:sz w:val="21"/>
          <w:szCs w:val="21"/>
        </w:rPr>
        <w:t>2</w:t>
      </w:r>
      <w:r>
        <w:rPr>
          <w:rFonts w:hint="eastAsia" w:eastAsia="黑体"/>
          <w:sz w:val="21"/>
          <w:szCs w:val="21"/>
        </w:rPr>
        <w:t>.</w:t>
      </w:r>
      <w:r>
        <w:rPr>
          <w:rFonts w:eastAsia="黑体"/>
          <w:sz w:val="21"/>
          <w:szCs w:val="21"/>
        </w:rPr>
        <w:t>4</w:t>
      </w:r>
      <w:r>
        <w:rPr>
          <w:rFonts w:hint="eastAsia" w:eastAsia="黑体"/>
          <w:sz w:val="21"/>
          <w:szCs w:val="21"/>
        </w:rPr>
        <w:t>提交订单用例描述</w:t>
      </w:r>
    </w:p>
    <w:tbl>
      <w:tblPr>
        <w:tblStyle w:val="2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208"/>
        <w:gridCol w:w="609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28"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描述项</w:t>
            </w:r>
          </w:p>
        </w:tc>
        <w:tc>
          <w:tcPr>
            <w:tcW w:w="6095" w:type="dxa"/>
            <w:tcMar>
              <w:top w:w="41" w:type="dxa"/>
              <w:left w:w="81" w:type="dxa"/>
              <w:bottom w:w="41" w:type="dxa"/>
              <w:right w:w="81" w:type="dxa"/>
            </w:tcMar>
          </w:tcPr>
          <w:p>
            <w:pPr>
              <w:spacing w:line="240" w:lineRule="auto"/>
              <w:rPr>
                <w:sz w:val="21"/>
                <w:szCs w:val="21"/>
              </w:rPr>
            </w:pPr>
            <w:r>
              <w:rPr>
                <w:rFonts w:hint="eastAsia"/>
                <w:b/>
                <w:bCs/>
                <w:sz w:val="21"/>
                <w:szCs w:val="21"/>
              </w:rPr>
              <w:t>说明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11"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用例名称</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提交订单</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00"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用例描述</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用户点击结算按钮提交订单给系统</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79"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参与者</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用户</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6"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前置条件</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登录成功</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0"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后置条件</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系统将跳转到确认订单界面</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基本操作流</w:t>
            </w:r>
          </w:p>
        </w:tc>
        <w:tc>
          <w:tcPr>
            <w:tcW w:w="6095" w:type="dxa"/>
            <w:tcMar>
              <w:top w:w="41" w:type="dxa"/>
              <w:left w:w="81" w:type="dxa"/>
              <w:bottom w:w="41" w:type="dxa"/>
              <w:right w:w="81" w:type="dxa"/>
            </w:tcMar>
          </w:tcPr>
          <w:p>
            <w:pPr>
              <w:pStyle w:val="61"/>
              <w:widowControl/>
              <w:numPr>
                <w:ilvl w:val="0"/>
                <w:numId w:val="8"/>
              </w:numPr>
              <w:spacing w:line="240" w:lineRule="auto"/>
              <w:ind w:firstLineChars="0"/>
              <w:rPr>
                <w:sz w:val="21"/>
                <w:szCs w:val="21"/>
              </w:rPr>
            </w:pPr>
            <w:r>
              <w:rPr>
                <w:rFonts w:hint="eastAsia"/>
                <w:sz w:val="21"/>
                <w:szCs w:val="21"/>
              </w:rPr>
              <w:t>用户进入购物车界面</w:t>
            </w:r>
          </w:p>
          <w:p>
            <w:pPr>
              <w:pStyle w:val="61"/>
              <w:widowControl/>
              <w:numPr>
                <w:ilvl w:val="0"/>
                <w:numId w:val="8"/>
              </w:numPr>
              <w:spacing w:line="240" w:lineRule="auto"/>
              <w:ind w:firstLineChars="0"/>
              <w:rPr>
                <w:sz w:val="21"/>
                <w:szCs w:val="21"/>
              </w:rPr>
            </w:pPr>
            <w:r>
              <w:rPr>
                <w:rFonts w:hint="eastAsia"/>
                <w:sz w:val="21"/>
                <w:szCs w:val="21"/>
              </w:rPr>
              <w:t>用户选择要购买的药品</w:t>
            </w:r>
          </w:p>
          <w:p>
            <w:pPr>
              <w:pStyle w:val="61"/>
              <w:widowControl/>
              <w:numPr>
                <w:ilvl w:val="0"/>
                <w:numId w:val="8"/>
              </w:numPr>
              <w:spacing w:line="240" w:lineRule="auto"/>
              <w:ind w:firstLineChars="0"/>
              <w:rPr>
                <w:sz w:val="21"/>
                <w:szCs w:val="21"/>
              </w:rPr>
            </w:pPr>
            <w:r>
              <w:rPr>
                <w:rFonts w:hint="eastAsia"/>
                <w:sz w:val="21"/>
                <w:szCs w:val="21"/>
              </w:rPr>
              <w:t>用户点击结算按钮</w:t>
            </w:r>
          </w:p>
          <w:p>
            <w:pPr>
              <w:pStyle w:val="61"/>
              <w:widowControl/>
              <w:numPr>
                <w:ilvl w:val="0"/>
                <w:numId w:val="8"/>
              </w:numPr>
              <w:spacing w:line="240" w:lineRule="auto"/>
              <w:ind w:firstLineChars="0"/>
              <w:rPr>
                <w:sz w:val="21"/>
                <w:szCs w:val="21"/>
              </w:rPr>
            </w:pPr>
            <w:r>
              <w:rPr>
                <w:rFonts w:hint="eastAsia"/>
                <w:sz w:val="21"/>
                <w:szCs w:val="21"/>
              </w:rPr>
              <w:t>系统跳转到确认订单页面</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9"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可选操作流</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无</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59" w:hRule="atLeast"/>
          <w:jc w:val="center"/>
        </w:trPr>
        <w:tc>
          <w:tcPr>
            <w:tcW w:w="2208" w:type="dxa"/>
            <w:tcMar>
              <w:top w:w="41" w:type="dxa"/>
              <w:left w:w="81" w:type="dxa"/>
              <w:bottom w:w="41" w:type="dxa"/>
              <w:right w:w="81" w:type="dxa"/>
            </w:tcMar>
          </w:tcPr>
          <w:p>
            <w:pPr>
              <w:spacing w:line="240" w:lineRule="auto"/>
              <w:rPr>
                <w:color w:val="000000"/>
                <w:sz w:val="21"/>
                <w:szCs w:val="21"/>
              </w:rPr>
            </w:pPr>
            <w:r>
              <w:rPr>
                <w:rFonts w:hint="eastAsia"/>
                <w:b/>
                <w:bCs/>
                <w:color w:val="000000"/>
                <w:sz w:val="21"/>
                <w:szCs w:val="21"/>
              </w:rPr>
              <w:t>异常事件流</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3a</w:t>
            </w:r>
            <w:r>
              <w:rPr>
                <w:sz w:val="21"/>
                <w:szCs w:val="21"/>
              </w:rPr>
              <w:t>.</w:t>
            </w:r>
            <w:r>
              <w:rPr>
                <w:rFonts w:hint="eastAsia"/>
                <w:sz w:val="21"/>
                <w:szCs w:val="21"/>
              </w:rPr>
              <w:t>如果用户没有选择收货地址</w:t>
            </w:r>
          </w:p>
          <w:p>
            <w:pPr>
              <w:spacing w:line="240" w:lineRule="auto"/>
              <w:ind w:firstLine="420" w:firstLineChars="200"/>
              <w:rPr>
                <w:sz w:val="21"/>
                <w:szCs w:val="21"/>
              </w:rPr>
            </w:pPr>
            <w:r>
              <w:rPr>
                <w:rFonts w:hint="eastAsia"/>
                <w:sz w:val="21"/>
                <w:szCs w:val="21"/>
              </w:rPr>
              <w:t>3a</w:t>
            </w:r>
            <w:r>
              <w:rPr>
                <w:sz w:val="21"/>
                <w:szCs w:val="21"/>
              </w:rPr>
              <w:t>1.</w:t>
            </w:r>
            <w:r>
              <w:rPr>
                <w:rFonts w:hint="eastAsia"/>
                <w:sz w:val="21"/>
                <w:szCs w:val="21"/>
              </w:rPr>
              <w:t>系统提示请选择收货地址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77" w:hRule="atLeast"/>
          <w:jc w:val="center"/>
        </w:trPr>
        <w:tc>
          <w:tcPr>
            <w:tcW w:w="2208" w:type="dxa"/>
            <w:tcMar>
              <w:top w:w="41" w:type="dxa"/>
              <w:left w:w="81" w:type="dxa"/>
              <w:bottom w:w="41" w:type="dxa"/>
              <w:right w:w="81" w:type="dxa"/>
            </w:tcMar>
          </w:tcPr>
          <w:p>
            <w:pPr>
              <w:spacing w:line="240" w:lineRule="auto"/>
              <w:rPr>
                <w:b/>
                <w:bCs/>
                <w:color w:val="000000"/>
                <w:sz w:val="21"/>
                <w:szCs w:val="21"/>
              </w:rPr>
            </w:pPr>
            <w:r>
              <w:rPr>
                <w:rFonts w:hint="eastAsia"/>
                <w:b/>
                <w:bCs/>
                <w:color w:val="000000"/>
                <w:sz w:val="21"/>
                <w:szCs w:val="21"/>
              </w:rPr>
              <w:t>注释</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无</w:t>
            </w:r>
          </w:p>
        </w:tc>
      </w:tr>
    </w:tbl>
    <w:p>
      <w:pPr>
        <w:pStyle w:val="61"/>
        <w:numPr>
          <w:ilvl w:val="0"/>
          <w:numId w:val="4"/>
        </w:numPr>
        <w:ind w:firstLineChars="0"/>
      </w:pPr>
      <w:r>
        <w:rPr>
          <w:rFonts w:hint="eastAsia"/>
        </w:rPr>
        <w:t>管理员的用例图</w:t>
      </w:r>
    </w:p>
    <w:p>
      <w:pPr>
        <w:ind w:left="420" w:firstLine="360"/>
      </w:pPr>
      <w:r>
        <w:rPr>
          <w:rFonts w:hint="eastAsia"/>
        </w:rPr>
        <w:t>管理员可以对已登录过的用户信息进行管理，并且可以根据用户名搜索。在分类管理模块中，管理员可以对分类信息进行增删改查，可以对每个最低级分类上传图片。在药品管理页面，管理员可以对药品进行增删改查，并且可以根据商品名搜索对应的药品信息。在订单管理界面，管理员可以对订单进行删除和查询。</w:t>
      </w:r>
    </w:p>
    <w:p>
      <w:pPr>
        <w:widowControl/>
        <w:jc w:val="center"/>
        <w:rPr>
          <w:kern w:val="0"/>
          <w:szCs w:val="24"/>
          <w:lang w:bidi="ar"/>
        </w:rPr>
      </w:pPr>
      <w:r>
        <w:rPr>
          <w:kern w:val="0"/>
          <w:szCs w:val="24"/>
          <w:lang w:bidi="ar"/>
        </w:rPr>
        <w:drawing>
          <wp:inline distT="0" distB="0" distL="0" distR="0">
            <wp:extent cx="3187700" cy="5024755"/>
            <wp:effectExtent l="0" t="0" r="0" b="4445"/>
            <wp:docPr id="77" name="图片 77"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图示&#10;&#10;描述已自动生成"/>
                    <pic:cNvPicPr>
                      <a:picLocks noChangeAspect="1"/>
                    </pic:cNvPicPr>
                  </pic:nvPicPr>
                  <pic:blipFill>
                    <a:blip r:embed="rId17"/>
                    <a:srcRect l="5389"/>
                    <a:stretch>
                      <a:fillRect/>
                    </a:stretch>
                  </pic:blipFill>
                  <pic:spPr>
                    <a:xfrm>
                      <a:off x="0" y="0"/>
                      <a:ext cx="3191350" cy="5030545"/>
                    </a:xfrm>
                    <a:prstGeom prst="rect">
                      <a:avLst/>
                    </a:prstGeom>
                    <a:ln>
                      <a:noFill/>
                    </a:ln>
                  </pic:spPr>
                </pic:pic>
              </a:graphicData>
            </a:graphic>
          </wp:inline>
        </w:drawing>
      </w:r>
    </w:p>
    <w:p>
      <w:pPr>
        <w:widowControl/>
        <w:jc w:val="center"/>
        <w:rPr>
          <w:rFonts w:eastAsia="黑体"/>
          <w:sz w:val="21"/>
          <w:szCs w:val="21"/>
        </w:rPr>
      </w:pPr>
      <w:bookmarkStart w:id="79" w:name="_Toc7410_WPSOffice_Level3"/>
      <w:r>
        <w:rPr>
          <w:rFonts w:eastAsia="黑体"/>
          <w:sz w:val="21"/>
          <w:szCs w:val="21"/>
        </w:rPr>
        <w:t>图2.2药品销售</w:t>
      </w:r>
      <w:r>
        <w:rPr>
          <w:rFonts w:hint="eastAsia" w:eastAsia="黑体"/>
          <w:sz w:val="21"/>
          <w:szCs w:val="21"/>
        </w:rPr>
        <w:t>后台管理系统</w:t>
      </w:r>
      <w:r>
        <w:rPr>
          <w:rFonts w:eastAsia="黑体"/>
          <w:sz w:val="21"/>
          <w:szCs w:val="21"/>
        </w:rPr>
        <w:t>的</w:t>
      </w:r>
      <w:r>
        <w:rPr>
          <w:rFonts w:hint="eastAsia" w:eastAsia="黑体"/>
          <w:sz w:val="21"/>
          <w:szCs w:val="21"/>
        </w:rPr>
        <w:t>管理员</w:t>
      </w:r>
      <w:r>
        <w:rPr>
          <w:rFonts w:eastAsia="黑体"/>
          <w:sz w:val="21"/>
          <w:szCs w:val="21"/>
        </w:rPr>
        <w:t>用例图</w:t>
      </w:r>
      <w:bookmarkEnd w:id="79"/>
    </w:p>
    <w:p>
      <w:pPr>
        <w:ind w:firstLine="480"/>
      </w:pPr>
      <w:r>
        <w:rPr>
          <w:rFonts w:hint="eastAsia"/>
        </w:rPr>
        <w:t>下面主要是对添加</w:t>
      </w:r>
      <w:r>
        <w:rPr>
          <w:rFonts w:hint="eastAsia"/>
          <w:szCs w:val="21"/>
        </w:rPr>
        <w:t>药品、删除药品</w:t>
      </w:r>
      <w:r>
        <w:rPr>
          <w:rFonts w:hint="eastAsia"/>
        </w:rPr>
        <w:t>进行用例说明。</w:t>
      </w:r>
    </w:p>
    <w:p>
      <w:pPr>
        <w:ind w:firstLine="420"/>
        <w:jc w:val="center"/>
        <w:rPr>
          <w:rFonts w:eastAsia="黑体"/>
          <w:sz w:val="21"/>
          <w:szCs w:val="21"/>
        </w:rPr>
      </w:pPr>
      <w:r>
        <w:rPr>
          <w:rFonts w:hint="eastAsia" w:eastAsia="黑体"/>
          <w:sz w:val="21"/>
          <w:szCs w:val="21"/>
        </w:rPr>
        <w:t>表</w:t>
      </w:r>
      <w:r>
        <w:rPr>
          <w:rFonts w:eastAsia="黑体"/>
          <w:sz w:val="21"/>
          <w:szCs w:val="21"/>
        </w:rPr>
        <w:t>2</w:t>
      </w:r>
      <w:r>
        <w:rPr>
          <w:rFonts w:hint="eastAsia" w:eastAsia="黑体"/>
          <w:sz w:val="21"/>
          <w:szCs w:val="21"/>
        </w:rPr>
        <w:t>.</w:t>
      </w:r>
      <w:r>
        <w:rPr>
          <w:rFonts w:eastAsia="黑体"/>
          <w:sz w:val="21"/>
          <w:szCs w:val="21"/>
        </w:rPr>
        <w:t>5</w:t>
      </w:r>
      <w:r>
        <w:rPr>
          <w:rFonts w:hint="eastAsia" w:eastAsia="黑体"/>
          <w:sz w:val="21"/>
          <w:szCs w:val="21"/>
        </w:rPr>
        <w:t>添加药品用例描述</w:t>
      </w:r>
    </w:p>
    <w:tbl>
      <w:tblPr>
        <w:tblStyle w:val="2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208"/>
        <w:gridCol w:w="609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28"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描述项</w:t>
            </w:r>
          </w:p>
        </w:tc>
        <w:tc>
          <w:tcPr>
            <w:tcW w:w="6095" w:type="dxa"/>
            <w:tcMar>
              <w:top w:w="41" w:type="dxa"/>
              <w:left w:w="81" w:type="dxa"/>
              <w:bottom w:w="41" w:type="dxa"/>
              <w:right w:w="81" w:type="dxa"/>
            </w:tcMar>
          </w:tcPr>
          <w:p>
            <w:pPr>
              <w:spacing w:line="240" w:lineRule="auto"/>
              <w:rPr>
                <w:sz w:val="21"/>
                <w:szCs w:val="21"/>
              </w:rPr>
            </w:pPr>
            <w:r>
              <w:rPr>
                <w:rFonts w:hint="eastAsia"/>
                <w:b/>
                <w:bCs/>
                <w:sz w:val="21"/>
                <w:szCs w:val="21"/>
              </w:rPr>
              <w:t>说明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11"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用例名称</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添加药品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00"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用例描述</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管理员根据提示添加药品</w:t>
            </w:r>
          </w:p>
        </w:tc>
      </w:tr>
    </w:tbl>
    <w:p>
      <w:pPr>
        <w:ind w:firstLine="420"/>
        <w:jc w:val="center"/>
        <w:rPr>
          <w:rFonts w:eastAsia="黑体"/>
          <w:sz w:val="21"/>
          <w:szCs w:val="21"/>
        </w:rPr>
      </w:pPr>
      <w:r>
        <w:rPr>
          <w:rFonts w:hint="eastAsia" w:eastAsia="黑体"/>
          <w:sz w:val="21"/>
          <w:szCs w:val="21"/>
        </w:rPr>
        <w:t>表</w:t>
      </w:r>
      <w:r>
        <w:rPr>
          <w:rFonts w:eastAsia="黑体"/>
          <w:sz w:val="21"/>
          <w:szCs w:val="21"/>
        </w:rPr>
        <w:t>2</w:t>
      </w:r>
      <w:r>
        <w:rPr>
          <w:rFonts w:hint="eastAsia" w:eastAsia="黑体"/>
          <w:sz w:val="21"/>
          <w:szCs w:val="21"/>
        </w:rPr>
        <w:t>.</w:t>
      </w:r>
      <w:r>
        <w:rPr>
          <w:rFonts w:eastAsia="黑体"/>
          <w:sz w:val="21"/>
          <w:szCs w:val="21"/>
        </w:rPr>
        <w:t>5</w:t>
      </w:r>
      <w:r>
        <w:rPr>
          <w:rFonts w:hint="eastAsia" w:eastAsia="黑体"/>
          <w:sz w:val="21"/>
          <w:szCs w:val="21"/>
        </w:rPr>
        <w:t>添加药品用例描述（续）</w:t>
      </w:r>
    </w:p>
    <w:tbl>
      <w:tblPr>
        <w:tblStyle w:val="2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208"/>
        <w:gridCol w:w="609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79"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描述项</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b/>
                <w:bCs/>
                <w:sz w:val="21"/>
                <w:szCs w:val="21"/>
              </w:rPr>
              <w:t>说明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379"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参与者</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管理员</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396"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前置条件</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登录成功</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30"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后置条件</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系统提示添加成功</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82"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基本操作流</w:t>
            </w:r>
          </w:p>
        </w:tc>
        <w:tc>
          <w:tcPr>
            <w:tcW w:w="6095" w:type="dxa"/>
            <w:tcMar>
              <w:top w:w="41" w:type="dxa"/>
              <w:left w:w="81" w:type="dxa"/>
              <w:bottom w:w="41" w:type="dxa"/>
              <w:right w:w="81" w:type="dxa"/>
            </w:tcMar>
          </w:tcPr>
          <w:p>
            <w:pPr>
              <w:pStyle w:val="61"/>
              <w:widowControl/>
              <w:numPr>
                <w:ilvl w:val="0"/>
                <w:numId w:val="9"/>
              </w:numPr>
              <w:spacing w:line="240" w:lineRule="auto"/>
              <w:ind w:firstLineChars="0"/>
              <w:rPr>
                <w:sz w:val="21"/>
                <w:szCs w:val="21"/>
              </w:rPr>
            </w:pPr>
            <w:r>
              <w:rPr>
                <w:rFonts w:hint="eastAsia"/>
                <w:sz w:val="21"/>
                <w:szCs w:val="21"/>
              </w:rPr>
              <w:t>管理员进入药品管理界面</w:t>
            </w:r>
          </w:p>
          <w:p>
            <w:pPr>
              <w:pStyle w:val="61"/>
              <w:widowControl/>
              <w:numPr>
                <w:ilvl w:val="0"/>
                <w:numId w:val="9"/>
              </w:numPr>
              <w:spacing w:line="240" w:lineRule="auto"/>
              <w:ind w:firstLineChars="0"/>
              <w:rPr>
                <w:sz w:val="21"/>
                <w:szCs w:val="21"/>
              </w:rPr>
            </w:pPr>
            <w:r>
              <w:rPr>
                <w:rFonts w:hint="eastAsia"/>
                <w:sz w:val="21"/>
                <w:szCs w:val="21"/>
              </w:rPr>
              <w:t>管理员点击添加药品按钮</w:t>
            </w:r>
          </w:p>
          <w:p>
            <w:pPr>
              <w:pStyle w:val="61"/>
              <w:widowControl/>
              <w:numPr>
                <w:ilvl w:val="0"/>
                <w:numId w:val="9"/>
              </w:numPr>
              <w:spacing w:line="240" w:lineRule="auto"/>
              <w:ind w:firstLineChars="0"/>
              <w:rPr>
                <w:sz w:val="21"/>
                <w:szCs w:val="21"/>
              </w:rPr>
            </w:pPr>
            <w:r>
              <w:rPr>
                <w:rFonts w:hint="eastAsia"/>
                <w:sz w:val="21"/>
                <w:szCs w:val="21"/>
              </w:rPr>
              <w:t>管理员进入添加药品界面</w:t>
            </w:r>
          </w:p>
          <w:p>
            <w:pPr>
              <w:pStyle w:val="61"/>
              <w:widowControl/>
              <w:numPr>
                <w:ilvl w:val="0"/>
                <w:numId w:val="9"/>
              </w:numPr>
              <w:spacing w:line="240" w:lineRule="auto"/>
              <w:ind w:firstLineChars="0"/>
              <w:rPr>
                <w:sz w:val="21"/>
                <w:szCs w:val="21"/>
              </w:rPr>
            </w:pPr>
            <w:r>
              <w:rPr>
                <w:rFonts w:hint="eastAsia"/>
                <w:sz w:val="21"/>
                <w:szCs w:val="21"/>
              </w:rPr>
              <w:t>管理员根据提示填写药品信息</w:t>
            </w:r>
          </w:p>
          <w:p>
            <w:pPr>
              <w:pStyle w:val="61"/>
              <w:widowControl/>
              <w:numPr>
                <w:ilvl w:val="0"/>
                <w:numId w:val="9"/>
              </w:numPr>
              <w:spacing w:line="240" w:lineRule="auto"/>
              <w:ind w:firstLineChars="0"/>
              <w:rPr>
                <w:sz w:val="21"/>
                <w:szCs w:val="21"/>
              </w:rPr>
            </w:pPr>
            <w:r>
              <w:rPr>
                <w:rFonts w:hint="eastAsia"/>
                <w:sz w:val="21"/>
                <w:szCs w:val="21"/>
              </w:rPr>
              <w:t>管理员上传图片</w:t>
            </w:r>
          </w:p>
          <w:p>
            <w:pPr>
              <w:pStyle w:val="61"/>
              <w:widowControl/>
              <w:numPr>
                <w:ilvl w:val="0"/>
                <w:numId w:val="9"/>
              </w:numPr>
              <w:spacing w:line="240" w:lineRule="auto"/>
              <w:ind w:firstLineChars="0"/>
              <w:rPr>
                <w:sz w:val="21"/>
                <w:szCs w:val="21"/>
              </w:rPr>
            </w:pPr>
            <w:r>
              <w:rPr>
                <w:rFonts w:hint="eastAsia"/>
                <w:sz w:val="21"/>
                <w:szCs w:val="21"/>
              </w:rPr>
              <w:t>管理员点击添加按钮</w:t>
            </w:r>
          </w:p>
          <w:p>
            <w:pPr>
              <w:pStyle w:val="61"/>
              <w:widowControl/>
              <w:numPr>
                <w:ilvl w:val="0"/>
                <w:numId w:val="9"/>
              </w:numPr>
              <w:spacing w:line="240" w:lineRule="auto"/>
              <w:ind w:firstLineChars="0"/>
              <w:rPr>
                <w:sz w:val="21"/>
                <w:szCs w:val="21"/>
              </w:rPr>
            </w:pPr>
            <w:r>
              <w:rPr>
                <w:rFonts w:hint="eastAsia"/>
                <w:sz w:val="21"/>
                <w:szCs w:val="21"/>
              </w:rPr>
              <w:t>系统将填写的信息添加到数据库中</w:t>
            </w:r>
          </w:p>
          <w:p>
            <w:pPr>
              <w:pStyle w:val="61"/>
              <w:widowControl/>
              <w:numPr>
                <w:ilvl w:val="0"/>
                <w:numId w:val="9"/>
              </w:numPr>
              <w:spacing w:line="240" w:lineRule="auto"/>
              <w:ind w:firstLineChars="0"/>
              <w:rPr>
                <w:sz w:val="21"/>
                <w:szCs w:val="21"/>
              </w:rPr>
            </w:pPr>
            <w:r>
              <w:rPr>
                <w:rFonts w:hint="eastAsia"/>
                <w:sz w:val="21"/>
                <w:szCs w:val="21"/>
              </w:rPr>
              <w:t>系统提示添加成功</w:t>
            </w:r>
          </w:p>
          <w:p>
            <w:pPr>
              <w:pStyle w:val="61"/>
              <w:widowControl/>
              <w:numPr>
                <w:ilvl w:val="0"/>
                <w:numId w:val="9"/>
              </w:numPr>
              <w:spacing w:line="240" w:lineRule="auto"/>
              <w:ind w:firstLineChars="0"/>
              <w:rPr>
                <w:sz w:val="21"/>
                <w:szCs w:val="21"/>
              </w:rPr>
            </w:pPr>
            <w:r>
              <w:rPr>
                <w:rFonts w:hint="eastAsia"/>
                <w:sz w:val="21"/>
                <w:szCs w:val="21"/>
              </w:rPr>
              <w:t>系统将界面跳转到药品管理界面</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39"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可选操作流</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3a</w:t>
            </w:r>
            <w:r>
              <w:rPr>
                <w:sz w:val="21"/>
                <w:szCs w:val="21"/>
              </w:rPr>
              <w:t>.</w:t>
            </w:r>
            <w:r>
              <w:rPr>
                <w:rFonts w:hint="eastAsia"/>
                <w:sz w:val="21"/>
                <w:szCs w:val="21"/>
              </w:rPr>
              <w:t>管理员可返回药品管理界面</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59" w:hRule="atLeast"/>
          <w:jc w:val="center"/>
        </w:trPr>
        <w:tc>
          <w:tcPr>
            <w:tcW w:w="2208" w:type="dxa"/>
            <w:tcMar>
              <w:top w:w="41" w:type="dxa"/>
              <w:left w:w="81" w:type="dxa"/>
              <w:bottom w:w="41" w:type="dxa"/>
              <w:right w:w="81" w:type="dxa"/>
            </w:tcMar>
          </w:tcPr>
          <w:p>
            <w:pPr>
              <w:spacing w:line="240" w:lineRule="auto"/>
              <w:rPr>
                <w:color w:val="000000"/>
                <w:sz w:val="21"/>
                <w:szCs w:val="21"/>
              </w:rPr>
            </w:pPr>
            <w:r>
              <w:rPr>
                <w:rFonts w:hint="eastAsia"/>
                <w:b/>
                <w:bCs/>
                <w:color w:val="000000"/>
                <w:sz w:val="21"/>
                <w:szCs w:val="21"/>
              </w:rPr>
              <w:t>异常事件流</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5a</w:t>
            </w:r>
            <w:r>
              <w:rPr>
                <w:sz w:val="21"/>
                <w:szCs w:val="21"/>
              </w:rPr>
              <w:t>.</w:t>
            </w:r>
            <w:r>
              <w:rPr>
                <w:rFonts w:hint="eastAsia"/>
                <w:sz w:val="21"/>
                <w:szCs w:val="21"/>
              </w:rPr>
              <w:t>系统提示图片上传失败</w:t>
            </w:r>
          </w:p>
          <w:p>
            <w:pPr>
              <w:spacing w:line="240" w:lineRule="auto"/>
              <w:rPr>
                <w:sz w:val="21"/>
                <w:szCs w:val="21"/>
              </w:rPr>
            </w:pPr>
            <w:r>
              <w:rPr>
                <w:sz w:val="21"/>
                <w:szCs w:val="21"/>
              </w:rPr>
              <w:t>8</w:t>
            </w:r>
            <w:r>
              <w:rPr>
                <w:rFonts w:hint="eastAsia"/>
                <w:sz w:val="21"/>
                <w:szCs w:val="21"/>
              </w:rPr>
              <w:t>a.药品添加失败</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77" w:hRule="atLeast"/>
          <w:jc w:val="center"/>
        </w:trPr>
        <w:tc>
          <w:tcPr>
            <w:tcW w:w="2208" w:type="dxa"/>
            <w:tcMar>
              <w:top w:w="41" w:type="dxa"/>
              <w:left w:w="81" w:type="dxa"/>
              <w:bottom w:w="41" w:type="dxa"/>
              <w:right w:w="81" w:type="dxa"/>
            </w:tcMar>
          </w:tcPr>
          <w:p>
            <w:pPr>
              <w:spacing w:line="240" w:lineRule="auto"/>
              <w:rPr>
                <w:b/>
                <w:bCs/>
                <w:color w:val="000000"/>
                <w:sz w:val="21"/>
                <w:szCs w:val="21"/>
              </w:rPr>
            </w:pPr>
            <w:r>
              <w:rPr>
                <w:rFonts w:hint="eastAsia"/>
                <w:b/>
                <w:bCs/>
                <w:color w:val="000000"/>
                <w:sz w:val="21"/>
                <w:szCs w:val="21"/>
              </w:rPr>
              <w:t>注释</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无</w:t>
            </w:r>
          </w:p>
        </w:tc>
      </w:tr>
    </w:tbl>
    <w:p>
      <w:pPr>
        <w:ind w:firstLine="420"/>
        <w:jc w:val="center"/>
        <w:rPr>
          <w:rFonts w:eastAsia="黑体"/>
          <w:sz w:val="21"/>
          <w:szCs w:val="21"/>
        </w:rPr>
      </w:pPr>
    </w:p>
    <w:p>
      <w:pPr>
        <w:ind w:firstLine="420"/>
        <w:jc w:val="center"/>
        <w:rPr>
          <w:rFonts w:eastAsia="黑体"/>
          <w:sz w:val="21"/>
          <w:szCs w:val="21"/>
        </w:rPr>
      </w:pPr>
      <w:r>
        <w:rPr>
          <w:rFonts w:hint="eastAsia" w:eastAsia="黑体"/>
          <w:sz w:val="21"/>
          <w:szCs w:val="21"/>
        </w:rPr>
        <w:t>表</w:t>
      </w:r>
      <w:r>
        <w:rPr>
          <w:rFonts w:eastAsia="黑体"/>
          <w:sz w:val="21"/>
          <w:szCs w:val="21"/>
        </w:rPr>
        <w:t>2</w:t>
      </w:r>
      <w:r>
        <w:rPr>
          <w:rFonts w:hint="eastAsia" w:eastAsia="黑体"/>
          <w:sz w:val="21"/>
          <w:szCs w:val="21"/>
        </w:rPr>
        <w:t>.</w:t>
      </w:r>
      <w:r>
        <w:rPr>
          <w:rFonts w:eastAsia="黑体"/>
          <w:sz w:val="21"/>
          <w:szCs w:val="21"/>
        </w:rPr>
        <w:t>6</w:t>
      </w:r>
      <w:r>
        <w:rPr>
          <w:rFonts w:hint="eastAsia" w:eastAsia="黑体"/>
          <w:sz w:val="21"/>
          <w:szCs w:val="21"/>
        </w:rPr>
        <w:t>删除商品用例描述</w:t>
      </w:r>
    </w:p>
    <w:tbl>
      <w:tblPr>
        <w:tblStyle w:val="2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208"/>
        <w:gridCol w:w="609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28"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描述项</w:t>
            </w:r>
          </w:p>
        </w:tc>
        <w:tc>
          <w:tcPr>
            <w:tcW w:w="6095" w:type="dxa"/>
            <w:tcMar>
              <w:top w:w="41" w:type="dxa"/>
              <w:left w:w="81" w:type="dxa"/>
              <w:bottom w:w="41" w:type="dxa"/>
              <w:right w:w="81" w:type="dxa"/>
            </w:tcMar>
          </w:tcPr>
          <w:p>
            <w:pPr>
              <w:spacing w:line="240" w:lineRule="auto"/>
              <w:rPr>
                <w:sz w:val="21"/>
                <w:szCs w:val="21"/>
              </w:rPr>
            </w:pPr>
            <w:r>
              <w:rPr>
                <w:rFonts w:hint="eastAsia"/>
                <w:b/>
                <w:bCs/>
                <w:sz w:val="21"/>
                <w:szCs w:val="21"/>
              </w:rPr>
              <w:t>说明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11"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用例名称</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删除商品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00"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用例描述</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管理员删除想要删除的药品信息</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79"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参与者</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管理员</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96"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前置条件</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登录成功</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0" w:hRule="atLeast"/>
          <w:jc w:val="center"/>
        </w:trPr>
        <w:tc>
          <w:tcPr>
            <w:tcW w:w="2208"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b/>
                <w:bCs/>
                <w:sz w:val="21"/>
                <w:szCs w:val="21"/>
              </w:rPr>
            </w:pPr>
            <w:r>
              <w:rPr>
                <w:rFonts w:hint="eastAsia"/>
                <w:b/>
                <w:bCs/>
                <w:sz w:val="21"/>
                <w:szCs w:val="21"/>
              </w:rPr>
              <w:t>后置条件</w:t>
            </w:r>
          </w:p>
        </w:tc>
        <w:tc>
          <w:tcPr>
            <w:tcW w:w="6095" w:type="dxa"/>
            <w:tcBorders>
              <w:top w:val="single" w:color="auto" w:sz="8" w:space="0"/>
              <w:left w:val="single" w:color="auto" w:sz="8" w:space="0"/>
              <w:bottom w:val="single" w:color="auto" w:sz="8" w:space="0"/>
              <w:right w:val="single" w:color="auto" w:sz="8" w:space="0"/>
            </w:tcBorders>
            <w:tcMar>
              <w:top w:w="41" w:type="dxa"/>
              <w:left w:w="81" w:type="dxa"/>
              <w:bottom w:w="41" w:type="dxa"/>
              <w:right w:w="81" w:type="dxa"/>
            </w:tcMar>
          </w:tcPr>
          <w:p>
            <w:pPr>
              <w:spacing w:line="240" w:lineRule="auto"/>
              <w:rPr>
                <w:sz w:val="21"/>
                <w:szCs w:val="21"/>
              </w:rPr>
            </w:pPr>
            <w:r>
              <w:rPr>
                <w:rFonts w:hint="eastAsia"/>
                <w:sz w:val="21"/>
                <w:szCs w:val="21"/>
              </w:rPr>
              <w:t>系统提示删除成功</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482"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基本操作流</w:t>
            </w:r>
          </w:p>
        </w:tc>
        <w:tc>
          <w:tcPr>
            <w:tcW w:w="6095" w:type="dxa"/>
            <w:tcMar>
              <w:top w:w="41" w:type="dxa"/>
              <w:left w:w="81" w:type="dxa"/>
              <w:bottom w:w="41" w:type="dxa"/>
              <w:right w:w="81" w:type="dxa"/>
            </w:tcMar>
          </w:tcPr>
          <w:p>
            <w:pPr>
              <w:pStyle w:val="61"/>
              <w:widowControl/>
              <w:numPr>
                <w:ilvl w:val="0"/>
                <w:numId w:val="10"/>
              </w:numPr>
              <w:spacing w:line="240" w:lineRule="auto"/>
              <w:ind w:firstLineChars="0"/>
              <w:rPr>
                <w:sz w:val="21"/>
                <w:szCs w:val="21"/>
              </w:rPr>
            </w:pPr>
            <w:r>
              <w:rPr>
                <w:rFonts w:hint="eastAsia"/>
                <w:sz w:val="21"/>
                <w:szCs w:val="21"/>
              </w:rPr>
              <w:t>管理员进入药品管理页面</w:t>
            </w:r>
          </w:p>
          <w:p>
            <w:pPr>
              <w:pStyle w:val="61"/>
              <w:widowControl/>
              <w:numPr>
                <w:ilvl w:val="0"/>
                <w:numId w:val="10"/>
              </w:numPr>
              <w:spacing w:line="240" w:lineRule="auto"/>
              <w:ind w:firstLineChars="0"/>
              <w:rPr>
                <w:sz w:val="21"/>
                <w:szCs w:val="21"/>
              </w:rPr>
            </w:pPr>
            <w:r>
              <w:rPr>
                <w:rFonts w:hint="eastAsia"/>
                <w:sz w:val="21"/>
                <w:szCs w:val="21"/>
              </w:rPr>
              <w:t>管理员找到要删除药品信息点击删除</w:t>
            </w:r>
          </w:p>
          <w:p>
            <w:pPr>
              <w:pStyle w:val="61"/>
              <w:widowControl/>
              <w:numPr>
                <w:ilvl w:val="0"/>
                <w:numId w:val="10"/>
              </w:numPr>
              <w:spacing w:line="240" w:lineRule="auto"/>
              <w:ind w:firstLineChars="0"/>
              <w:rPr>
                <w:sz w:val="21"/>
                <w:szCs w:val="21"/>
              </w:rPr>
            </w:pPr>
            <w:r>
              <w:rPr>
                <w:rFonts w:hint="eastAsia"/>
                <w:sz w:val="21"/>
                <w:szCs w:val="21"/>
              </w:rPr>
              <w:t>系统提示是否删除</w:t>
            </w:r>
          </w:p>
          <w:p>
            <w:pPr>
              <w:pStyle w:val="61"/>
              <w:widowControl/>
              <w:numPr>
                <w:ilvl w:val="0"/>
                <w:numId w:val="10"/>
              </w:numPr>
              <w:spacing w:line="240" w:lineRule="auto"/>
              <w:ind w:firstLineChars="0"/>
              <w:rPr>
                <w:sz w:val="21"/>
                <w:szCs w:val="21"/>
              </w:rPr>
            </w:pPr>
            <w:r>
              <w:rPr>
                <w:rFonts w:hint="eastAsia"/>
                <w:sz w:val="21"/>
                <w:szCs w:val="21"/>
              </w:rPr>
              <w:t>管理员点击是</w:t>
            </w:r>
          </w:p>
          <w:p>
            <w:pPr>
              <w:pStyle w:val="61"/>
              <w:widowControl/>
              <w:numPr>
                <w:ilvl w:val="0"/>
                <w:numId w:val="10"/>
              </w:numPr>
              <w:spacing w:line="240" w:lineRule="auto"/>
              <w:ind w:firstLineChars="0"/>
              <w:rPr>
                <w:sz w:val="21"/>
                <w:szCs w:val="21"/>
              </w:rPr>
            </w:pPr>
            <w:r>
              <w:rPr>
                <w:rFonts w:hint="eastAsia"/>
                <w:sz w:val="21"/>
                <w:szCs w:val="21"/>
              </w:rPr>
              <w:t>系统删除此信息</w:t>
            </w:r>
          </w:p>
          <w:p>
            <w:pPr>
              <w:pStyle w:val="61"/>
              <w:widowControl/>
              <w:numPr>
                <w:ilvl w:val="0"/>
                <w:numId w:val="10"/>
              </w:numPr>
              <w:spacing w:line="240" w:lineRule="auto"/>
              <w:ind w:firstLineChars="0"/>
              <w:rPr>
                <w:sz w:val="21"/>
                <w:szCs w:val="21"/>
              </w:rPr>
            </w:pPr>
            <w:r>
              <w:rPr>
                <w:rFonts w:hint="eastAsia"/>
                <w:sz w:val="21"/>
                <w:szCs w:val="21"/>
              </w:rPr>
              <w:t>系统提示删除成功</w:t>
            </w:r>
          </w:p>
        </w:tc>
      </w:tr>
    </w:tbl>
    <w:p>
      <w:pPr>
        <w:ind w:firstLine="420"/>
        <w:jc w:val="center"/>
        <w:rPr>
          <w:rFonts w:eastAsia="黑体"/>
          <w:sz w:val="21"/>
          <w:szCs w:val="21"/>
        </w:rPr>
      </w:pPr>
      <w:r>
        <w:rPr>
          <w:rFonts w:hint="eastAsia" w:eastAsia="黑体"/>
          <w:sz w:val="21"/>
          <w:szCs w:val="21"/>
        </w:rPr>
        <w:t>表</w:t>
      </w:r>
      <w:r>
        <w:rPr>
          <w:rFonts w:eastAsia="黑体"/>
          <w:sz w:val="21"/>
          <w:szCs w:val="21"/>
        </w:rPr>
        <w:t>2</w:t>
      </w:r>
      <w:r>
        <w:rPr>
          <w:rFonts w:hint="eastAsia" w:eastAsia="黑体"/>
          <w:sz w:val="21"/>
          <w:szCs w:val="21"/>
        </w:rPr>
        <w:t>.</w:t>
      </w:r>
      <w:r>
        <w:rPr>
          <w:rFonts w:eastAsia="黑体"/>
          <w:sz w:val="21"/>
          <w:szCs w:val="21"/>
        </w:rPr>
        <w:t>6</w:t>
      </w:r>
      <w:r>
        <w:rPr>
          <w:rFonts w:hint="eastAsia" w:eastAsia="黑体"/>
          <w:sz w:val="21"/>
          <w:szCs w:val="21"/>
        </w:rPr>
        <w:t xml:space="preserve">删除商品用例描述（续） </w:t>
      </w:r>
    </w:p>
    <w:tbl>
      <w:tblPr>
        <w:tblStyle w:val="2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208"/>
        <w:gridCol w:w="6095"/>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9" w:hRule="atLeast"/>
          <w:jc w:val="center"/>
        </w:trPr>
        <w:tc>
          <w:tcPr>
            <w:tcW w:w="2208" w:type="dxa"/>
            <w:tcMar>
              <w:top w:w="41" w:type="dxa"/>
              <w:left w:w="81" w:type="dxa"/>
              <w:bottom w:w="41" w:type="dxa"/>
              <w:right w:w="81" w:type="dxa"/>
            </w:tcMar>
          </w:tcPr>
          <w:p>
            <w:pPr>
              <w:spacing w:line="240" w:lineRule="auto"/>
              <w:rPr>
                <w:b/>
                <w:bCs/>
                <w:sz w:val="21"/>
                <w:szCs w:val="21"/>
              </w:rPr>
            </w:pPr>
            <w:r>
              <w:rPr>
                <w:rFonts w:hint="eastAsia"/>
                <w:b/>
                <w:bCs/>
                <w:sz w:val="21"/>
                <w:szCs w:val="21"/>
              </w:rPr>
              <w:t>描述项</w:t>
            </w:r>
          </w:p>
        </w:tc>
        <w:tc>
          <w:tcPr>
            <w:tcW w:w="6095" w:type="dxa"/>
            <w:tcMar>
              <w:top w:w="41" w:type="dxa"/>
              <w:left w:w="81" w:type="dxa"/>
              <w:bottom w:w="41" w:type="dxa"/>
              <w:right w:w="81" w:type="dxa"/>
            </w:tcMar>
          </w:tcPr>
          <w:p>
            <w:pPr>
              <w:spacing w:line="240" w:lineRule="auto"/>
              <w:rPr>
                <w:sz w:val="21"/>
                <w:szCs w:val="21"/>
              </w:rPr>
            </w:pPr>
            <w:r>
              <w:rPr>
                <w:rFonts w:hint="eastAsia"/>
                <w:b/>
                <w:bCs/>
                <w:sz w:val="21"/>
                <w:szCs w:val="21"/>
              </w:rPr>
              <w:t>说明</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439" w:hRule="atLeast"/>
          <w:jc w:val="center"/>
        </w:trPr>
        <w:tc>
          <w:tcPr>
            <w:tcW w:w="2208" w:type="dxa"/>
            <w:tcMar>
              <w:top w:w="41" w:type="dxa"/>
              <w:left w:w="81" w:type="dxa"/>
              <w:bottom w:w="41" w:type="dxa"/>
              <w:right w:w="81" w:type="dxa"/>
            </w:tcMar>
          </w:tcPr>
          <w:p>
            <w:pPr>
              <w:spacing w:line="240" w:lineRule="auto"/>
              <w:rPr>
                <w:sz w:val="21"/>
                <w:szCs w:val="21"/>
              </w:rPr>
            </w:pPr>
            <w:r>
              <w:rPr>
                <w:rFonts w:hint="eastAsia"/>
                <w:b/>
                <w:bCs/>
                <w:sz w:val="21"/>
                <w:szCs w:val="21"/>
              </w:rPr>
              <w:t>可选操作流</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3a</w:t>
            </w:r>
            <w:r>
              <w:rPr>
                <w:sz w:val="21"/>
                <w:szCs w:val="21"/>
              </w:rPr>
              <w:t>.</w:t>
            </w:r>
            <w:r>
              <w:rPr>
                <w:rFonts w:hint="eastAsia"/>
                <w:sz w:val="21"/>
                <w:szCs w:val="21"/>
              </w:rPr>
              <w:t>管理员点击否</w:t>
            </w:r>
          </w:p>
          <w:p>
            <w:pPr>
              <w:spacing w:line="240" w:lineRule="auto"/>
              <w:ind w:firstLine="420" w:firstLineChars="200"/>
              <w:rPr>
                <w:sz w:val="21"/>
                <w:szCs w:val="21"/>
              </w:rPr>
            </w:pPr>
            <w:r>
              <w:rPr>
                <w:rFonts w:hint="eastAsia"/>
                <w:sz w:val="21"/>
                <w:szCs w:val="21"/>
              </w:rPr>
              <w:t>3a</w:t>
            </w:r>
            <w:r>
              <w:rPr>
                <w:sz w:val="21"/>
                <w:szCs w:val="21"/>
              </w:rPr>
              <w:t>1.</w:t>
            </w:r>
            <w:r>
              <w:rPr>
                <w:rFonts w:hint="eastAsia"/>
                <w:sz w:val="21"/>
                <w:szCs w:val="21"/>
              </w:rPr>
              <w:t>系统弹出已取消删除</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59" w:hRule="atLeast"/>
          <w:jc w:val="center"/>
        </w:trPr>
        <w:tc>
          <w:tcPr>
            <w:tcW w:w="2208" w:type="dxa"/>
            <w:tcMar>
              <w:top w:w="41" w:type="dxa"/>
              <w:left w:w="81" w:type="dxa"/>
              <w:bottom w:w="41" w:type="dxa"/>
              <w:right w:w="81" w:type="dxa"/>
            </w:tcMar>
          </w:tcPr>
          <w:p>
            <w:pPr>
              <w:spacing w:line="240" w:lineRule="auto"/>
              <w:rPr>
                <w:color w:val="000000"/>
                <w:sz w:val="21"/>
                <w:szCs w:val="21"/>
              </w:rPr>
            </w:pPr>
            <w:r>
              <w:rPr>
                <w:rFonts w:hint="eastAsia"/>
                <w:b/>
                <w:bCs/>
                <w:color w:val="000000"/>
                <w:sz w:val="21"/>
                <w:szCs w:val="21"/>
              </w:rPr>
              <w:t>异常事件流</w:t>
            </w:r>
          </w:p>
        </w:tc>
        <w:tc>
          <w:tcPr>
            <w:tcW w:w="6095" w:type="dxa"/>
            <w:tcMar>
              <w:top w:w="41" w:type="dxa"/>
              <w:left w:w="81" w:type="dxa"/>
              <w:bottom w:w="41" w:type="dxa"/>
              <w:right w:w="81" w:type="dxa"/>
            </w:tcMar>
          </w:tcPr>
          <w:p>
            <w:pPr>
              <w:spacing w:line="240" w:lineRule="auto"/>
              <w:rPr>
                <w:sz w:val="21"/>
                <w:szCs w:val="21"/>
              </w:rPr>
            </w:pPr>
            <w:r>
              <w:rPr>
                <w:sz w:val="21"/>
                <w:szCs w:val="21"/>
              </w:rPr>
              <w:t>5</w:t>
            </w:r>
            <w:r>
              <w:rPr>
                <w:rFonts w:hint="eastAsia"/>
                <w:sz w:val="21"/>
                <w:szCs w:val="21"/>
              </w:rPr>
              <w:t>a</w:t>
            </w:r>
            <w:r>
              <w:rPr>
                <w:sz w:val="21"/>
                <w:szCs w:val="21"/>
              </w:rPr>
              <w:t>.</w:t>
            </w:r>
            <w:r>
              <w:rPr>
                <w:rFonts w:hint="eastAsia"/>
                <w:sz w:val="21"/>
                <w:szCs w:val="21"/>
              </w:rPr>
              <w:t>系统提示删除失败</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377" w:hRule="atLeast"/>
          <w:jc w:val="center"/>
        </w:trPr>
        <w:tc>
          <w:tcPr>
            <w:tcW w:w="2208" w:type="dxa"/>
            <w:tcMar>
              <w:top w:w="41" w:type="dxa"/>
              <w:left w:w="81" w:type="dxa"/>
              <w:bottom w:w="41" w:type="dxa"/>
              <w:right w:w="81" w:type="dxa"/>
            </w:tcMar>
          </w:tcPr>
          <w:p>
            <w:pPr>
              <w:spacing w:line="240" w:lineRule="auto"/>
              <w:rPr>
                <w:b/>
                <w:bCs/>
                <w:color w:val="000000"/>
                <w:sz w:val="21"/>
                <w:szCs w:val="21"/>
              </w:rPr>
            </w:pPr>
            <w:r>
              <w:rPr>
                <w:rFonts w:hint="eastAsia"/>
                <w:b/>
                <w:bCs/>
                <w:color w:val="000000"/>
                <w:sz w:val="21"/>
                <w:szCs w:val="21"/>
              </w:rPr>
              <w:t>注释</w:t>
            </w:r>
          </w:p>
        </w:tc>
        <w:tc>
          <w:tcPr>
            <w:tcW w:w="6095" w:type="dxa"/>
            <w:tcMar>
              <w:top w:w="41" w:type="dxa"/>
              <w:left w:w="81" w:type="dxa"/>
              <w:bottom w:w="41" w:type="dxa"/>
              <w:right w:w="81" w:type="dxa"/>
            </w:tcMar>
          </w:tcPr>
          <w:p>
            <w:pPr>
              <w:spacing w:line="240" w:lineRule="auto"/>
              <w:rPr>
                <w:sz w:val="21"/>
                <w:szCs w:val="21"/>
              </w:rPr>
            </w:pPr>
            <w:r>
              <w:rPr>
                <w:rFonts w:hint="eastAsia"/>
                <w:sz w:val="21"/>
                <w:szCs w:val="21"/>
              </w:rPr>
              <w:t>无</w:t>
            </w:r>
          </w:p>
        </w:tc>
      </w:tr>
    </w:tbl>
    <w:p/>
    <w:p>
      <w:pPr>
        <w:pStyle w:val="4"/>
        <w:numPr>
          <w:ilvl w:val="2"/>
          <w:numId w:val="2"/>
        </w:numPr>
        <w:spacing w:before="0" w:after="0"/>
      </w:pPr>
      <w:bookmarkStart w:id="80" w:name="_Toc21468"/>
      <w:bookmarkStart w:id="81" w:name="_Toc104929273"/>
      <w:bookmarkStart w:id="82" w:name="_Toc102744496"/>
      <w:r>
        <w:t>非功能需求</w:t>
      </w:r>
      <w:bookmarkEnd w:id="80"/>
      <w:bookmarkEnd w:id="81"/>
      <w:bookmarkEnd w:id="82"/>
    </w:p>
    <w:p>
      <w:pPr>
        <w:pStyle w:val="61"/>
        <w:numPr>
          <w:ilvl w:val="0"/>
          <w:numId w:val="11"/>
        </w:numPr>
        <w:ind w:firstLineChars="0"/>
      </w:pPr>
      <w:r>
        <w:rPr>
          <w:rFonts w:hint="eastAsia"/>
        </w:rPr>
        <w:t>安全性</w:t>
      </w:r>
    </w:p>
    <w:p>
      <w:pPr>
        <w:ind w:firstLine="567"/>
      </w:pPr>
      <w:r>
        <w:rPr>
          <w:rFonts w:hint="eastAsia"/>
        </w:rPr>
        <w:t>药品销售小程序用到了很多用户的个人信息，但是这些信息是通过微信官方获取得到。只有通过用户授权才可以获取到，并且这些个人信息已经加过密，以密文的形式获取。并且在登录后，用户与服务器之间的沟通由token保存并且还用到了拦截器技术保证了后端数据的安全，所以本系统的安全性很高。</w:t>
      </w:r>
    </w:p>
    <w:p>
      <w:pPr>
        <w:pStyle w:val="61"/>
        <w:numPr>
          <w:ilvl w:val="0"/>
          <w:numId w:val="11"/>
        </w:numPr>
        <w:ind w:left="0" w:firstLine="567" w:firstLineChars="0"/>
      </w:pPr>
      <w:r>
        <w:rPr>
          <w:rFonts w:hint="eastAsia"/>
        </w:rPr>
        <w:t>易操作性</w:t>
      </w:r>
    </w:p>
    <w:p>
      <w:pPr>
        <w:ind w:firstLine="567"/>
      </w:pPr>
      <w:r>
        <w:rPr>
          <w:rFonts w:hint="eastAsia"/>
        </w:rPr>
        <w:t>本系统界面友好，引导清晰简洁。本系统有清晰明了的操作提示，对于用户的操作有良好的反馈提示。</w:t>
      </w:r>
    </w:p>
    <w:p>
      <w:pPr>
        <w:pStyle w:val="61"/>
        <w:numPr>
          <w:ilvl w:val="0"/>
          <w:numId w:val="11"/>
        </w:numPr>
        <w:ind w:left="0" w:firstLine="567" w:firstLineChars="0"/>
      </w:pPr>
      <w:r>
        <w:rPr>
          <w:rFonts w:hint="eastAsia"/>
        </w:rPr>
        <w:t>响应时间</w:t>
      </w:r>
    </w:p>
    <w:p>
      <w:pPr>
        <w:ind w:firstLine="567"/>
        <w:rPr>
          <w:rFonts w:cs="宋体"/>
        </w:rPr>
      </w:pPr>
      <w:r>
        <w:rPr>
          <w:rFonts w:hint="eastAsia" w:cs="宋体"/>
        </w:rPr>
        <w:t>为了满足用户体验需求，系统需要保证一定的响应速度，一般来说系统的响应时间不超过3s。</w:t>
      </w:r>
    </w:p>
    <w:p>
      <w:pPr>
        <w:pStyle w:val="61"/>
        <w:numPr>
          <w:ilvl w:val="0"/>
          <w:numId w:val="11"/>
        </w:numPr>
        <w:ind w:left="0" w:firstLine="567" w:firstLineChars="0"/>
      </w:pPr>
      <w:r>
        <w:rPr>
          <w:rFonts w:hint="eastAsia"/>
        </w:rPr>
        <w:t>稳定性</w:t>
      </w:r>
    </w:p>
    <w:p>
      <w:pPr>
        <w:ind w:firstLine="567"/>
      </w:pPr>
      <w:r>
        <w:rPr>
          <w:rFonts w:hint="eastAsia"/>
        </w:rPr>
        <w:t>用户在使用过程中基本不会出现死机状态，本系统在设计时具有几乎完美的逻辑设计，对于在系统的错误具有良好的处理方式。在本系统设计时，已经考虑到了所有会出现的问题。所以本系统在稳定性上具有很好的表现。</w:t>
      </w:r>
    </w:p>
    <w:p>
      <w:pPr>
        <w:jc w:val="center"/>
        <w:rPr>
          <w:rFonts w:eastAsia="黑体"/>
          <w:sz w:val="21"/>
          <w:szCs w:val="21"/>
        </w:rPr>
      </w:pPr>
      <w:r>
        <w:t xml:space="preserve"> </w:t>
      </w:r>
      <w:bookmarkStart w:id="83" w:name="_Toc23714"/>
      <w:bookmarkStart w:id="84" w:name="_Toc15686"/>
    </w:p>
    <w:p>
      <w:r>
        <w:br w:type="page"/>
      </w:r>
    </w:p>
    <w:bookmarkEnd w:id="83"/>
    <w:bookmarkEnd w:id="84"/>
    <w:p>
      <w:bookmarkStart w:id="85" w:name="_Toc9606_WPSOffice_Level1"/>
      <w:bookmarkStart w:id="86" w:name="_Toc29773"/>
      <w:bookmarkStart w:id="87" w:name="_Toc20000_WPSOffice_Level1"/>
      <w:bookmarkStart w:id="88" w:name="_Toc102744497"/>
      <w:bookmarkStart w:id="89" w:name="_Toc17029"/>
      <w:bookmarkStart w:id="90" w:name="_Toc4655"/>
      <w:bookmarkStart w:id="91" w:name="_Toc31046"/>
      <w:bookmarkStart w:id="92" w:name="_Toc26816"/>
    </w:p>
    <w:p>
      <w:pPr>
        <w:pStyle w:val="2"/>
        <w:numPr>
          <w:ilvl w:val="0"/>
          <w:numId w:val="2"/>
        </w:numPr>
        <w:tabs>
          <w:tab w:val="left" w:pos="420"/>
        </w:tabs>
        <w:rPr>
          <w:b w:val="0"/>
          <w:bCs w:val="0"/>
          <w:szCs w:val="30"/>
        </w:rPr>
      </w:pPr>
      <w:bookmarkStart w:id="93" w:name="_Toc104929274"/>
      <w:r>
        <w:rPr>
          <w:b w:val="0"/>
          <w:bCs w:val="0"/>
          <w:szCs w:val="30"/>
        </w:rPr>
        <w:t>系统设计</w:t>
      </w:r>
      <w:bookmarkEnd w:id="85"/>
      <w:bookmarkEnd w:id="86"/>
      <w:bookmarkEnd w:id="87"/>
      <w:bookmarkEnd w:id="88"/>
      <w:bookmarkEnd w:id="93"/>
    </w:p>
    <w:bookmarkEnd w:id="89"/>
    <w:bookmarkEnd w:id="90"/>
    <w:bookmarkEnd w:id="91"/>
    <w:bookmarkEnd w:id="92"/>
    <w:p>
      <w:pPr>
        <w:pStyle w:val="3"/>
        <w:numPr>
          <w:ilvl w:val="1"/>
          <w:numId w:val="2"/>
        </w:numPr>
        <w:spacing w:before="0" w:after="0" w:line="360" w:lineRule="auto"/>
        <w:rPr>
          <w:rFonts w:ascii="Times New Roman" w:hAnsi="Times New Roman"/>
        </w:rPr>
      </w:pPr>
      <w:bookmarkStart w:id="94" w:name="_Toc4789_WPSOffice_Level2"/>
      <w:bookmarkStart w:id="95" w:name="_Toc24697_WPSOffice_Level2"/>
      <w:bookmarkStart w:id="96" w:name="_Toc15881"/>
      <w:bookmarkStart w:id="97" w:name="_Toc102744498"/>
      <w:bookmarkStart w:id="98" w:name="_Toc104929275"/>
      <w:r>
        <w:rPr>
          <w:rFonts w:ascii="Times New Roman" w:hAnsi="Times New Roman"/>
          <w:bCs w:val="0"/>
          <w:szCs w:val="28"/>
        </w:rPr>
        <w:t>概要设计</w:t>
      </w:r>
      <w:bookmarkEnd w:id="94"/>
      <w:bookmarkEnd w:id="95"/>
      <w:bookmarkEnd w:id="96"/>
      <w:bookmarkEnd w:id="97"/>
      <w:bookmarkEnd w:id="98"/>
    </w:p>
    <w:p>
      <w:pPr>
        <w:pStyle w:val="4"/>
        <w:numPr>
          <w:ilvl w:val="2"/>
          <w:numId w:val="2"/>
        </w:numPr>
        <w:spacing w:before="0" w:after="0" w:line="360" w:lineRule="auto"/>
      </w:pPr>
      <w:bookmarkStart w:id="99" w:name="_Toc23449"/>
      <w:bookmarkStart w:id="100" w:name="_Toc10187_WPSOffice_Level3"/>
      <w:bookmarkStart w:id="101" w:name="_Toc102744499"/>
      <w:bookmarkStart w:id="102" w:name="_Toc104929276"/>
      <w:r>
        <w:t>系统结构设计</w:t>
      </w:r>
      <w:bookmarkEnd w:id="99"/>
      <w:bookmarkEnd w:id="100"/>
      <w:bookmarkEnd w:id="101"/>
      <w:bookmarkEnd w:id="102"/>
    </w:p>
    <w:p>
      <w:pPr>
        <w:ind w:firstLine="480" w:firstLineChars="200"/>
        <w:rPr>
          <w:szCs w:val="24"/>
        </w:rPr>
      </w:pPr>
      <w:bookmarkStart w:id="103" w:name="_Toc14492"/>
      <w:bookmarkStart w:id="104" w:name="_Toc25253"/>
      <w:bookmarkStart w:id="105" w:name="_Toc9922"/>
      <w:r>
        <w:rPr>
          <w:rFonts w:hint="eastAsia"/>
          <w:szCs w:val="24"/>
        </w:rPr>
        <w:t>药品销售小程序的系统结构应从具有的两个角色来分析，两个角色分别为：用户和系统管理员。</w:t>
      </w:r>
    </w:p>
    <w:p>
      <w:pPr>
        <w:ind w:firstLine="480" w:firstLineChars="200"/>
        <w:rPr>
          <w:szCs w:val="24"/>
        </w:rPr>
      </w:pPr>
      <w:r>
        <w:rPr>
          <w:rFonts w:hint="eastAsia"/>
          <w:szCs w:val="24"/>
        </w:rPr>
        <w:t>用户具有的系统功能为：用户的登录注册、药物支付购买、根据分类或关键字搜索药品、浏览药品信息、个人信息管理、购物车管理和订单维护。</w:t>
      </w:r>
    </w:p>
    <w:p>
      <w:pPr>
        <w:ind w:firstLine="480" w:firstLineChars="200"/>
        <w:rPr>
          <w:szCs w:val="24"/>
        </w:rPr>
      </w:pPr>
      <w:r>
        <w:rPr>
          <w:rFonts w:hint="eastAsia"/>
          <w:szCs w:val="24"/>
        </w:rPr>
        <w:t>系统管理员具有的功能为：管理员登录、用户信息管理、药品分类管理、商品信息管理和订单信息的管理。图3</w:t>
      </w:r>
      <w:r>
        <w:rPr>
          <w:szCs w:val="24"/>
        </w:rPr>
        <w:t>.1</w:t>
      </w:r>
      <w:r>
        <w:rPr>
          <w:rFonts w:hint="eastAsia"/>
          <w:szCs w:val="24"/>
        </w:rPr>
        <w:t>为药品销售小程序的总体结构图</w:t>
      </w:r>
    </w:p>
    <w:p>
      <w:pPr>
        <w:jc w:val="center"/>
        <w:rPr>
          <w:szCs w:val="24"/>
        </w:rPr>
      </w:pPr>
      <w:r>
        <w:object>
          <v:shape id="_x0000_i1026" o:spt="75" type="#_x0000_t75" style="height:388.6pt;width:384.2pt;" o:ole="t" filled="f" o:preferrelative="t" stroked="f" coordsize="21600,21600">
            <v:path/>
            <v:fill on="f" focussize="0,0"/>
            <v:stroke on="f" joinstyle="miter"/>
            <v:imagedata r:id="rId19" croptop="1447f" cropbottom="1360f" o:title=""/>
            <o:lock v:ext="edit" aspectratio="t"/>
            <w10:wrap type="none"/>
            <w10:anchorlock/>
          </v:shape>
          <o:OLEObject Type="Embed" ProgID="Visio.Drawing.15" ShapeID="_x0000_i1026" DrawAspect="Content" ObjectID="_1468075727" r:id="rId18">
            <o:LockedField>false</o:LockedField>
          </o:OLEObject>
        </w:object>
      </w:r>
    </w:p>
    <w:p>
      <w:pPr>
        <w:ind w:firstLine="420"/>
        <w:jc w:val="center"/>
        <w:rPr>
          <w:rFonts w:eastAsia="黑体"/>
          <w:sz w:val="21"/>
          <w:szCs w:val="21"/>
        </w:rPr>
      </w:pPr>
      <w:bookmarkStart w:id="106" w:name="_Toc18869_WPSOffice_Level3"/>
      <w:r>
        <w:rPr>
          <w:rFonts w:eastAsia="黑体"/>
          <w:sz w:val="21"/>
          <w:szCs w:val="21"/>
        </w:rPr>
        <w:t xml:space="preserve">图3.1 </w:t>
      </w:r>
      <w:r>
        <w:rPr>
          <w:rFonts w:hint="eastAsia" w:eastAsia="黑体"/>
          <w:sz w:val="21"/>
          <w:szCs w:val="21"/>
        </w:rPr>
        <w:t>药品销售小程序</w:t>
      </w:r>
      <w:r>
        <w:rPr>
          <w:rFonts w:eastAsia="黑体"/>
          <w:sz w:val="21"/>
          <w:szCs w:val="21"/>
        </w:rPr>
        <w:t>结构图</w:t>
      </w:r>
      <w:bookmarkEnd w:id="106"/>
    </w:p>
    <w:p>
      <w:pPr>
        <w:ind w:firstLine="480" w:firstLineChars="200"/>
        <w:rPr>
          <w:szCs w:val="24"/>
        </w:rPr>
      </w:pPr>
      <w:r>
        <w:rPr>
          <w:rFonts w:hint="eastAsia"/>
          <w:szCs w:val="24"/>
        </w:rPr>
        <w:t>用户主要包括个人模块、药品模块、购物车模块和订单维护四个模块。个人模块的功能有登录和信息管理。药品模块的功能有药品浏览、药品搜索和药品推荐。购物车模块的功能有加入购物车、购物车管理和结算。订单维护的功能有生成订单、订单查询和订单删除。图3</w:t>
      </w:r>
      <w:r>
        <w:rPr>
          <w:szCs w:val="24"/>
        </w:rPr>
        <w:t>.1</w:t>
      </w:r>
      <w:r>
        <w:rPr>
          <w:rFonts w:hint="eastAsia"/>
          <w:szCs w:val="24"/>
        </w:rPr>
        <w:t>的用户端部分的结构图就是用户的结构图。</w:t>
      </w:r>
    </w:p>
    <w:p>
      <w:pPr>
        <w:ind w:firstLine="480" w:firstLineChars="200"/>
        <w:rPr>
          <w:szCs w:val="24"/>
        </w:rPr>
      </w:pPr>
      <w:r>
        <w:rPr>
          <w:rFonts w:hint="eastAsia"/>
          <w:szCs w:val="24"/>
        </w:rPr>
        <w:t>用户的购物车管理可分为修改药品数量、收货地址选择、选择结算药品和药品删除四个部分。</w:t>
      </w:r>
      <w:r>
        <w:rPr>
          <w:szCs w:val="24"/>
        </w:rPr>
        <w:t>图3.2为药品销售</w:t>
      </w:r>
      <w:r>
        <w:rPr>
          <w:rFonts w:hint="eastAsia"/>
          <w:szCs w:val="24"/>
        </w:rPr>
        <w:t>小程序</w:t>
      </w:r>
      <w:r>
        <w:rPr>
          <w:szCs w:val="24"/>
        </w:rPr>
        <w:t>的用户</w:t>
      </w:r>
      <w:r>
        <w:rPr>
          <w:rFonts w:hint="eastAsia"/>
          <w:szCs w:val="24"/>
        </w:rPr>
        <w:t>购物车</w:t>
      </w:r>
      <w:r>
        <w:rPr>
          <w:szCs w:val="24"/>
        </w:rPr>
        <w:t>管理的结构图。</w:t>
      </w:r>
    </w:p>
    <w:p>
      <w:pPr>
        <w:jc w:val="center"/>
        <w:rPr>
          <w:szCs w:val="24"/>
        </w:rPr>
      </w:pPr>
      <w:r>
        <w:object>
          <v:shape id="_x0000_i1027" o:spt="75" type="#_x0000_t75" style="height:155.45pt;width:184.35pt;" o:ole="t" filled="f" o:preferrelative="t" stroked="f" coordsize="21600,21600">
            <v:path/>
            <v:fill on="f" focussize="0,0"/>
            <v:stroke on="f" joinstyle="miter"/>
            <v:imagedata r:id="rId21" o:title=""/>
            <o:lock v:ext="edit" aspectratio="t"/>
            <w10:wrap type="none"/>
            <w10:anchorlock/>
          </v:shape>
          <o:OLEObject Type="Embed" ProgID="Visio.Drawing.15" ShapeID="_x0000_i1027" DrawAspect="Content" ObjectID="_1468075728" r:id="rId20">
            <o:LockedField>false</o:LockedField>
          </o:OLEObject>
        </w:object>
      </w:r>
    </w:p>
    <w:p>
      <w:pPr>
        <w:jc w:val="center"/>
        <w:rPr>
          <w:rFonts w:eastAsia="黑体"/>
          <w:sz w:val="21"/>
          <w:szCs w:val="21"/>
        </w:rPr>
      </w:pPr>
      <w:bookmarkStart w:id="107" w:name="_Toc25443_WPSOffice_Level3"/>
      <w:r>
        <w:rPr>
          <w:rFonts w:eastAsia="黑体"/>
          <w:sz w:val="21"/>
          <w:szCs w:val="21"/>
        </w:rPr>
        <w:t>图3.2 用户</w:t>
      </w:r>
      <w:r>
        <w:rPr>
          <w:rFonts w:hint="eastAsia" w:eastAsia="黑体"/>
          <w:sz w:val="21"/>
          <w:szCs w:val="21"/>
        </w:rPr>
        <w:t>购物车</w:t>
      </w:r>
      <w:r>
        <w:rPr>
          <w:rFonts w:eastAsia="黑体"/>
          <w:sz w:val="21"/>
          <w:szCs w:val="21"/>
        </w:rPr>
        <w:t>管理的结构图</w:t>
      </w:r>
      <w:bookmarkEnd w:id="107"/>
    </w:p>
    <w:p>
      <w:pPr>
        <w:ind w:firstLine="420"/>
        <w:rPr>
          <w:szCs w:val="24"/>
        </w:rPr>
      </w:pPr>
      <w:r>
        <w:rPr>
          <w:rFonts w:hint="eastAsia"/>
          <w:szCs w:val="24"/>
        </w:rPr>
        <w:t>管理员主要包括用户信息管理、药品分类管理、药品信息管理和订单信息管理四个模块。用户信息管理模块功能有添加用户信息、修改用户信息、查询用户信息和删除用户信息。药品分类管理模块的功能有添加药品分类、修改药品分类名称、删除药品分类信息和上传分类图片。药品信息管理模块的功能有添加药品信息、修改药品信息、查询药品信息和删除药品信息。订单信息管理模块的功能有查询订单信息、删除药品信息功能。图3</w:t>
      </w:r>
      <w:r>
        <w:rPr>
          <w:szCs w:val="24"/>
        </w:rPr>
        <w:t>.1</w:t>
      </w:r>
      <w:r>
        <w:rPr>
          <w:rFonts w:hint="eastAsia"/>
          <w:szCs w:val="24"/>
        </w:rPr>
        <w:t>的后台管理端部分的结构图就是管理员的结构图。</w:t>
      </w:r>
    </w:p>
    <w:p>
      <w:pPr>
        <w:pStyle w:val="4"/>
        <w:numPr>
          <w:ilvl w:val="2"/>
          <w:numId w:val="2"/>
        </w:numPr>
        <w:spacing w:before="0" w:after="0" w:line="360" w:lineRule="auto"/>
      </w:pPr>
      <w:bookmarkStart w:id="108" w:name="_Toc102744500"/>
      <w:bookmarkStart w:id="109" w:name="_Toc104929277"/>
      <w:bookmarkStart w:id="110" w:name="_Toc32533_WPSOffice_Level3"/>
      <w:r>
        <w:t>系统模块设计</w:t>
      </w:r>
      <w:bookmarkEnd w:id="108"/>
      <w:bookmarkEnd w:id="109"/>
    </w:p>
    <w:p>
      <w:pPr>
        <w:ind w:firstLine="480" w:firstLineChars="200"/>
      </w:pPr>
      <w:r>
        <w:t>通过上面进行的系统需求分析，可以大致将本系统分为以下6个模块：</w:t>
      </w:r>
    </w:p>
    <w:p>
      <w:pPr>
        <w:ind w:firstLine="480" w:firstLineChars="200"/>
      </w:pPr>
      <w:r>
        <w:t>模块1：注册登录模块</w:t>
      </w:r>
    </w:p>
    <w:p>
      <w:pPr>
        <w:spacing w:after="163" w:afterLines="50"/>
        <w:ind w:firstLine="480" w:firstLineChars="200"/>
      </w:pPr>
      <w:r>
        <w:t>模块描述：</w:t>
      </w:r>
      <w:r>
        <w:rPr>
          <w:rFonts w:hint="eastAsia"/>
        </w:rPr>
        <w:t>该模块实现了用户的登录注册功能、管理员登录功能。</w:t>
      </w:r>
    </w:p>
    <w:p>
      <w:pPr>
        <w:ind w:firstLine="480" w:firstLineChars="200"/>
      </w:pPr>
      <w:r>
        <w:t>模块2：药物管理模块</w:t>
      </w:r>
    </w:p>
    <w:p>
      <w:pPr>
        <w:spacing w:after="163" w:afterLines="50"/>
        <w:ind w:firstLine="480" w:firstLineChars="200"/>
      </w:pPr>
      <w:r>
        <w:t>模块描述：该模块实现了</w:t>
      </w:r>
      <w:r>
        <w:rPr>
          <w:rFonts w:hint="eastAsia"/>
        </w:rPr>
        <w:t>用户搜索药品、按分类查找药品、查看药品详细信息、为用户推荐药品和</w:t>
      </w:r>
      <w:r>
        <w:t>管理员</w:t>
      </w:r>
      <w:r>
        <w:rPr>
          <w:rFonts w:hint="eastAsia"/>
        </w:rPr>
        <w:t>对</w:t>
      </w:r>
      <w:r>
        <w:t>药物</w:t>
      </w:r>
      <w:r>
        <w:rPr>
          <w:rFonts w:hint="eastAsia"/>
        </w:rPr>
        <w:t>信息增加、修改、删除、查询的功能</w:t>
      </w:r>
      <w:r>
        <w:t>。</w:t>
      </w:r>
    </w:p>
    <w:p>
      <w:pPr>
        <w:ind w:firstLine="480" w:firstLineChars="200"/>
      </w:pPr>
      <w:r>
        <w:t>模块3：购物车模块</w:t>
      </w:r>
    </w:p>
    <w:p>
      <w:pPr>
        <w:spacing w:after="163" w:afterLines="50"/>
        <w:ind w:firstLine="480" w:firstLineChars="200"/>
      </w:pPr>
      <w:r>
        <w:t>模块描述：该模块实现了</w:t>
      </w:r>
      <w:r>
        <w:rPr>
          <w:rFonts w:hint="eastAsia"/>
        </w:rPr>
        <w:t>用户对药品加入购物车、修改购物车中药品数量、删除药品和对选中药品进行结算的功能。</w:t>
      </w:r>
    </w:p>
    <w:p>
      <w:pPr>
        <w:ind w:firstLine="480" w:firstLineChars="200"/>
      </w:pPr>
      <w:r>
        <w:t>模块4：修改个人</w:t>
      </w:r>
      <w:r>
        <w:rPr>
          <w:rFonts w:hint="eastAsia"/>
        </w:rPr>
        <w:t>信息</w:t>
      </w:r>
      <w:r>
        <w:t>模块</w:t>
      </w:r>
    </w:p>
    <w:p>
      <w:pPr>
        <w:spacing w:after="163" w:afterLines="50"/>
        <w:ind w:firstLine="480" w:firstLineChars="200"/>
      </w:pPr>
      <w:r>
        <w:t>模块描述：该模块实现了用户的个人</w:t>
      </w:r>
      <w:r>
        <w:rPr>
          <w:rFonts w:hint="eastAsia"/>
        </w:rPr>
        <w:t>信息</w:t>
      </w:r>
      <w:r>
        <w:t>修改功能</w:t>
      </w:r>
      <w:r>
        <w:rPr>
          <w:rFonts w:hint="eastAsia"/>
        </w:rPr>
        <w:t>、</w:t>
      </w:r>
      <w:r>
        <w:t>管理</w:t>
      </w:r>
      <w:r>
        <w:rPr>
          <w:rFonts w:hint="eastAsia"/>
        </w:rPr>
        <w:t>员对所有用户信息进行增删改查的</w:t>
      </w:r>
      <w:r>
        <w:t>功能。</w:t>
      </w:r>
    </w:p>
    <w:p>
      <w:pPr>
        <w:ind w:firstLine="480" w:firstLineChars="200"/>
      </w:pPr>
      <w:r>
        <w:t>模块5：订单管理模块</w:t>
      </w:r>
    </w:p>
    <w:p>
      <w:pPr>
        <w:spacing w:after="163" w:afterLines="50"/>
        <w:ind w:firstLine="480" w:firstLineChars="200"/>
      </w:pPr>
      <w:r>
        <w:t>模块描述：该模块实现了用户</w:t>
      </w:r>
      <w:r>
        <w:rPr>
          <w:rFonts w:hint="eastAsia"/>
        </w:rPr>
        <w:t>在结算中生成订单、查询订单和删除订单，管理员对所有订单进行查询、修改和删除的功能。</w:t>
      </w:r>
    </w:p>
    <w:p>
      <w:pPr>
        <w:ind w:firstLine="480" w:firstLineChars="200"/>
      </w:pPr>
      <w:r>
        <w:t>模块6：药物分类管理模块</w:t>
      </w:r>
    </w:p>
    <w:p>
      <w:pPr>
        <w:ind w:firstLine="480" w:firstLineChars="200"/>
      </w:pPr>
      <w:r>
        <w:t>模块描述：该模块实现了管理员</w:t>
      </w:r>
      <w:r>
        <w:rPr>
          <w:rFonts w:hint="eastAsia"/>
        </w:rPr>
        <w:t>对药品分类进行增加、修改、删除和上传分类图片的功能</w:t>
      </w:r>
    </w:p>
    <w:p>
      <w:pPr>
        <w:pStyle w:val="3"/>
        <w:numPr>
          <w:ilvl w:val="1"/>
          <w:numId w:val="2"/>
        </w:numPr>
        <w:spacing w:before="0" w:after="0" w:line="360" w:lineRule="auto"/>
        <w:rPr>
          <w:rFonts w:ascii="Times New Roman" w:hAnsi="Times New Roman"/>
        </w:rPr>
      </w:pPr>
      <w:bookmarkStart w:id="111" w:name="_Toc104929278"/>
      <w:bookmarkStart w:id="112" w:name="_Toc748_WPSOffice_Level2"/>
      <w:bookmarkStart w:id="113" w:name="_Toc7432"/>
      <w:bookmarkStart w:id="114" w:name="_Toc102744501"/>
      <w:bookmarkStart w:id="115" w:name="_Toc22850_WPSOffice_Level2"/>
      <w:r>
        <w:rPr>
          <w:rFonts w:ascii="Times New Roman" w:hAnsi="Times New Roman"/>
          <w:bCs w:val="0"/>
          <w:szCs w:val="28"/>
        </w:rPr>
        <w:t>详细设计</w:t>
      </w:r>
      <w:bookmarkEnd w:id="111"/>
      <w:bookmarkEnd w:id="112"/>
      <w:bookmarkEnd w:id="113"/>
      <w:bookmarkEnd w:id="114"/>
      <w:bookmarkEnd w:id="115"/>
    </w:p>
    <w:p>
      <w:pPr>
        <w:ind w:firstLine="480" w:firstLineChars="200"/>
        <w:rPr>
          <w:szCs w:val="24"/>
        </w:rPr>
      </w:pPr>
      <w:r>
        <w:rPr>
          <w:szCs w:val="24"/>
        </w:rPr>
        <w:t>综合药品销售</w:t>
      </w:r>
      <w:r>
        <w:rPr>
          <w:rFonts w:hint="eastAsia"/>
          <w:szCs w:val="24"/>
        </w:rPr>
        <w:t>小程序</w:t>
      </w:r>
      <w:r>
        <w:rPr>
          <w:szCs w:val="24"/>
        </w:rPr>
        <w:t>的需求和实际情况对上面概要设计得到的6个模块进行详细的设计分析，设计出每个模块的具体操作描述如下：</w:t>
      </w:r>
    </w:p>
    <w:p>
      <w:pPr>
        <w:numPr>
          <w:ilvl w:val="0"/>
          <w:numId w:val="12"/>
        </w:numPr>
        <w:rPr>
          <w:szCs w:val="24"/>
        </w:rPr>
      </w:pPr>
      <w:r>
        <w:t>注册登录模块</w:t>
      </w:r>
    </w:p>
    <w:p>
      <w:pPr>
        <w:ind w:firstLine="480" w:firstLineChars="200"/>
      </w:pPr>
      <w:r>
        <w:rPr>
          <w:rFonts w:hint="eastAsia"/>
        </w:rPr>
        <w:t>药品销售小程序分为两个端进行分析。因为采用一键登录的小程序设计，如果用户第一次登录系统将自动注册该用户。对于小程序端即用户端，当用户点击进入购物车界面或个人页面时，系统将跳转到一键登录页面。用户可以通过点击一键登录按钮，系统将弹出是否授权个人信息的弹窗，用户要选择允许的时候，系统将判断该用户是否是新用户。如果该用户是新用户，系统将创建该用户并登录。如果该用户不是新用户，系统将直接登录。登录是通过将用户允许的信息传递给微信官方获取登录令牌。登录成功后，页面将跳转到第一次点击的位置。</w:t>
      </w:r>
      <w:r>
        <w:t>图3.3</w:t>
      </w:r>
      <w:r>
        <w:rPr>
          <w:rFonts w:hint="eastAsia"/>
        </w:rPr>
        <w:t>为</w:t>
      </w:r>
      <w:r>
        <w:t>药品销售小程序的注册登录模块流程图</w:t>
      </w:r>
      <w:r>
        <w:rPr>
          <w:rFonts w:hint="eastAsia"/>
        </w:rPr>
        <w:t>。</w:t>
      </w:r>
    </w:p>
    <w:p>
      <w:pPr>
        <w:ind w:firstLine="480" w:firstLineChars="200"/>
      </w:pPr>
      <w:r>
        <w:rPr>
          <w:rFonts w:hint="eastAsia"/>
        </w:rPr>
        <w:t>对于后端管理端即管理员端，管理员只有通过用户名和密码登录，系统对用户名和密码进行格式验证。管理员如果提供的数据不正确，系统将提示不正确。如果登录成功系统将跳转到药品销售后台管理系统首页。</w:t>
      </w:r>
      <w:r>
        <w:t>图3.4药品销售</w:t>
      </w:r>
      <w:r>
        <w:rPr>
          <w:rFonts w:hint="eastAsia"/>
        </w:rPr>
        <w:t>后台管理</w:t>
      </w:r>
      <w:r>
        <w:t>的登录模块流程图</w:t>
      </w:r>
      <w:r>
        <w:rPr>
          <w:rFonts w:hint="eastAsia"/>
        </w:rPr>
        <w:t>。</w:t>
      </w:r>
    </w:p>
    <w:p>
      <w:pPr>
        <w:ind w:firstLine="480" w:firstLineChars="200"/>
        <w:jc w:val="center"/>
      </w:pPr>
      <w:r>
        <w:object>
          <v:shape id="_x0000_i1028" o:spt="75" type="#_x0000_t75" style="height:287.9pt;width:269pt;" o:ole="t" filled="f" o:preferrelative="t" stroked="f" coordsize="21600,21600">
            <v:path/>
            <v:fill on="f" focussize="0,0"/>
            <v:stroke on="f" joinstyle="miter"/>
            <v:imagedata r:id="rId23" o:title=""/>
            <o:lock v:ext="edit" aspectratio="t"/>
            <w10:wrap type="none"/>
            <w10:anchorlock/>
          </v:shape>
          <o:OLEObject Type="Embed" ProgID="Visio.Drawing.15" ShapeID="_x0000_i1028" DrawAspect="Content" ObjectID="_1468075729" r:id="rId22">
            <o:LockedField>false</o:LockedField>
          </o:OLEObject>
        </w:object>
      </w:r>
    </w:p>
    <w:p>
      <w:pPr>
        <w:jc w:val="center"/>
        <w:rPr>
          <w:rFonts w:eastAsia="黑体"/>
          <w:sz w:val="21"/>
          <w:szCs w:val="21"/>
        </w:rPr>
      </w:pPr>
      <w:r>
        <w:rPr>
          <w:rFonts w:eastAsia="黑体"/>
          <w:sz w:val="21"/>
          <w:szCs w:val="21"/>
        </w:rPr>
        <w:t>图3.3药品销售</w:t>
      </w:r>
      <w:r>
        <w:rPr>
          <w:rFonts w:hint="eastAsia" w:eastAsia="黑体"/>
          <w:sz w:val="21"/>
          <w:szCs w:val="21"/>
        </w:rPr>
        <w:t>小程序</w:t>
      </w:r>
      <w:r>
        <w:rPr>
          <w:rFonts w:eastAsia="黑体"/>
          <w:sz w:val="21"/>
          <w:szCs w:val="21"/>
        </w:rPr>
        <w:t>的注册登录模块流程图</w:t>
      </w:r>
    </w:p>
    <w:p>
      <w:pPr>
        <w:jc w:val="center"/>
        <w:rPr>
          <w:rFonts w:eastAsia="黑体"/>
          <w:sz w:val="21"/>
          <w:szCs w:val="21"/>
        </w:rPr>
      </w:pPr>
    </w:p>
    <w:p>
      <w:pPr>
        <w:jc w:val="center"/>
      </w:pPr>
      <w:r>
        <w:object>
          <v:shape id="_x0000_i1029" o:spt="75" type="#_x0000_t75" style="height:237.1pt;width:192.95pt;" o:ole="t" filled="f" o:preferrelative="t" stroked="f" coordsize="21600,21600">
            <v:path/>
            <v:fill on="f" focussize="0,0"/>
            <v:stroke on="f" joinstyle="miter"/>
            <v:imagedata r:id="rId25" o:title=""/>
            <o:lock v:ext="edit" aspectratio="t"/>
            <w10:wrap type="none"/>
            <w10:anchorlock/>
          </v:shape>
          <o:OLEObject Type="Embed" ProgID="Visio.Drawing.15" ShapeID="_x0000_i1029" DrawAspect="Content" ObjectID="_1468075730" r:id="rId24">
            <o:LockedField>false</o:LockedField>
          </o:OLEObject>
        </w:object>
      </w:r>
    </w:p>
    <w:p>
      <w:pPr>
        <w:jc w:val="center"/>
        <w:rPr>
          <w:rFonts w:eastAsia="黑体"/>
          <w:sz w:val="21"/>
          <w:szCs w:val="21"/>
        </w:rPr>
      </w:pPr>
      <w:r>
        <w:rPr>
          <w:rFonts w:eastAsia="黑体"/>
          <w:sz w:val="21"/>
          <w:szCs w:val="21"/>
        </w:rPr>
        <w:t>图3.4药品销售</w:t>
      </w:r>
      <w:r>
        <w:rPr>
          <w:rFonts w:hint="eastAsia" w:eastAsia="黑体"/>
          <w:sz w:val="21"/>
          <w:szCs w:val="21"/>
        </w:rPr>
        <w:t>后台管理</w:t>
      </w:r>
      <w:r>
        <w:rPr>
          <w:rFonts w:eastAsia="黑体"/>
          <w:sz w:val="21"/>
          <w:szCs w:val="21"/>
        </w:rPr>
        <w:t>的登录模块流程图</w:t>
      </w:r>
    </w:p>
    <w:p>
      <w:pPr>
        <w:numPr>
          <w:ilvl w:val="0"/>
          <w:numId w:val="12"/>
        </w:numPr>
        <w:rPr>
          <w:szCs w:val="24"/>
        </w:rPr>
      </w:pPr>
      <w:r>
        <w:t>药物管理模块</w:t>
      </w:r>
    </w:p>
    <w:p>
      <w:pPr>
        <w:ind w:firstLine="480" w:firstLineChars="200"/>
      </w:pPr>
      <w:r>
        <w:rPr>
          <w:rFonts w:hint="eastAsia"/>
        </w:rPr>
        <w:t>药品管理模块主要分为药品推荐、按关键字搜索药品、查看药品详细信息、根据药品分类查找药品、管理员对药品的添加、修改和删除。</w:t>
      </w:r>
    </w:p>
    <w:p>
      <w:pPr>
        <w:ind w:firstLine="480" w:firstLineChars="200"/>
      </w:pPr>
      <w:r>
        <w:rPr>
          <w:rFonts w:hint="eastAsia"/>
        </w:rPr>
        <w:t>药品推荐功能：对于没有购买过任何药品尤其是新注册的用户和游客，系统将推荐比较热门的药品。对于其他用户系统将通过基于物品的协同过滤的推荐算法分析用户的购买行为为用户推荐出相似的药品。</w:t>
      </w:r>
    </w:p>
    <w:p>
      <w:pPr>
        <w:ind w:firstLine="480" w:firstLineChars="200"/>
      </w:pPr>
      <w:r>
        <w:rPr>
          <w:rFonts w:hint="eastAsia"/>
        </w:rPr>
        <w:t>关键字搜索功能：输入关键字（药品名称关键字、药品分类关键字），根据模糊搜索方式查询出所有相关的药品列表。</w:t>
      </w:r>
    </w:p>
    <w:p>
      <w:pPr>
        <w:ind w:firstLine="480" w:firstLineChars="200"/>
      </w:pPr>
      <w:r>
        <w:rPr>
          <w:rFonts w:hint="eastAsia"/>
        </w:rPr>
        <w:t>查看药品信息功能包括查看药品列表中药品的简要信息和点击药品列表进入药品详情页得到单个药品的详细信息。药品的简要信息主要包括药品的简略图、药品价格、药品名称和药品规格等。药品的详细信息包括药品的详细大图、药品的标题、药品的价格、药品的规格和药品的说明书等。</w:t>
      </w:r>
    </w:p>
    <w:p>
      <w:pPr>
        <w:ind w:firstLine="480" w:firstLineChars="200"/>
      </w:pPr>
      <w:r>
        <w:rPr>
          <w:rFonts w:hint="eastAsia"/>
        </w:rPr>
        <w:t>根据药品分类查找药品功能：用户可以到药品分类页面，根据一级分类查找二级分类，最后点击二级分类将跳转到所有属于这个分类的药品列表界面。</w:t>
      </w:r>
      <w:r>
        <w:t>图3.5</w:t>
      </w:r>
      <w:r>
        <w:rPr>
          <w:rFonts w:hint="eastAsia"/>
        </w:rPr>
        <w:t>为</w:t>
      </w:r>
      <w:r>
        <w:t>药品销售小程序的药物管理模块流程图</w:t>
      </w:r>
      <w:r>
        <w:rPr>
          <w:rFonts w:hint="eastAsia"/>
        </w:rPr>
        <w:t>。</w:t>
      </w:r>
    </w:p>
    <w:p>
      <w:pPr>
        <w:ind w:firstLine="420"/>
        <w:jc w:val="center"/>
      </w:pPr>
      <w:r>
        <w:object>
          <v:shape id="_x0000_i1030" o:spt="75" type="#_x0000_t75" style="height:355.4pt;width:167.05pt;" o:ole="t" filled="f" o:preferrelative="t" stroked="f" coordsize="21600,21600">
            <v:path/>
            <v:fill on="f" focussize="0,0"/>
            <v:stroke on="f" joinstyle="miter"/>
            <v:imagedata r:id="rId27" o:title=""/>
            <o:lock v:ext="edit" aspectratio="t"/>
            <w10:wrap type="none"/>
            <w10:anchorlock/>
          </v:shape>
          <o:OLEObject Type="Embed" ProgID="Visio.Drawing.15" ShapeID="_x0000_i1030" DrawAspect="Content" ObjectID="_1468075731" r:id="rId26">
            <o:LockedField>false</o:LockedField>
          </o:OLEObject>
        </w:object>
      </w:r>
    </w:p>
    <w:p>
      <w:pPr>
        <w:jc w:val="center"/>
        <w:rPr>
          <w:rFonts w:eastAsia="黑体"/>
          <w:sz w:val="21"/>
          <w:szCs w:val="21"/>
        </w:rPr>
      </w:pPr>
      <w:bookmarkStart w:id="116" w:name="_Toc4214_WPSOffice_Level3"/>
      <w:r>
        <w:rPr>
          <w:rFonts w:eastAsia="黑体"/>
          <w:sz w:val="21"/>
          <w:szCs w:val="21"/>
        </w:rPr>
        <w:t>图3.5药品销售</w:t>
      </w:r>
      <w:r>
        <w:rPr>
          <w:rFonts w:hint="eastAsia" w:eastAsia="黑体"/>
          <w:sz w:val="21"/>
          <w:szCs w:val="21"/>
        </w:rPr>
        <w:t>小程序</w:t>
      </w:r>
      <w:r>
        <w:rPr>
          <w:rFonts w:eastAsia="黑体"/>
          <w:sz w:val="21"/>
          <w:szCs w:val="21"/>
        </w:rPr>
        <w:t>的药物管理模块流程图</w:t>
      </w:r>
      <w:bookmarkEnd w:id="116"/>
    </w:p>
    <w:p>
      <w:pPr>
        <w:ind w:firstLine="480" w:firstLineChars="200"/>
        <w:rPr>
          <w:szCs w:val="24"/>
        </w:rPr>
      </w:pPr>
      <w:r>
        <w:rPr>
          <w:rFonts w:hint="eastAsia"/>
        </w:rPr>
        <w:t>管理员对药品的添加、修改和删除功能：管理员登录进入管理系统后，在药品管理界面选择添加新药，系统将跳转到新药添加指引页面，管理员可以按照步骤选择药品分类、填写药品基本信息，上传药品图片，最后添加商品，系统将检验是否参数符合规格。修改商品是管理员选中要修改的药品点击修改，按照需求更改信息。管理员删除已有的药品，系统将提示管理员是否删除。</w:t>
      </w:r>
      <w:r>
        <w:rPr>
          <w:szCs w:val="24"/>
        </w:rPr>
        <w:t>图3.6为药品销售</w:t>
      </w:r>
      <w:r>
        <w:rPr>
          <w:rFonts w:hint="eastAsia"/>
          <w:szCs w:val="24"/>
        </w:rPr>
        <w:t>后台管理</w:t>
      </w:r>
      <w:r>
        <w:rPr>
          <w:szCs w:val="24"/>
        </w:rPr>
        <w:t>的药物管理模块流程图。</w:t>
      </w:r>
    </w:p>
    <w:p>
      <w:pPr>
        <w:jc w:val="center"/>
        <w:rPr>
          <w:szCs w:val="24"/>
        </w:rPr>
      </w:pPr>
      <w:r>
        <w:object>
          <v:shape id="_x0000_i1031" o:spt="75" type="#_x0000_t75" style="height:356.15pt;width:286.05pt;" o:ole="t" filled="f" o:preferrelative="t" stroked="f" coordsize="21600,21600">
            <v:path/>
            <v:fill on="f" focussize="0,0"/>
            <v:stroke on="f" joinstyle="miter"/>
            <v:imagedata r:id="rId29" o:title=""/>
            <o:lock v:ext="edit" aspectratio="t"/>
            <w10:wrap type="none"/>
            <w10:anchorlock/>
          </v:shape>
          <o:OLEObject Type="Embed" ProgID="Visio.Drawing.15" ShapeID="_x0000_i1031" DrawAspect="Content" ObjectID="_1468075732" r:id="rId28">
            <o:LockedField>false</o:LockedField>
          </o:OLEObject>
        </w:object>
      </w:r>
    </w:p>
    <w:p>
      <w:pPr>
        <w:jc w:val="center"/>
        <w:rPr>
          <w:rFonts w:eastAsia="黑体"/>
          <w:sz w:val="21"/>
          <w:szCs w:val="21"/>
        </w:rPr>
      </w:pPr>
      <w:r>
        <w:rPr>
          <w:rFonts w:eastAsia="黑体"/>
          <w:sz w:val="21"/>
          <w:szCs w:val="21"/>
        </w:rPr>
        <w:t>图3.6药品销售</w:t>
      </w:r>
      <w:r>
        <w:rPr>
          <w:rFonts w:hint="eastAsia" w:eastAsia="黑体"/>
          <w:sz w:val="21"/>
          <w:szCs w:val="21"/>
        </w:rPr>
        <w:t>后台管理</w:t>
      </w:r>
      <w:r>
        <w:rPr>
          <w:rFonts w:eastAsia="黑体"/>
          <w:sz w:val="21"/>
          <w:szCs w:val="21"/>
        </w:rPr>
        <w:t>的药物管理模块流程图</w:t>
      </w:r>
    </w:p>
    <w:p>
      <w:pPr>
        <w:numPr>
          <w:ilvl w:val="0"/>
          <w:numId w:val="12"/>
        </w:numPr>
        <w:rPr>
          <w:szCs w:val="24"/>
        </w:rPr>
      </w:pPr>
      <w:bookmarkStart w:id="117" w:name="_Toc26736_WPSOffice_Level3"/>
      <w:r>
        <w:t>购物车</w:t>
      </w:r>
      <w:r>
        <w:rPr>
          <w:szCs w:val="24"/>
        </w:rPr>
        <w:t>模块</w:t>
      </w:r>
      <w:bookmarkEnd w:id="117"/>
    </w:p>
    <w:p>
      <w:pPr>
        <w:ind w:firstLine="420"/>
        <w:rPr>
          <w:szCs w:val="24"/>
        </w:rPr>
      </w:pPr>
      <w:r>
        <w:rPr>
          <w:rFonts w:hint="eastAsia"/>
          <w:szCs w:val="24"/>
        </w:rPr>
        <w:t>用户点击进入购物车页面，如果用户没有登录，会提示用户登录。登录后，用户可以在药品详情页加入购物车，在购物车界面中，用户可以选择收货地址，可以选中或取消要购买的药品，可以修改药品的数量，也可以删除购物车中的药品。在购物车页面中，系统会对已选中的药品自动计算总价和商品总数，用户也可以点击结算将选中的药品生成订单跳转到确认订单页面，并将选中的药品从购物车中删除。</w:t>
      </w:r>
      <w:r>
        <w:rPr>
          <w:szCs w:val="24"/>
        </w:rPr>
        <w:t>图3.7为药品销售</w:t>
      </w:r>
      <w:r>
        <w:rPr>
          <w:rFonts w:hint="eastAsia"/>
          <w:szCs w:val="24"/>
        </w:rPr>
        <w:t>小程序</w:t>
      </w:r>
      <w:r>
        <w:rPr>
          <w:szCs w:val="24"/>
        </w:rPr>
        <w:t>的购物车模块流程图。</w:t>
      </w:r>
    </w:p>
    <w:p>
      <w:pPr>
        <w:ind w:firstLine="420"/>
        <w:jc w:val="center"/>
      </w:pPr>
      <w:r>
        <w:object>
          <v:shape id="_x0000_i1032" o:spt="75" type="#_x0000_t75" style="height:302.1pt;width:370.1pt;" o:ole="t" filled="f" o:preferrelative="t" stroked="f" coordsize="21600,21600">
            <v:path/>
            <v:fill on="f" focussize="0,0"/>
            <v:stroke on="f" joinstyle="miter"/>
            <v:imagedata r:id="rId31" o:title=""/>
            <o:lock v:ext="edit" aspectratio="t"/>
            <w10:wrap type="none"/>
            <w10:anchorlock/>
          </v:shape>
          <o:OLEObject Type="Embed" ProgID="Visio.Drawing.15" ShapeID="_x0000_i1032" DrawAspect="Content" ObjectID="_1468075733" r:id="rId30">
            <o:LockedField>false</o:LockedField>
          </o:OLEObject>
        </w:object>
      </w:r>
    </w:p>
    <w:p>
      <w:pPr>
        <w:ind w:firstLine="420"/>
        <w:jc w:val="center"/>
        <w:rPr>
          <w:szCs w:val="24"/>
        </w:rPr>
      </w:pPr>
      <w:r>
        <w:rPr>
          <w:rFonts w:eastAsia="黑体"/>
          <w:sz w:val="21"/>
          <w:szCs w:val="21"/>
        </w:rPr>
        <w:t>图3.7 药品销售</w:t>
      </w:r>
      <w:r>
        <w:rPr>
          <w:rFonts w:hint="eastAsia" w:eastAsia="黑体"/>
          <w:sz w:val="21"/>
          <w:szCs w:val="21"/>
        </w:rPr>
        <w:t>小程序</w:t>
      </w:r>
      <w:r>
        <w:rPr>
          <w:rFonts w:eastAsia="黑体"/>
          <w:sz w:val="21"/>
          <w:szCs w:val="21"/>
        </w:rPr>
        <w:t>的购物车模块流程图</w:t>
      </w:r>
    </w:p>
    <w:p>
      <w:pPr>
        <w:numPr>
          <w:ilvl w:val="0"/>
          <w:numId w:val="12"/>
        </w:numPr>
        <w:rPr>
          <w:szCs w:val="24"/>
        </w:rPr>
      </w:pPr>
      <w:bookmarkStart w:id="118" w:name="_Toc31715_WPSOffice_Level3"/>
      <w:r>
        <w:t>修改个人资料</w:t>
      </w:r>
      <w:r>
        <w:rPr>
          <w:szCs w:val="24"/>
        </w:rPr>
        <w:t>模块</w:t>
      </w:r>
      <w:bookmarkEnd w:id="118"/>
    </w:p>
    <w:p>
      <w:pPr>
        <w:ind w:firstLine="420"/>
        <w:rPr>
          <w:szCs w:val="24"/>
        </w:rPr>
      </w:pPr>
      <w:r>
        <w:rPr>
          <w:rFonts w:hint="eastAsia"/>
          <w:szCs w:val="24"/>
        </w:rPr>
        <w:t>用户可以在个人页进行个人信息的更改。用户点击个人页，如果用户没有登录，系统将跳转到登录页面。如果用户登录成功，用户可以进入个人页更改个人信息。</w:t>
      </w:r>
    </w:p>
    <w:p>
      <w:pPr>
        <w:ind w:firstLine="420"/>
        <w:rPr>
          <w:szCs w:val="24"/>
        </w:rPr>
      </w:pPr>
      <w:r>
        <w:rPr>
          <w:rFonts w:hint="eastAsia"/>
          <w:szCs w:val="24"/>
        </w:rPr>
        <w:t>管理员可以通过登录后台管理系统后，进入用户管理界面。在用户信息管理界面中，管理员可以对所有用户信息进行增加、修改、查询和删除操作。管理员不能对自己的个人信息进行更改。</w:t>
      </w:r>
      <w:r>
        <w:rPr>
          <w:szCs w:val="24"/>
        </w:rPr>
        <w:t>图3.8</w:t>
      </w:r>
      <w:r>
        <w:rPr>
          <w:rFonts w:hint="eastAsia"/>
          <w:szCs w:val="24"/>
        </w:rPr>
        <w:t>为</w:t>
      </w:r>
      <w:r>
        <w:rPr>
          <w:szCs w:val="24"/>
        </w:rPr>
        <w:t>药品销</w:t>
      </w:r>
      <w:r>
        <w:rPr>
          <w:rFonts w:hint="eastAsia"/>
          <w:szCs w:val="24"/>
        </w:rPr>
        <w:t>售后台管理</w:t>
      </w:r>
      <w:r>
        <w:rPr>
          <w:szCs w:val="24"/>
        </w:rPr>
        <w:t>的用户信息管理模块流程图</w:t>
      </w:r>
      <w:r>
        <w:rPr>
          <w:rFonts w:hint="eastAsia"/>
          <w:szCs w:val="24"/>
        </w:rPr>
        <w:t>。</w:t>
      </w:r>
    </w:p>
    <w:p>
      <w:pPr>
        <w:numPr>
          <w:ilvl w:val="0"/>
          <w:numId w:val="12"/>
        </w:numPr>
        <w:rPr>
          <w:szCs w:val="24"/>
        </w:rPr>
      </w:pPr>
      <w:r>
        <w:t>订单管理模块</w:t>
      </w:r>
    </w:p>
    <w:p>
      <w:pPr>
        <w:ind w:firstLine="420"/>
      </w:pPr>
      <w:r>
        <w:rPr>
          <w:rFonts w:hint="eastAsia"/>
        </w:rPr>
        <w:t>用户登录进入药品销售小程序后，用户进入我的订单页。用户可以对订单进行查询、删除操作。如果用户在购物车页面结算选中的商品时将生成订单，用户可以选择是否支付。如果用户没有支付，用户可以在我的订单中选择没有支付的订单进行支付，也可以取消订单。</w:t>
      </w:r>
      <w:r>
        <w:t>图3.9</w:t>
      </w:r>
      <w:r>
        <w:rPr>
          <w:rFonts w:hint="eastAsia"/>
        </w:rPr>
        <w:t>为</w:t>
      </w:r>
      <w:r>
        <w:t>药品销</w:t>
      </w:r>
      <w:r>
        <w:rPr>
          <w:rFonts w:hint="eastAsia"/>
        </w:rPr>
        <w:t>售小程序</w:t>
      </w:r>
      <w:r>
        <w:t>的</w:t>
      </w:r>
      <w:r>
        <w:rPr>
          <w:rFonts w:hint="eastAsia"/>
        </w:rPr>
        <w:t>订单信息</w:t>
      </w:r>
      <w:r>
        <w:t>管理模块流程图</w:t>
      </w:r>
      <w:r>
        <w:rPr>
          <w:rFonts w:hint="eastAsia"/>
        </w:rPr>
        <w:t>。</w:t>
      </w:r>
    </w:p>
    <w:p>
      <w:pPr>
        <w:ind w:firstLine="420"/>
      </w:pPr>
      <w:r>
        <w:rPr>
          <w:rFonts w:hint="eastAsia"/>
        </w:rPr>
        <w:t>管理员登录进入订单管理页面，管理员可以对所有已有的订单进行查询和删除的操作。管理员可以在此页面中按照用户名关键字查询，可以查看订单的状态，可以对所选的订单进行删除操作。</w:t>
      </w:r>
      <w:r>
        <w:t>图3.10</w:t>
      </w:r>
      <w:r>
        <w:rPr>
          <w:rFonts w:hint="eastAsia"/>
        </w:rPr>
        <w:t>为</w:t>
      </w:r>
      <w:r>
        <w:t>药品销</w:t>
      </w:r>
      <w:r>
        <w:rPr>
          <w:rFonts w:hint="eastAsia"/>
        </w:rPr>
        <w:t>售后台管理</w:t>
      </w:r>
      <w:r>
        <w:t>的</w:t>
      </w:r>
      <w:r>
        <w:rPr>
          <w:rFonts w:hint="eastAsia"/>
        </w:rPr>
        <w:t>订单信息</w:t>
      </w:r>
      <w:r>
        <w:t>管理模块流程图</w:t>
      </w:r>
      <w:r>
        <w:rPr>
          <w:rFonts w:hint="eastAsia"/>
        </w:rPr>
        <w:t>。</w:t>
      </w:r>
    </w:p>
    <w:p>
      <w:pPr>
        <w:ind w:firstLine="420"/>
        <w:jc w:val="center"/>
      </w:pPr>
      <w:r>
        <w:object>
          <v:shape id="_x0000_i1033" o:spt="75" type="#_x0000_t75" style="height:339.6pt;width:321.9pt;" o:ole="t" filled="f" o:preferrelative="t" stroked="f" coordsize="21600,21600">
            <v:path/>
            <v:fill on="f" focussize="0,0"/>
            <v:stroke on="f" joinstyle="miter"/>
            <v:imagedata r:id="rId33" cropleft="2824f" o:title=""/>
            <o:lock v:ext="edit" aspectratio="t"/>
            <w10:wrap type="none"/>
            <w10:anchorlock/>
          </v:shape>
          <o:OLEObject Type="Embed" ProgID="Visio.Drawing.15" ShapeID="_x0000_i1033" DrawAspect="Content" ObjectID="_1468075734" r:id="rId32">
            <o:LockedField>false</o:LockedField>
          </o:OLEObject>
        </w:object>
      </w:r>
    </w:p>
    <w:p>
      <w:pPr>
        <w:ind w:firstLine="420"/>
        <w:jc w:val="center"/>
        <w:rPr>
          <w:rFonts w:eastAsia="黑体"/>
          <w:sz w:val="21"/>
          <w:szCs w:val="21"/>
        </w:rPr>
      </w:pPr>
      <w:r>
        <w:rPr>
          <w:rFonts w:eastAsia="黑体"/>
          <w:sz w:val="21"/>
          <w:szCs w:val="21"/>
        </w:rPr>
        <w:t>图3.8 药品销</w:t>
      </w:r>
      <w:r>
        <w:rPr>
          <w:rFonts w:hint="eastAsia" w:eastAsia="黑体"/>
          <w:sz w:val="21"/>
          <w:szCs w:val="21"/>
        </w:rPr>
        <w:t>售后台管理</w:t>
      </w:r>
      <w:r>
        <w:rPr>
          <w:rFonts w:eastAsia="黑体"/>
          <w:sz w:val="21"/>
          <w:szCs w:val="21"/>
        </w:rPr>
        <w:t>的</w:t>
      </w:r>
      <w:r>
        <w:rPr>
          <w:rFonts w:hint="eastAsia" w:eastAsia="黑体"/>
          <w:sz w:val="21"/>
          <w:szCs w:val="21"/>
        </w:rPr>
        <w:t>用户信息管理</w:t>
      </w:r>
      <w:r>
        <w:rPr>
          <w:rFonts w:eastAsia="黑体"/>
          <w:sz w:val="21"/>
          <w:szCs w:val="21"/>
        </w:rPr>
        <w:t>模块流程图</w:t>
      </w:r>
    </w:p>
    <w:p>
      <w:r>
        <w:object>
          <v:shape id="_x0000_i1034" o:spt="75" type="#_x0000_t75" style="height:263.55pt;width:453.35pt;" o:ole="t" filled="f" o:preferrelative="t" stroked="f" coordsize="21600,21600">
            <v:path/>
            <v:fill on="f" focussize="0,0"/>
            <v:stroke on="f" joinstyle="miter"/>
            <v:imagedata r:id="rId35" o:title=""/>
            <o:lock v:ext="edit" aspectratio="t"/>
            <w10:wrap type="none"/>
            <w10:anchorlock/>
          </v:shape>
          <o:OLEObject Type="Embed" ProgID="Visio.Drawing.15" ShapeID="_x0000_i1034" DrawAspect="Content" ObjectID="_1468075735" r:id="rId34">
            <o:LockedField>false</o:LockedField>
          </o:OLEObject>
        </w:object>
      </w:r>
    </w:p>
    <w:p>
      <w:pPr>
        <w:ind w:firstLine="420"/>
        <w:jc w:val="center"/>
        <w:rPr>
          <w:szCs w:val="24"/>
        </w:rPr>
      </w:pPr>
      <w:bookmarkStart w:id="119" w:name="_Hlk102656220"/>
      <w:r>
        <w:rPr>
          <w:rFonts w:eastAsia="黑体"/>
          <w:sz w:val="21"/>
          <w:szCs w:val="21"/>
        </w:rPr>
        <w:t>图3.9 药品销</w:t>
      </w:r>
      <w:r>
        <w:rPr>
          <w:rFonts w:hint="eastAsia" w:eastAsia="黑体"/>
          <w:sz w:val="21"/>
          <w:szCs w:val="21"/>
        </w:rPr>
        <w:t>售小程序</w:t>
      </w:r>
      <w:r>
        <w:rPr>
          <w:rFonts w:eastAsia="黑体"/>
          <w:sz w:val="21"/>
          <w:szCs w:val="21"/>
        </w:rPr>
        <w:t>的</w:t>
      </w:r>
      <w:r>
        <w:rPr>
          <w:rFonts w:hint="eastAsia" w:eastAsia="黑体"/>
          <w:sz w:val="21"/>
          <w:szCs w:val="21"/>
        </w:rPr>
        <w:t>订单信息管理</w:t>
      </w:r>
      <w:r>
        <w:rPr>
          <w:rFonts w:eastAsia="黑体"/>
          <w:sz w:val="21"/>
          <w:szCs w:val="21"/>
        </w:rPr>
        <w:t>模块流程图</w:t>
      </w:r>
      <w:bookmarkEnd w:id="119"/>
    </w:p>
    <w:p>
      <w:pPr>
        <w:ind w:firstLine="420"/>
        <w:jc w:val="center"/>
      </w:pPr>
      <w:r>
        <w:object>
          <v:shape id="_x0000_i1035" o:spt="75" type="#_x0000_t75" style="height:308.6pt;width:198.05pt;" o:ole="t" filled="f" o:preferrelative="t" stroked="f" coordsize="21600,21600">
            <v:path/>
            <v:fill on="f" focussize="0,0"/>
            <v:stroke on="f" joinstyle="miter"/>
            <v:imagedata r:id="rId37" o:title=""/>
            <o:lock v:ext="edit" aspectratio="t"/>
            <w10:wrap type="none"/>
            <w10:anchorlock/>
          </v:shape>
          <o:OLEObject Type="Embed" ProgID="Visio.Drawing.15" ShapeID="_x0000_i1035" DrawAspect="Content" ObjectID="_1468075736" r:id="rId36">
            <o:LockedField>false</o:LockedField>
          </o:OLEObject>
        </w:object>
      </w:r>
    </w:p>
    <w:p>
      <w:pPr>
        <w:ind w:firstLine="420"/>
        <w:jc w:val="center"/>
        <w:rPr>
          <w:rFonts w:eastAsia="黑体"/>
          <w:sz w:val="21"/>
          <w:szCs w:val="21"/>
        </w:rPr>
      </w:pPr>
      <w:r>
        <w:rPr>
          <w:rFonts w:eastAsia="黑体"/>
          <w:sz w:val="21"/>
          <w:szCs w:val="21"/>
        </w:rPr>
        <w:t>图3.10 药品销</w:t>
      </w:r>
      <w:r>
        <w:rPr>
          <w:rFonts w:hint="eastAsia" w:eastAsia="黑体"/>
          <w:sz w:val="21"/>
          <w:szCs w:val="21"/>
        </w:rPr>
        <w:t>售后台管理</w:t>
      </w:r>
      <w:r>
        <w:rPr>
          <w:rFonts w:eastAsia="黑体"/>
          <w:sz w:val="21"/>
          <w:szCs w:val="21"/>
        </w:rPr>
        <w:t>的</w:t>
      </w:r>
      <w:r>
        <w:rPr>
          <w:rFonts w:hint="eastAsia" w:eastAsia="黑体"/>
          <w:sz w:val="21"/>
          <w:szCs w:val="21"/>
        </w:rPr>
        <w:t>订单信息管理</w:t>
      </w:r>
      <w:r>
        <w:rPr>
          <w:rFonts w:eastAsia="黑体"/>
          <w:sz w:val="21"/>
          <w:szCs w:val="21"/>
        </w:rPr>
        <w:t>模块流程图</w:t>
      </w:r>
    </w:p>
    <w:p>
      <w:pPr>
        <w:jc w:val="center"/>
        <w:rPr>
          <w:sz w:val="28"/>
          <w:szCs w:val="28"/>
        </w:rPr>
      </w:pPr>
      <w:r>
        <w:object>
          <v:shape id="_x0000_i1036" o:spt="75" type="#_x0000_t75" style="height:321.3pt;width:334.95pt;" o:ole="t" filled="f" o:preferrelative="t" stroked="f" coordsize="21600,21600">
            <v:path/>
            <v:fill on="f" focussize="0,0"/>
            <v:stroke on="f" joinstyle="miter"/>
            <v:imagedata r:id="rId39" o:title=""/>
            <o:lock v:ext="edit" aspectratio="t"/>
            <w10:wrap type="none"/>
            <w10:anchorlock/>
          </v:shape>
          <o:OLEObject Type="Embed" ProgID="Visio.Drawing.15" ShapeID="_x0000_i1036" DrawAspect="Content" ObjectID="_1468075737" r:id="rId38">
            <o:LockedField>false</o:LockedField>
          </o:OLEObject>
        </w:object>
      </w:r>
    </w:p>
    <w:p>
      <w:pPr>
        <w:jc w:val="center"/>
      </w:pPr>
      <w:bookmarkStart w:id="120" w:name="_Toc28113_WPSOffice_Level3"/>
      <w:r>
        <w:rPr>
          <w:rFonts w:eastAsia="黑体"/>
          <w:sz w:val="21"/>
          <w:szCs w:val="21"/>
        </w:rPr>
        <w:t>图3.11</w:t>
      </w:r>
      <w:r>
        <w:rPr>
          <w:rFonts w:hint="eastAsia" w:eastAsia="黑体"/>
          <w:sz w:val="21"/>
          <w:szCs w:val="21"/>
        </w:rPr>
        <w:t>药品销售后台管理</w:t>
      </w:r>
      <w:r>
        <w:rPr>
          <w:rFonts w:eastAsia="黑体"/>
          <w:sz w:val="21"/>
          <w:szCs w:val="21"/>
        </w:rPr>
        <w:t>的药物分类管理模块流程图</w:t>
      </w:r>
      <w:bookmarkEnd w:id="120"/>
    </w:p>
    <w:p>
      <w:pPr>
        <w:numPr>
          <w:ilvl w:val="0"/>
          <w:numId w:val="12"/>
        </w:numPr>
        <w:rPr>
          <w:szCs w:val="24"/>
        </w:rPr>
      </w:pPr>
      <w:r>
        <w:t>药物分类管理模块</w:t>
      </w:r>
    </w:p>
    <w:p>
      <w:pPr>
        <w:ind w:firstLine="420"/>
        <w:rPr>
          <w:szCs w:val="24"/>
        </w:rPr>
      </w:pPr>
      <w:r>
        <w:rPr>
          <w:rFonts w:hint="eastAsia"/>
        </w:rPr>
        <w:t>管理员可以登录药品销售后台管理系统，进入药品分类管理页面。管理员可以查看所有分类信息，分类的名称和分类的图片。分类中包括一级分类和二级分类，管理员可以点击一级分类查看其以下的二级分类，只有二级分类拥有图片。管理员可以对分类的名称和二级分类的图片进行修改。管理员可以删除一级分类及以下的二级分类。管理员也可以对二级分类上传图片。管理员可以添加一级分类及以下的二级分类。</w:t>
      </w:r>
      <w:r>
        <w:rPr>
          <w:szCs w:val="24"/>
        </w:rPr>
        <w:t>图3.11为药品销售</w:t>
      </w:r>
      <w:r>
        <w:rPr>
          <w:rFonts w:hint="eastAsia"/>
          <w:szCs w:val="24"/>
        </w:rPr>
        <w:t>后台管理</w:t>
      </w:r>
      <w:r>
        <w:rPr>
          <w:szCs w:val="24"/>
        </w:rPr>
        <w:t>系统的药物分类管理模块流程图。</w:t>
      </w:r>
    </w:p>
    <w:p>
      <w:pPr>
        <w:pStyle w:val="3"/>
        <w:numPr>
          <w:ilvl w:val="1"/>
          <w:numId w:val="2"/>
        </w:numPr>
        <w:spacing w:before="0" w:after="0" w:line="360" w:lineRule="auto"/>
        <w:rPr>
          <w:rFonts w:ascii="Times New Roman" w:hAnsi="Times New Roman"/>
        </w:rPr>
      </w:pPr>
      <w:bookmarkStart w:id="121" w:name="_Toc102744502"/>
      <w:bookmarkStart w:id="122" w:name="_Toc104929279"/>
      <w:r>
        <w:rPr>
          <w:rFonts w:ascii="Times New Roman" w:hAnsi="Times New Roman"/>
          <w:bCs w:val="0"/>
          <w:szCs w:val="28"/>
        </w:rPr>
        <w:t>数据库设计</w:t>
      </w:r>
      <w:bookmarkEnd w:id="121"/>
      <w:bookmarkEnd w:id="122"/>
    </w:p>
    <w:p>
      <w:pPr>
        <w:pStyle w:val="4"/>
        <w:numPr>
          <w:ilvl w:val="2"/>
          <w:numId w:val="2"/>
        </w:numPr>
        <w:spacing w:before="0" w:after="0" w:line="360" w:lineRule="auto"/>
      </w:pPr>
      <w:bookmarkStart w:id="123" w:name="_Toc104929280"/>
      <w:bookmarkStart w:id="124" w:name="_Toc102744503"/>
      <w:r>
        <w:t>数据库概念设计</w:t>
      </w:r>
      <w:bookmarkEnd w:id="123"/>
      <w:bookmarkEnd w:id="124"/>
    </w:p>
    <w:bookmarkEnd w:id="110"/>
    <w:p>
      <w:pPr>
        <w:ind w:firstLine="480" w:firstLineChars="200"/>
      </w:pPr>
      <w:r>
        <w:t>根据需求分析阶段的内容和实际情况，可知系统中的实体有：</w:t>
      </w:r>
      <w:r>
        <w:rPr>
          <w:rFonts w:hint="eastAsia"/>
        </w:rPr>
        <w:t>用户、管理员、分类、药品、地址、购物车和品牌</w:t>
      </w:r>
      <w:r>
        <w:t>等实体。</w:t>
      </w:r>
    </w:p>
    <w:p>
      <w:pPr>
        <w:numPr>
          <w:ilvl w:val="0"/>
          <w:numId w:val="13"/>
        </w:numPr>
      </w:pPr>
      <w:bookmarkStart w:id="125" w:name="_Toc7430"/>
      <w:bookmarkStart w:id="126" w:name="_Toc12919"/>
      <w:bookmarkStart w:id="127" w:name="_Toc27466"/>
      <w:r>
        <w:t>用户实体</w:t>
      </w:r>
    </w:p>
    <w:p>
      <w:pPr>
        <w:ind w:firstLine="480" w:firstLineChars="200"/>
      </w:pPr>
      <w:r>
        <w:t>对用户进行分析，可知其应具有：用户编号、用户名、性别、</w:t>
      </w:r>
      <w:r>
        <w:rPr>
          <w:rFonts w:hint="eastAsia"/>
        </w:rPr>
        <w:t>手机号</w:t>
      </w:r>
      <w:r>
        <w:t>、邮箱、密码等属性。如图3.12所示。</w:t>
      </w:r>
    </w:p>
    <w:p>
      <w:pPr>
        <w:jc w:val="center"/>
      </w:pPr>
      <w:r>
        <w:object>
          <v:shape id="_x0000_i1037" o:spt="75" type="#_x0000_t75" style="height:129.5pt;width:199.55pt;" o:ole="t" filled="f" o:preferrelative="t" stroked="f" coordsize="21600,21600">
            <v:path/>
            <v:fill on="f" focussize="0,0"/>
            <v:stroke on="f" joinstyle="miter"/>
            <v:imagedata r:id="rId41" o:title=""/>
            <o:lock v:ext="edit" aspectratio="t"/>
            <w10:wrap type="none"/>
            <w10:anchorlock/>
          </v:shape>
          <o:OLEObject Type="Embed" ProgID="Visio.Drawing.15" ShapeID="_x0000_i1037" DrawAspect="Content" ObjectID="_1468075738" r:id="rId40">
            <o:LockedField>false</o:LockedField>
          </o:OLEObject>
        </w:object>
      </w:r>
    </w:p>
    <w:p>
      <w:pPr>
        <w:jc w:val="center"/>
        <w:rPr>
          <w:rFonts w:eastAsia="黑体"/>
          <w:sz w:val="21"/>
          <w:szCs w:val="21"/>
        </w:rPr>
      </w:pPr>
      <w:r>
        <w:rPr>
          <w:rFonts w:eastAsia="黑体"/>
          <w:sz w:val="21"/>
          <w:szCs w:val="21"/>
        </w:rPr>
        <w:t>图3.12 药物销售</w:t>
      </w:r>
      <w:r>
        <w:rPr>
          <w:rFonts w:hint="eastAsia" w:eastAsia="黑体"/>
          <w:sz w:val="21"/>
          <w:szCs w:val="21"/>
        </w:rPr>
        <w:t>小程序</w:t>
      </w:r>
      <w:r>
        <w:rPr>
          <w:rFonts w:eastAsia="黑体"/>
          <w:sz w:val="21"/>
          <w:szCs w:val="21"/>
        </w:rPr>
        <w:t>的用户实体图</w:t>
      </w:r>
    </w:p>
    <w:p>
      <w:pPr>
        <w:numPr>
          <w:ilvl w:val="0"/>
          <w:numId w:val="13"/>
        </w:numPr>
      </w:pPr>
      <w:r>
        <w:t>管理员实体</w:t>
      </w:r>
    </w:p>
    <w:p>
      <w:pPr>
        <w:ind w:firstLine="480" w:firstLineChars="200"/>
      </w:pPr>
      <w:r>
        <w:t>对管理员进行分析，可知其应具有：</w:t>
      </w:r>
      <w:r>
        <w:rPr>
          <w:rFonts w:hint="eastAsia"/>
        </w:rPr>
        <w:t>用户名、密码</w:t>
      </w:r>
      <w:r>
        <w:t>等属性。如图3.13所示。</w:t>
      </w:r>
    </w:p>
    <w:p>
      <w:pPr>
        <w:jc w:val="center"/>
      </w:pPr>
      <w:r>
        <w:object>
          <v:shape id="_x0000_i1038" o:spt="75" type="#_x0000_t75" style="height:95.5pt;width:136.45pt;" o:ole="t" filled="f" o:preferrelative="t" stroked="f" coordsize="21600,21600">
            <v:path/>
            <v:fill on="f" focussize="0,0"/>
            <v:stroke on="f" joinstyle="miter"/>
            <v:imagedata r:id="rId43" o:title=""/>
            <o:lock v:ext="edit" aspectratio="t"/>
            <w10:wrap type="none"/>
            <w10:anchorlock/>
          </v:shape>
          <o:OLEObject Type="Embed" ProgID="Visio.Drawing.15" ShapeID="_x0000_i1038" DrawAspect="Content" ObjectID="_1468075739" r:id="rId42">
            <o:LockedField>false</o:LockedField>
          </o:OLEObject>
        </w:object>
      </w:r>
    </w:p>
    <w:p>
      <w:pPr>
        <w:jc w:val="center"/>
        <w:rPr>
          <w:rFonts w:eastAsia="黑体"/>
          <w:sz w:val="21"/>
          <w:szCs w:val="21"/>
        </w:rPr>
      </w:pPr>
      <w:r>
        <w:rPr>
          <w:rFonts w:eastAsia="黑体"/>
          <w:sz w:val="21"/>
          <w:szCs w:val="21"/>
        </w:rPr>
        <w:t>图3.13 药物销售</w:t>
      </w:r>
      <w:r>
        <w:rPr>
          <w:rFonts w:hint="eastAsia" w:eastAsia="黑体"/>
          <w:sz w:val="21"/>
          <w:szCs w:val="21"/>
        </w:rPr>
        <w:t>小程序</w:t>
      </w:r>
      <w:r>
        <w:rPr>
          <w:rFonts w:eastAsia="黑体"/>
          <w:sz w:val="21"/>
          <w:szCs w:val="21"/>
        </w:rPr>
        <w:t>的</w:t>
      </w:r>
      <w:r>
        <w:rPr>
          <w:rFonts w:hint="eastAsia" w:eastAsia="黑体"/>
          <w:sz w:val="21"/>
          <w:szCs w:val="21"/>
        </w:rPr>
        <w:t>管理员</w:t>
      </w:r>
      <w:r>
        <w:rPr>
          <w:rFonts w:eastAsia="黑体"/>
          <w:sz w:val="21"/>
          <w:szCs w:val="21"/>
        </w:rPr>
        <w:t>实体图</w:t>
      </w:r>
    </w:p>
    <w:p>
      <w:pPr>
        <w:numPr>
          <w:ilvl w:val="0"/>
          <w:numId w:val="13"/>
        </w:numPr>
      </w:pPr>
      <w:r>
        <w:t>药</w:t>
      </w:r>
      <w:r>
        <w:rPr>
          <w:rFonts w:hint="eastAsia"/>
        </w:rPr>
        <w:t>品</w:t>
      </w:r>
      <w:r>
        <w:t>实体</w:t>
      </w:r>
    </w:p>
    <w:p>
      <w:pPr>
        <w:ind w:firstLine="480" w:firstLineChars="200"/>
      </w:pPr>
      <w:r>
        <w:t>对药</w:t>
      </w:r>
      <w:r>
        <w:rPr>
          <w:rFonts w:hint="eastAsia"/>
        </w:rPr>
        <w:t>品</w:t>
      </w:r>
      <w:r>
        <w:t>实体进行分析，可知其应具有：药物编号、药物名、</w:t>
      </w:r>
      <w:r>
        <w:rPr>
          <w:rFonts w:hint="eastAsia"/>
        </w:rPr>
        <w:t>药品价格、库存、图片地址、品牌、药品说明书</w:t>
      </w:r>
      <w:r>
        <w:t>等属性。如图3.14所示。</w:t>
      </w:r>
    </w:p>
    <w:p>
      <w:pPr>
        <w:jc w:val="center"/>
      </w:pPr>
      <w:r>
        <w:object>
          <v:shape id="_x0000_i1039" o:spt="75" type="#_x0000_t75" style="height:144.5pt;width:212.95pt;" o:ole="t" filled="f" o:preferrelative="t" stroked="f" coordsize="21600,21600">
            <v:path/>
            <v:fill on="f" focussize="0,0"/>
            <v:stroke on="f" joinstyle="miter"/>
            <v:imagedata r:id="rId45" o:title=""/>
            <o:lock v:ext="edit" aspectratio="t"/>
            <w10:wrap type="none"/>
            <w10:anchorlock/>
          </v:shape>
          <o:OLEObject Type="Embed" ProgID="Visio.Drawing.15" ShapeID="_x0000_i1039" DrawAspect="Content" ObjectID="_1468075740" r:id="rId44">
            <o:LockedField>false</o:LockedField>
          </o:OLEObject>
        </w:object>
      </w:r>
    </w:p>
    <w:p>
      <w:pPr>
        <w:jc w:val="center"/>
        <w:rPr>
          <w:rFonts w:eastAsia="黑体"/>
          <w:sz w:val="21"/>
          <w:szCs w:val="21"/>
        </w:rPr>
      </w:pPr>
      <w:r>
        <w:rPr>
          <w:rFonts w:eastAsia="黑体"/>
          <w:sz w:val="21"/>
          <w:szCs w:val="21"/>
        </w:rPr>
        <w:t>图3.14 药物销售</w:t>
      </w:r>
      <w:r>
        <w:rPr>
          <w:rFonts w:hint="eastAsia" w:eastAsia="黑体"/>
          <w:sz w:val="21"/>
          <w:szCs w:val="21"/>
        </w:rPr>
        <w:t>小程序</w:t>
      </w:r>
      <w:r>
        <w:rPr>
          <w:rFonts w:eastAsia="黑体"/>
          <w:sz w:val="21"/>
          <w:szCs w:val="21"/>
        </w:rPr>
        <w:t>的</w:t>
      </w:r>
      <w:r>
        <w:rPr>
          <w:rFonts w:hint="eastAsia" w:eastAsia="黑体"/>
          <w:sz w:val="21"/>
          <w:szCs w:val="21"/>
        </w:rPr>
        <w:t>药品</w:t>
      </w:r>
      <w:r>
        <w:rPr>
          <w:rFonts w:eastAsia="黑体"/>
          <w:sz w:val="21"/>
          <w:szCs w:val="21"/>
        </w:rPr>
        <w:t>实体图</w:t>
      </w:r>
    </w:p>
    <w:p>
      <w:pPr>
        <w:numPr>
          <w:ilvl w:val="0"/>
          <w:numId w:val="13"/>
        </w:numPr>
      </w:pPr>
      <w:r>
        <w:rPr>
          <w:rFonts w:hint="eastAsia"/>
        </w:rPr>
        <w:t>地址</w:t>
      </w:r>
      <w:r>
        <w:t>实体</w:t>
      </w:r>
    </w:p>
    <w:p>
      <w:pPr>
        <w:ind w:firstLine="480" w:firstLineChars="200"/>
      </w:pPr>
      <w:r>
        <w:t>对</w:t>
      </w:r>
      <w:r>
        <w:rPr>
          <w:rFonts w:hint="eastAsia"/>
        </w:rPr>
        <w:t>地址</w:t>
      </w:r>
      <w:r>
        <w:t>实体进行分析，可知其应具有：</w:t>
      </w:r>
      <w:r>
        <w:rPr>
          <w:rFonts w:hint="eastAsia"/>
        </w:rPr>
        <w:t>地址编号、城市、详细地址、用户编号、联系电话、收件人</w:t>
      </w:r>
      <w:r>
        <w:t>等属性。如图3.15所示。</w:t>
      </w:r>
    </w:p>
    <w:p>
      <w:pPr>
        <w:jc w:val="center"/>
      </w:pPr>
      <w:r>
        <w:object>
          <v:shape id="_x0000_i1040" o:spt="75" type="#_x0000_t75" style="height:129.45pt;width:188.05pt;" o:ole="t" filled="f" o:preferrelative="t" stroked="f" coordsize="21600,21600">
            <v:path/>
            <v:fill on="f" focussize="0,0"/>
            <v:stroke on="f" joinstyle="miter"/>
            <v:imagedata r:id="rId47" o:title=""/>
            <o:lock v:ext="edit" aspectratio="t"/>
            <w10:wrap type="none"/>
            <w10:anchorlock/>
          </v:shape>
          <o:OLEObject Type="Embed" ProgID="Visio.Drawing.15" ShapeID="_x0000_i1040" DrawAspect="Content" ObjectID="_1468075741" r:id="rId46">
            <o:LockedField>false</o:LockedField>
          </o:OLEObject>
        </w:object>
      </w:r>
    </w:p>
    <w:p>
      <w:pPr>
        <w:jc w:val="center"/>
        <w:rPr>
          <w:rFonts w:eastAsia="黑体"/>
          <w:sz w:val="21"/>
          <w:szCs w:val="21"/>
        </w:rPr>
      </w:pPr>
      <w:r>
        <w:rPr>
          <w:rFonts w:eastAsia="黑体"/>
          <w:sz w:val="21"/>
          <w:szCs w:val="21"/>
        </w:rPr>
        <w:t>图3.15 药物销售</w:t>
      </w:r>
      <w:r>
        <w:rPr>
          <w:rFonts w:hint="eastAsia" w:eastAsia="黑体"/>
          <w:sz w:val="21"/>
          <w:szCs w:val="21"/>
        </w:rPr>
        <w:t>小程序</w:t>
      </w:r>
      <w:r>
        <w:rPr>
          <w:rFonts w:eastAsia="黑体"/>
          <w:sz w:val="21"/>
          <w:szCs w:val="21"/>
        </w:rPr>
        <w:t>的</w:t>
      </w:r>
      <w:r>
        <w:rPr>
          <w:rFonts w:hint="eastAsia" w:eastAsia="黑体"/>
          <w:sz w:val="21"/>
          <w:szCs w:val="21"/>
        </w:rPr>
        <w:t>地址</w:t>
      </w:r>
      <w:r>
        <w:rPr>
          <w:rFonts w:eastAsia="黑体"/>
          <w:sz w:val="21"/>
          <w:szCs w:val="21"/>
        </w:rPr>
        <w:t>实体图</w:t>
      </w:r>
    </w:p>
    <w:p>
      <w:pPr>
        <w:numPr>
          <w:ilvl w:val="0"/>
          <w:numId w:val="13"/>
        </w:numPr>
      </w:pPr>
      <w:r>
        <w:rPr>
          <w:rFonts w:hint="eastAsia"/>
        </w:rPr>
        <w:t>分类</w:t>
      </w:r>
      <w:r>
        <w:t>实体</w:t>
      </w:r>
    </w:p>
    <w:p>
      <w:pPr>
        <w:ind w:firstLine="480" w:firstLineChars="200"/>
      </w:pPr>
      <w:r>
        <w:t>对</w:t>
      </w:r>
      <w:r>
        <w:rPr>
          <w:rFonts w:hint="eastAsia"/>
        </w:rPr>
        <w:t>分类</w:t>
      </w:r>
      <w:r>
        <w:t>实体进行分析，可知其应具有：</w:t>
      </w:r>
      <w:r>
        <w:rPr>
          <w:rFonts w:hint="eastAsia"/>
        </w:rPr>
        <w:t>分类名、分类编号、分类等级</w:t>
      </w:r>
      <w:r>
        <w:t>等属性。如图3.16所示。</w:t>
      </w:r>
    </w:p>
    <w:p>
      <w:pPr>
        <w:jc w:val="center"/>
      </w:pPr>
      <w:r>
        <w:object>
          <v:shape id="_x0000_i1041" o:spt="75" type="#_x0000_t75" style="height:109.95pt;width:171.5pt;" o:ole="t" filled="f" o:preferrelative="t" stroked="f" coordsize="21600,21600">
            <v:path/>
            <v:fill on="f" focussize="0,0"/>
            <v:stroke on="f" joinstyle="miter"/>
            <v:imagedata r:id="rId49" o:title=""/>
            <o:lock v:ext="edit" aspectratio="t"/>
            <w10:wrap type="none"/>
            <w10:anchorlock/>
          </v:shape>
          <o:OLEObject Type="Embed" ProgID="Visio.Drawing.15" ShapeID="_x0000_i1041" DrawAspect="Content" ObjectID="_1468075742" r:id="rId48">
            <o:LockedField>false</o:LockedField>
          </o:OLEObject>
        </w:object>
      </w:r>
    </w:p>
    <w:p>
      <w:pPr>
        <w:jc w:val="center"/>
        <w:rPr>
          <w:rFonts w:eastAsia="黑体"/>
          <w:sz w:val="21"/>
          <w:szCs w:val="21"/>
        </w:rPr>
      </w:pPr>
      <w:r>
        <w:rPr>
          <w:rFonts w:eastAsia="黑体"/>
          <w:sz w:val="21"/>
          <w:szCs w:val="21"/>
        </w:rPr>
        <w:t>图3.16 药物销售</w:t>
      </w:r>
      <w:r>
        <w:rPr>
          <w:rFonts w:hint="eastAsia" w:eastAsia="黑体"/>
          <w:sz w:val="21"/>
          <w:szCs w:val="21"/>
        </w:rPr>
        <w:t>小程序</w:t>
      </w:r>
      <w:r>
        <w:rPr>
          <w:rFonts w:eastAsia="黑体"/>
          <w:sz w:val="21"/>
          <w:szCs w:val="21"/>
        </w:rPr>
        <w:t>的</w:t>
      </w:r>
      <w:r>
        <w:rPr>
          <w:rFonts w:hint="eastAsia" w:eastAsia="黑体"/>
          <w:sz w:val="21"/>
          <w:szCs w:val="21"/>
        </w:rPr>
        <w:t>分类</w:t>
      </w:r>
      <w:r>
        <w:rPr>
          <w:rFonts w:eastAsia="黑体"/>
          <w:sz w:val="21"/>
          <w:szCs w:val="21"/>
        </w:rPr>
        <w:t>实体图</w:t>
      </w:r>
    </w:p>
    <w:p>
      <w:pPr>
        <w:numPr>
          <w:ilvl w:val="0"/>
          <w:numId w:val="13"/>
        </w:numPr>
      </w:pPr>
      <w:r>
        <w:rPr>
          <w:rFonts w:hint="eastAsia"/>
        </w:rPr>
        <w:t>购物车</w:t>
      </w:r>
      <w:r>
        <w:t>实体</w:t>
      </w:r>
    </w:p>
    <w:p>
      <w:pPr>
        <w:ind w:firstLine="480" w:firstLineChars="200"/>
      </w:pPr>
      <w:r>
        <w:t>对</w:t>
      </w:r>
      <w:r>
        <w:rPr>
          <w:rFonts w:hint="eastAsia"/>
        </w:rPr>
        <w:t>购物车</w:t>
      </w:r>
      <w:r>
        <w:t>实体进行分析，可知其应具有：</w:t>
      </w:r>
      <w:r>
        <w:rPr>
          <w:rFonts w:hint="eastAsia"/>
        </w:rPr>
        <w:t>购物车编号、药品编号、用户编号、药品数量</w:t>
      </w:r>
      <w:r>
        <w:t>等属性。如图3.17所示。</w:t>
      </w:r>
    </w:p>
    <w:p>
      <w:pPr>
        <w:jc w:val="center"/>
      </w:pPr>
      <w:r>
        <w:object>
          <v:shape id="_x0000_i1042" o:spt="75" type="#_x0000_t75" style="height:106.55pt;width:216.5pt;" o:ole="t" filled="f" o:preferrelative="t" stroked="f" coordsize="21600,21600">
            <v:path/>
            <v:fill on="f" focussize="0,0"/>
            <v:stroke on="f" joinstyle="miter"/>
            <v:imagedata r:id="rId51" o:title=""/>
            <o:lock v:ext="edit" aspectratio="t"/>
            <w10:wrap type="none"/>
            <w10:anchorlock/>
          </v:shape>
          <o:OLEObject Type="Embed" ProgID="Visio.Drawing.15" ShapeID="_x0000_i1042" DrawAspect="Content" ObjectID="_1468075743" r:id="rId50">
            <o:LockedField>false</o:LockedField>
          </o:OLEObject>
        </w:object>
      </w:r>
    </w:p>
    <w:p>
      <w:pPr>
        <w:jc w:val="center"/>
        <w:rPr>
          <w:rFonts w:eastAsia="黑体"/>
          <w:sz w:val="21"/>
          <w:szCs w:val="21"/>
        </w:rPr>
      </w:pPr>
      <w:r>
        <w:rPr>
          <w:rFonts w:eastAsia="黑体"/>
          <w:sz w:val="21"/>
          <w:szCs w:val="21"/>
        </w:rPr>
        <w:t>图3.17 药物销售</w:t>
      </w:r>
      <w:r>
        <w:rPr>
          <w:rFonts w:hint="eastAsia" w:eastAsia="黑体"/>
          <w:sz w:val="21"/>
          <w:szCs w:val="21"/>
        </w:rPr>
        <w:t>小程序</w:t>
      </w:r>
      <w:r>
        <w:rPr>
          <w:rFonts w:eastAsia="黑体"/>
          <w:sz w:val="21"/>
          <w:szCs w:val="21"/>
        </w:rPr>
        <w:t>的</w:t>
      </w:r>
      <w:r>
        <w:rPr>
          <w:rFonts w:hint="eastAsia" w:eastAsia="黑体"/>
          <w:sz w:val="21"/>
          <w:szCs w:val="21"/>
        </w:rPr>
        <w:t>购物车</w:t>
      </w:r>
      <w:r>
        <w:rPr>
          <w:rFonts w:eastAsia="黑体"/>
          <w:sz w:val="21"/>
          <w:szCs w:val="21"/>
        </w:rPr>
        <w:t>实体图</w:t>
      </w:r>
    </w:p>
    <w:p>
      <w:pPr>
        <w:numPr>
          <w:ilvl w:val="0"/>
          <w:numId w:val="13"/>
        </w:numPr>
      </w:pPr>
      <w:r>
        <w:rPr>
          <w:rFonts w:hint="eastAsia"/>
        </w:rPr>
        <w:t>品牌</w:t>
      </w:r>
      <w:r>
        <w:t>实体</w:t>
      </w:r>
    </w:p>
    <w:p>
      <w:pPr>
        <w:ind w:firstLine="480" w:firstLineChars="200"/>
      </w:pPr>
      <w:r>
        <w:t>对</w:t>
      </w:r>
      <w:r>
        <w:rPr>
          <w:rFonts w:hint="eastAsia"/>
        </w:rPr>
        <w:t>品牌</w:t>
      </w:r>
      <w:r>
        <w:t>实体进行分析，可知其应具有：</w:t>
      </w:r>
      <w:r>
        <w:rPr>
          <w:rFonts w:hint="eastAsia"/>
        </w:rPr>
        <w:t>品牌编号、品牌名称</w:t>
      </w:r>
      <w:r>
        <w:t>等属性。如图3.18所示。</w:t>
      </w:r>
    </w:p>
    <w:p>
      <w:pPr>
        <w:ind w:firstLine="480" w:firstLineChars="200"/>
        <w:jc w:val="center"/>
      </w:pPr>
    </w:p>
    <w:bookmarkEnd w:id="125"/>
    <w:bookmarkEnd w:id="126"/>
    <w:bookmarkEnd w:id="127"/>
    <w:p>
      <w:pPr>
        <w:jc w:val="center"/>
      </w:pPr>
      <w:bookmarkStart w:id="128" w:name="_Toc22540"/>
      <w:bookmarkStart w:id="129" w:name="_Toc21795"/>
      <w:bookmarkStart w:id="130" w:name="_Toc20338"/>
      <w:r>
        <w:object>
          <v:shape id="_x0000_i1043" o:spt="75" type="#_x0000_t75" style="height:93.05pt;width:136.45pt;" o:ole="t" filled="f" o:preferrelative="t" stroked="f" coordsize="21600,21600">
            <v:path/>
            <v:fill on="f" focussize="0,0"/>
            <v:stroke on="f" joinstyle="miter"/>
            <v:imagedata r:id="rId53" o:title=""/>
            <o:lock v:ext="edit" aspectratio="t"/>
            <w10:wrap type="none"/>
            <w10:anchorlock/>
          </v:shape>
          <o:OLEObject Type="Embed" ProgID="Visio.Drawing.15" ShapeID="_x0000_i1043" DrawAspect="Content" ObjectID="_1468075744" r:id="rId52">
            <o:LockedField>false</o:LockedField>
          </o:OLEObject>
        </w:object>
      </w:r>
    </w:p>
    <w:p>
      <w:pPr>
        <w:jc w:val="center"/>
        <w:rPr>
          <w:rFonts w:eastAsia="黑体"/>
          <w:sz w:val="21"/>
          <w:szCs w:val="21"/>
        </w:rPr>
      </w:pPr>
      <w:r>
        <w:rPr>
          <w:rFonts w:eastAsia="黑体"/>
          <w:sz w:val="21"/>
          <w:szCs w:val="21"/>
        </w:rPr>
        <w:t>图3.18 药物销售</w:t>
      </w:r>
      <w:r>
        <w:rPr>
          <w:rFonts w:hint="eastAsia" w:eastAsia="黑体"/>
          <w:sz w:val="21"/>
          <w:szCs w:val="21"/>
        </w:rPr>
        <w:t>小程序</w:t>
      </w:r>
      <w:r>
        <w:rPr>
          <w:rFonts w:eastAsia="黑体"/>
          <w:sz w:val="21"/>
          <w:szCs w:val="21"/>
        </w:rPr>
        <w:t>的</w:t>
      </w:r>
      <w:r>
        <w:rPr>
          <w:rFonts w:hint="eastAsia" w:eastAsia="黑体"/>
          <w:sz w:val="21"/>
          <w:szCs w:val="21"/>
        </w:rPr>
        <w:t>品牌</w:t>
      </w:r>
      <w:r>
        <w:rPr>
          <w:rFonts w:eastAsia="黑体"/>
          <w:sz w:val="21"/>
          <w:szCs w:val="21"/>
        </w:rPr>
        <w:t>实体图</w:t>
      </w:r>
      <w:bookmarkEnd w:id="128"/>
      <w:bookmarkEnd w:id="129"/>
      <w:bookmarkEnd w:id="130"/>
    </w:p>
    <w:p>
      <w:pPr>
        <w:pStyle w:val="4"/>
        <w:numPr>
          <w:ilvl w:val="2"/>
          <w:numId w:val="2"/>
        </w:numPr>
        <w:spacing w:before="0" w:after="0" w:line="360" w:lineRule="auto"/>
      </w:pPr>
      <w:bookmarkStart w:id="131" w:name="_Toc102744504"/>
      <w:bookmarkStart w:id="132" w:name="_Toc104929281"/>
      <w:r>
        <w:t>数据库逻辑设计</w:t>
      </w:r>
      <w:bookmarkEnd w:id="131"/>
      <w:bookmarkEnd w:id="132"/>
    </w:p>
    <w:p>
      <w:pPr>
        <w:ind w:firstLine="480" w:firstLineChars="200"/>
        <w:rPr>
          <w:szCs w:val="24"/>
        </w:rPr>
      </w:pPr>
      <w:r>
        <w:rPr>
          <w:szCs w:val="24"/>
        </w:rPr>
        <w:t>根据上面分析得到的各实体间的关系，确定本系统的数据库采用MySQL关系型数据库，并且将数据库概念设计阶段得到的概念模型转换成相应的逻辑模型</w:t>
      </w:r>
      <w:r>
        <w:rPr>
          <w:szCs w:val="24"/>
          <w:vertAlign w:val="superscript"/>
        </w:rPr>
        <w:fldChar w:fldCharType="begin"/>
      </w:r>
      <w:r>
        <w:rPr>
          <w:szCs w:val="24"/>
          <w:vertAlign w:val="superscript"/>
        </w:rPr>
        <w:instrText xml:space="preserve"> REF _Ref104052439 \r \h  \* MERGEFORMAT </w:instrText>
      </w:r>
      <w:r>
        <w:rPr>
          <w:szCs w:val="24"/>
          <w:vertAlign w:val="superscript"/>
        </w:rPr>
        <w:fldChar w:fldCharType="separate"/>
      </w:r>
      <w:r>
        <w:rPr>
          <w:szCs w:val="24"/>
          <w:vertAlign w:val="superscript"/>
        </w:rPr>
        <w:t>[2]</w:t>
      </w:r>
      <w:r>
        <w:rPr>
          <w:szCs w:val="24"/>
          <w:vertAlign w:val="superscript"/>
        </w:rPr>
        <w:fldChar w:fldCharType="end"/>
      </w:r>
      <w:r>
        <w:rPr>
          <w:szCs w:val="24"/>
        </w:rPr>
        <w:t>。</w:t>
      </w:r>
      <w:r>
        <w:rPr>
          <w:rFonts w:hint="eastAsia"/>
          <w:szCs w:val="24"/>
        </w:rPr>
        <w:t>如图3</w:t>
      </w:r>
      <w:r>
        <w:rPr>
          <w:szCs w:val="24"/>
        </w:rPr>
        <w:t>.19</w:t>
      </w:r>
      <w:r>
        <w:rPr>
          <w:rFonts w:hint="eastAsia"/>
          <w:szCs w:val="24"/>
        </w:rPr>
        <w:t>为</w:t>
      </w:r>
      <w:r>
        <w:rPr>
          <w:szCs w:val="24"/>
        </w:rPr>
        <w:t>药物销售小程序的</w:t>
      </w:r>
      <w:r>
        <w:rPr>
          <w:rFonts w:hint="eastAsia"/>
          <w:szCs w:val="24"/>
        </w:rPr>
        <w:t>ER</w:t>
      </w:r>
      <w:r>
        <w:rPr>
          <w:szCs w:val="24"/>
        </w:rPr>
        <w:t>图</w:t>
      </w:r>
      <w:r>
        <w:rPr>
          <w:rFonts w:hint="eastAsia"/>
          <w:szCs w:val="24"/>
        </w:rPr>
        <w:t>。</w:t>
      </w:r>
    </w:p>
    <w:p>
      <w:pPr>
        <w:numPr>
          <w:ilvl w:val="0"/>
          <w:numId w:val="14"/>
        </w:numPr>
        <w:rPr>
          <w:szCs w:val="24"/>
        </w:rPr>
      </w:pPr>
      <w:r>
        <w:rPr>
          <w:rFonts w:hint="eastAsia"/>
        </w:rPr>
        <w:t>地址</w:t>
      </w:r>
      <w:r>
        <w:t>关系模式</w:t>
      </w:r>
    </w:p>
    <w:p>
      <w:pPr>
        <w:ind w:firstLine="480" w:firstLineChars="200"/>
        <w:rPr>
          <w:szCs w:val="24"/>
        </w:rPr>
      </w:pPr>
      <w:r>
        <w:rPr>
          <w:szCs w:val="24"/>
        </w:rPr>
        <w:t>根据概念模型转化得到的</w:t>
      </w:r>
      <w:r>
        <w:rPr>
          <w:rFonts w:hint="eastAsia"/>
          <w:szCs w:val="24"/>
        </w:rPr>
        <w:t>地址</w:t>
      </w:r>
      <w:r>
        <w:rPr>
          <w:szCs w:val="24"/>
        </w:rPr>
        <w:t>关系模式：</w:t>
      </w:r>
      <w:r>
        <w:rPr>
          <w:rFonts w:hint="eastAsia"/>
          <w:szCs w:val="24"/>
        </w:rPr>
        <w:t>地址（</w:t>
      </w:r>
      <w:r>
        <w:rPr>
          <w:rFonts w:hint="eastAsia"/>
          <w:szCs w:val="24"/>
          <w:u w:val="single"/>
        </w:rPr>
        <w:t>地址编号</w:t>
      </w:r>
      <w:r>
        <w:rPr>
          <w:rFonts w:hint="eastAsia"/>
          <w:szCs w:val="24"/>
        </w:rPr>
        <w:t>，收货人，电话，城市，详细地址，</w:t>
      </w:r>
      <w:r>
        <w:rPr>
          <w:rFonts w:hint="eastAsia"/>
          <w:szCs w:val="24"/>
          <w:u w:val="wave"/>
        </w:rPr>
        <w:t>用户编号</w:t>
      </w:r>
      <w:r>
        <w:rPr>
          <w:rFonts w:hint="eastAsia"/>
          <w:szCs w:val="24"/>
        </w:rPr>
        <w:t>）。</w:t>
      </w:r>
      <w:r>
        <w:rPr>
          <w:szCs w:val="24"/>
        </w:rPr>
        <w:t>其中</w:t>
      </w:r>
      <w:r>
        <w:rPr>
          <w:rFonts w:hint="eastAsia"/>
          <w:szCs w:val="24"/>
        </w:rPr>
        <w:t>地址</w:t>
      </w:r>
      <w:r>
        <w:rPr>
          <w:szCs w:val="24"/>
        </w:rPr>
        <w:t>编号为主属性，</w:t>
      </w:r>
      <w:r>
        <w:rPr>
          <w:rFonts w:hint="eastAsia"/>
          <w:szCs w:val="24"/>
        </w:rPr>
        <w:t>用户</w:t>
      </w:r>
      <w:r>
        <w:rPr>
          <w:szCs w:val="24"/>
        </w:rPr>
        <w:t>编号为相对</w:t>
      </w:r>
      <w:r>
        <w:rPr>
          <w:rFonts w:hint="eastAsia"/>
          <w:szCs w:val="24"/>
        </w:rPr>
        <w:t>用户</w:t>
      </w:r>
      <w:r>
        <w:rPr>
          <w:szCs w:val="24"/>
        </w:rPr>
        <w:t>关系模式的外码。</w:t>
      </w:r>
    </w:p>
    <w:p>
      <w:pPr>
        <w:numPr>
          <w:ilvl w:val="0"/>
          <w:numId w:val="14"/>
        </w:numPr>
        <w:rPr>
          <w:szCs w:val="24"/>
        </w:rPr>
      </w:pPr>
      <w:r>
        <w:rPr>
          <w:rFonts w:hint="eastAsia"/>
        </w:rPr>
        <w:t>品牌</w:t>
      </w:r>
      <w:r>
        <w:t>关系模式</w:t>
      </w:r>
    </w:p>
    <w:p>
      <w:pPr>
        <w:spacing w:after="163" w:afterLines="50"/>
        <w:ind w:firstLine="480" w:firstLineChars="200"/>
        <w:rPr>
          <w:szCs w:val="24"/>
        </w:rPr>
      </w:pPr>
      <w:r>
        <w:rPr>
          <w:szCs w:val="24"/>
        </w:rPr>
        <w:t>根据概念模型转化得到的</w:t>
      </w:r>
      <w:r>
        <w:rPr>
          <w:rFonts w:hint="eastAsia"/>
          <w:szCs w:val="24"/>
        </w:rPr>
        <w:t>品牌</w:t>
      </w:r>
      <w:r>
        <w:rPr>
          <w:szCs w:val="24"/>
        </w:rPr>
        <w:t>关系模式：</w:t>
      </w:r>
      <w:r>
        <w:rPr>
          <w:rFonts w:hint="eastAsia"/>
          <w:szCs w:val="24"/>
        </w:rPr>
        <w:t>品牌（</w:t>
      </w:r>
      <w:r>
        <w:rPr>
          <w:rFonts w:hint="eastAsia"/>
          <w:szCs w:val="24"/>
          <w:u w:val="single"/>
        </w:rPr>
        <w:t>品牌编号</w:t>
      </w:r>
      <w:r>
        <w:rPr>
          <w:rFonts w:hint="eastAsia"/>
          <w:szCs w:val="24"/>
        </w:rPr>
        <w:t>，品牌名称）</w:t>
      </w:r>
      <w:r>
        <w:rPr>
          <w:szCs w:val="24"/>
        </w:rPr>
        <w:t>。其中</w:t>
      </w:r>
      <w:r>
        <w:rPr>
          <w:rFonts w:hint="eastAsia"/>
          <w:szCs w:val="24"/>
        </w:rPr>
        <w:t>品牌</w:t>
      </w:r>
      <w:r>
        <w:rPr>
          <w:szCs w:val="24"/>
        </w:rPr>
        <w:t>编号为主属性。</w:t>
      </w:r>
    </w:p>
    <w:p>
      <w:pPr>
        <w:jc w:val="center"/>
      </w:pPr>
      <w:r>
        <w:object>
          <v:shape id="_x0000_i1044" o:spt="75" type="#_x0000_t75" style="height:272.45pt;width:342.45pt;" o:ole="t" filled="f" o:preferrelative="t" stroked="f" coordsize="21600,21600">
            <v:path/>
            <v:fill on="f" focussize="0,0"/>
            <v:stroke on="f" joinstyle="miter"/>
            <v:imagedata r:id="rId55" o:title=""/>
            <o:lock v:ext="edit" aspectratio="t"/>
            <w10:wrap type="none"/>
            <w10:anchorlock/>
          </v:shape>
          <o:OLEObject Type="Embed" ProgID="Visio.Drawing.15" ShapeID="_x0000_i1044" DrawAspect="Content" ObjectID="_1468075745" r:id="rId54">
            <o:LockedField>false</o:LockedField>
          </o:OLEObject>
        </w:object>
      </w:r>
    </w:p>
    <w:p>
      <w:pPr>
        <w:jc w:val="center"/>
        <w:rPr>
          <w:rFonts w:eastAsia="黑体"/>
          <w:sz w:val="21"/>
          <w:szCs w:val="21"/>
        </w:rPr>
      </w:pPr>
      <w:r>
        <w:rPr>
          <w:rFonts w:eastAsia="黑体"/>
          <w:sz w:val="21"/>
          <w:szCs w:val="21"/>
        </w:rPr>
        <w:t xml:space="preserve">图3.19 </w:t>
      </w:r>
      <w:bookmarkStart w:id="133" w:name="_Hlk102677512"/>
      <w:r>
        <w:rPr>
          <w:rFonts w:eastAsia="黑体"/>
          <w:sz w:val="21"/>
          <w:szCs w:val="21"/>
        </w:rPr>
        <w:t>药物销售</w:t>
      </w:r>
      <w:r>
        <w:rPr>
          <w:rFonts w:hint="eastAsia" w:eastAsia="黑体"/>
          <w:sz w:val="21"/>
          <w:szCs w:val="21"/>
        </w:rPr>
        <w:t>小程序</w:t>
      </w:r>
      <w:r>
        <w:rPr>
          <w:rFonts w:eastAsia="黑体"/>
          <w:sz w:val="21"/>
          <w:szCs w:val="21"/>
        </w:rPr>
        <w:t>的</w:t>
      </w:r>
      <w:r>
        <w:rPr>
          <w:rFonts w:hint="eastAsia" w:eastAsia="黑体"/>
          <w:sz w:val="21"/>
          <w:szCs w:val="21"/>
        </w:rPr>
        <w:t>ER</w:t>
      </w:r>
      <w:r>
        <w:rPr>
          <w:rFonts w:eastAsia="黑体"/>
          <w:sz w:val="21"/>
          <w:szCs w:val="21"/>
        </w:rPr>
        <w:t>图</w:t>
      </w:r>
      <w:bookmarkEnd w:id="133"/>
    </w:p>
    <w:p>
      <w:pPr>
        <w:numPr>
          <w:ilvl w:val="0"/>
          <w:numId w:val="14"/>
        </w:numPr>
        <w:rPr>
          <w:szCs w:val="24"/>
        </w:rPr>
      </w:pPr>
      <w:r>
        <w:rPr>
          <w:rFonts w:hint="eastAsia"/>
        </w:rPr>
        <w:t>分类</w:t>
      </w:r>
      <w:r>
        <w:t>关系模式</w:t>
      </w:r>
    </w:p>
    <w:p>
      <w:pPr>
        <w:spacing w:after="163" w:afterLines="50"/>
        <w:ind w:firstLine="480" w:firstLineChars="200"/>
        <w:rPr>
          <w:szCs w:val="24"/>
        </w:rPr>
      </w:pPr>
      <w:r>
        <w:rPr>
          <w:szCs w:val="24"/>
        </w:rPr>
        <w:t>根据概念模型转化得到的</w:t>
      </w:r>
      <w:r>
        <w:rPr>
          <w:rFonts w:hint="eastAsia"/>
          <w:szCs w:val="24"/>
        </w:rPr>
        <w:t>分类</w:t>
      </w:r>
      <w:r>
        <w:rPr>
          <w:szCs w:val="24"/>
        </w:rPr>
        <w:t>关系模式：</w:t>
      </w:r>
      <w:r>
        <w:rPr>
          <w:rFonts w:hint="eastAsia"/>
          <w:szCs w:val="24"/>
        </w:rPr>
        <w:t>分类（</w:t>
      </w:r>
      <w:r>
        <w:rPr>
          <w:rFonts w:hint="eastAsia"/>
          <w:szCs w:val="24"/>
          <w:u w:val="single"/>
        </w:rPr>
        <w:t>分类编号</w:t>
      </w:r>
      <w:r>
        <w:rPr>
          <w:rFonts w:hint="eastAsia"/>
          <w:szCs w:val="24"/>
        </w:rPr>
        <w:t>，分类名称，分类等级）</w:t>
      </w:r>
      <w:r>
        <w:rPr>
          <w:szCs w:val="24"/>
        </w:rPr>
        <w:t>。其中</w:t>
      </w:r>
      <w:r>
        <w:rPr>
          <w:rFonts w:hint="eastAsia"/>
          <w:szCs w:val="24"/>
        </w:rPr>
        <w:t>分类</w:t>
      </w:r>
      <w:r>
        <w:rPr>
          <w:szCs w:val="24"/>
        </w:rPr>
        <w:t>编号为主属性。</w:t>
      </w:r>
    </w:p>
    <w:p>
      <w:pPr>
        <w:numPr>
          <w:ilvl w:val="0"/>
          <w:numId w:val="14"/>
        </w:numPr>
        <w:rPr>
          <w:szCs w:val="24"/>
        </w:rPr>
      </w:pPr>
      <w:r>
        <w:rPr>
          <w:rFonts w:hint="eastAsia"/>
        </w:rPr>
        <w:t>订单</w:t>
      </w:r>
      <w:r>
        <w:t>关系模式</w:t>
      </w:r>
    </w:p>
    <w:p>
      <w:pPr>
        <w:spacing w:after="163" w:afterLines="50"/>
        <w:ind w:firstLine="480" w:firstLineChars="200"/>
      </w:pPr>
      <w:r>
        <w:rPr>
          <w:szCs w:val="24"/>
        </w:rPr>
        <w:t>根据概念模型转化得到的</w:t>
      </w:r>
      <w:r>
        <w:rPr>
          <w:rFonts w:hint="eastAsia"/>
          <w:szCs w:val="24"/>
        </w:rPr>
        <w:t>订单</w:t>
      </w:r>
      <w:r>
        <w:rPr>
          <w:szCs w:val="24"/>
        </w:rPr>
        <w:t>关系模式：</w:t>
      </w:r>
      <w:r>
        <w:rPr>
          <w:rFonts w:hint="eastAsia"/>
          <w:szCs w:val="24"/>
        </w:rPr>
        <w:t>订单（</w:t>
      </w:r>
      <w:r>
        <w:rPr>
          <w:rFonts w:hint="eastAsia"/>
          <w:szCs w:val="24"/>
          <w:u w:val="single"/>
        </w:rPr>
        <w:t>订单编号</w:t>
      </w:r>
      <w:r>
        <w:rPr>
          <w:rFonts w:hint="eastAsia"/>
          <w:szCs w:val="24"/>
        </w:rPr>
        <w:t>，</w:t>
      </w:r>
      <w:r>
        <w:rPr>
          <w:rFonts w:hint="eastAsia"/>
          <w:szCs w:val="24"/>
          <w:u w:val="wave"/>
        </w:rPr>
        <w:t>用户编号</w:t>
      </w:r>
      <w:r>
        <w:rPr>
          <w:rFonts w:hint="eastAsia"/>
          <w:szCs w:val="24"/>
        </w:rPr>
        <w:t>，</w:t>
      </w:r>
      <w:r>
        <w:rPr>
          <w:rFonts w:hint="eastAsia"/>
          <w:szCs w:val="24"/>
          <w:u w:val="wave"/>
        </w:rPr>
        <w:t>药品编号</w:t>
      </w:r>
      <w:r>
        <w:rPr>
          <w:rFonts w:hint="eastAsia"/>
          <w:szCs w:val="24"/>
        </w:rPr>
        <w:t>，价格，创建时间，支付时间，状态，</w:t>
      </w:r>
      <w:r>
        <w:rPr>
          <w:rFonts w:hint="eastAsia"/>
          <w:szCs w:val="24"/>
          <w:u w:val="wave"/>
        </w:rPr>
        <w:t>地址编号</w:t>
      </w:r>
      <w:r>
        <w:rPr>
          <w:rFonts w:hint="eastAsia"/>
          <w:szCs w:val="24"/>
        </w:rPr>
        <w:t>）</w:t>
      </w:r>
      <w:r>
        <w:rPr>
          <w:szCs w:val="24"/>
        </w:rPr>
        <w:t>。其中</w:t>
      </w:r>
      <w:r>
        <w:rPr>
          <w:rFonts w:hint="eastAsia"/>
          <w:szCs w:val="24"/>
        </w:rPr>
        <w:t>订</w:t>
      </w:r>
      <w:r>
        <w:rPr>
          <w:szCs w:val="24"/>
        </w:rPr>
        <w:t>单编号为主属性，</w:t>
      </w:r>
      <w:r>
        <w:rPr>
          <w:rFonts w:hint="eastAsia"/>
          <w:szCs w:val="24"/>
        </w:rPr>
        <w:t>用户</w:t>
      </w:r>
      <w:r>
        <w:rPr>
          <w:szCs w:val="24"/>
        </w:rPr>
        <w:t>编号为相对用户关系模式的外码</w:t>
      </w:r>
      <w:r>
        <w:rPr>
          <w:rFonts w:hint="eastAsia"/>
          <w:szCs w:val="24"/>
        </w:rPr>
        <w:t>，药品编号</w:t>
      </w:r>
      <w:r>
        <w:rPr>
          <w:szCs w:val="24"/>
        </w:rPr>
        <w:t>为相对</w:t>
      </w:r>
      <w:r>
        <w:rPr>
          <w:rFonts w:hint="eastAsia"/>
          <w:szCs w:val="24"/>
        </w:rPr>
        <w:t>药品</w:t>
      </w:r>
      <w:r>
        <w:rPr>
          <w:szCs w:val="24"/>
        </w:rPr>
        <w:t>关系模式的外码</w:t>
      </w:r>
      <w:r>
        <w:rPr>
          <w:rFonts w:hint="eastAsia"/>
          <w:szCs w:val="24"/>
        </w:rPr>
        <w:t>，地址编号</w:t>
      </w:r>
      <w:r>
        <w:rPr>
          <w:szCs w:val="24"/>
        </w:rPr>
        <w:t>为相对</w:t>
      </w:r>
      <w:r>
        <w:rPr>
          <w:rFonts w:hint="eastAsia"/>
          <w:szCs w:val="24"/>
        </w:rPr>
        <w:t>地址</w:t>
      </w:r>
      <w:r>
        <w:rPr>
          <w:szCs w:val="24"/>
        </w:rPr>
        <w:t>关系模式的外码。</w:t>
      </w:r>
    </w:p>
    <w:p>
      <w:pPr>
        <w:numPr>
          <w:ilvl w:val="0"/>
          <w:numId w:val="14"/>
        </w:numPr>
        <w:rPr>
          <w:szCs w:val="24"/>
        </w:rPr>
      </w:pPr>
      <w:r>
        <w:rPr>
          <w:rFonts w:hint="eastAsia"/>
        </w:rPr>
        <w:t>购物车</w:t>
      </w:r>
      <w:r>
        <w:t>关系模式</w:t>
      </w:r>
    </w:p>
    <w:p>
      <w:pPr>
        <w:spacing w:after="163" w:afterLines="50"/>
        <w:ind w:firstLine="480" w:firstLineChars="200"/>
      </w:pPr>
      <w:r>
        <w:rPr>
          <w:szCs w:val="24"/>
        </w:rPr>
        <w:t>根据概念模型转化得到的</w:t>
      </w:r>
      <w:r>
        <w:rPr>
          <w:rFonts w:hint="eastAsia"/>
          <w:szCs w:val="24"/>
        </w:rPr>
        <w:t>购物车</w:t>
      </w:r>
      <w:r>
        <w:rPr>
          <w:szCs w:val="24"/>
        </w:rPr>
        <w:t>关系模式：</w:t>
      </w:r>
      <w:r>
        <w:rPr>
          <w:rFonts w:hint="eastAsia"/>
          <w:szCs w:val="24"/>
        </w:rPr>
        <w:t>购物车（</w:t>
      </w:r>
      <w:r>
        <w:rPr>
          <w:rFonts w:hint="eastAsia"/>
          <w:szCs w:val="24"/>
          <w:u w:val="single"/>
        </w:rPr>
        <w:t>购物车编号</w:t>
      </w:r>
      <w:r>
        <w:rPr>
          <w:rFonts w:hint="eastAsia"/>
          <w:szCs w:val="24"/>
        </w:rPr>
        <w:t>，</w:t>
      </w:r>
      <w:r>
        <w:rPr>
          <w:rFonts w:hint="eastAsia"/>
          <w:szCs w:val="24"/>
          <w:u w:val="wave"/>
        </w:rPr>
        <w:t>用户编号</w:t>
      </w:r>
      <w:r>
        <w:rPr>
          <w:rFonts w:hint="eastAsia"/>
          <w:szCs w:val="24"/>
        </w:rPr>
        <w:t>，</w:t>
      </w:r>
      <w:r>
        <w:rPr>
          <w:rFonts w:hint="eastAsia"/>
          <w:szCs w:val="24"/>
          <w:u w:val="wave"/>
        </w:rPr>
        <w:t>药品编号</w:t>
      </w:r>
      <w:r>
        <w:rPr>
          <w:rFonts w:hint="eastAsia"/>
          <w:szCs w:val="24"/>
        </w:rPr>
        <w:t>，数量）</w:t>
      </w:r>
      <w:r>
        <w:rPr>
          <w:szCs w:val="24"/>
        </w:rPr>
        <w:t>。其中</w:t>
      </w:r>
      <w:r>
        <w:rPr>
          <w:rFonts w:hint="eastAsia"/>
          <w:szCs w:val="24"/>
        </w:rPr>
        <w:t>购物车</w:t>
      </w:r>
      <w:r>
        <w:rPr>
          <w:szCs w:val="24"/>
        </w:rPr>
        <w:t>编号为主属性，用户编号为相对用户关系模式的外码</w:t>
      </w:r>
      <w:r>
        <w:rPr>
          <w:rFonts w:hint="eastAsia"/>
          <w:szCs w:val="24"/>
        </w:rPr>
        <w:t>，药品编号</w:t>
      </w:r>
      <w:r>
        <w:rPr>
          <w:szCs w:val="24"/>
        </w:rPr>
        <w:t>为相对</w:t>
      </w:r>
      <w:r>
        <w:rPr>
          <w:rFonts w:hint="eastAsia"/>
          <w:szCs w:val="24"/>
        </w:rPr>
        <w:t>药品</w:t>
      </w:r>
      <w:r>
        <w:rPr>
          <w:szCs w:val="24"/>
        </w:rPr>
        <w:t>关系模式的外码。</w:t>
      </w:r>
    </w:p>
    <w:p>
      <w:pPr>
        <w:numPr>
          <w:ilvl w:val="0"/>
          <w:numId w:val="14"/>
        </w:numPr>
        <w:rPr>
          <w:szCs w:val="24"/>
        </w:rPr>
      </w:pPr>
      <w:r>
        <w:rPr>
          <w:rFonts w:hint="eastAsia"/>
        </w:rPr>
        <w:t>药品</w:t>
      </w:r>
      <w:r>
        <w:t>关系模式</w:t>
      </w:r>
    </w:p>
    <w:p>
      <w:pPr>
        <w:spacing w:after="163" w:afterLines="50"/>
        <w:ind w:firstLine="480" w:firstLineChars="200"/>
        <w:rPr>
          <w:szCs w:val="24"/>
        </w:rPr>
      </w:pPr>
      <w:r>
        <w:rPr>
          <w:szCs w:val="24"/>
        </w:rPr>
        <w:t>根据概念模型转化得到的</w:t>
      </w:r>
      <w:r>
        <w:rPr>
          <w:rFonts w:hint="eastAsia"/>
          <w:szCs w:val="24"/>
        </w:rPr>
        <w:t>药品</w:t>
      </w:r>
      <w:r>
        <w:rPr>
          <w:szCs w:val="24"/>
        </w:rPr>
        <w:t>关系模式：</w:t>
      </w:r>
      <w:r>
        <w:rPr>
          <w:rFonts w:hint="eastAsia"/>
          <w:szCs w:val="24"/>
        </w:rPr>
        <w:t>药品（</w:t>
      </w:r>
      <w:r>
        <w:rPr>
          <w:rFonts w:hint="eastAsia"/>
          <w:szCs w:val="24"/>
          <w:u w:val="single"/>
        </w:rPr>
        <w:t>药品编号</w:t>
      </w:r>
      <w:r>
        <w:rPr>
          <w:rFonts w:hint="eastAsia"/>
          <w:szCs w:val="24"/>
        </w:rPr>
        <w:t>，药品名称，药品价格，库存，图片地址，</w:t>
      </w:r>
      <w:r>
        <w:rPr>
          <w:rFonts w:hint="eastAsia"/>
          <w:szCs w:val="24"/>
          <w:u w:val="wave"/>
        </w:rPr>
        <w:t>品牌编号</w:t>
      </w:r>
      <w:r>
        <w:rPr>
          <w:rFonts w:hint="eastAsia"/>
          <w:szCs w:val="24"/>
        </w:rPr>
        <w:t>，药品说明书）</w:t>
      </w:r>
      <w:r>
        <w:rPr>
          <w:szCs w:val="24"/>
        </w:rPr>
        <w:t>。其中</w:t>
      </w:r>
      <w:r>
        <w:rPr>
          <w:rFonts w:hint="eastAsia"/>
          <w:szCs w:val="24"/>
        </w:rPr>
        <w:t>药品编号</w:t>
      </w:r>
      <w:r>
        <w:rPr>
          <w:szCs w:val="24"/>
        </w:rPr>
        <w:t>为主属性</w:t>
      </w:r>
      <w:r>
        <w:rPr>
          <w:rFonts w:hint="eastAsia"/>
          <w:szCs w:val="24"/>
        </w:rPr>
        <w:t>，品牌</w:t>
      </w:r>
      <w:r>
        <w:rPr>
          <w:szCs w:val="24"/>
        </w:rPr>
        <w:t>编号为相对</w:t>
      </w:r>
      <w:r>
        <w:rPr>
          <w:rFonts w:hint="eastAsia"/>
          <w:szCs w:val="24"/>
        </w:rPr>
        <w:t>品牌</w:t>
      </w:r>
      <w:r>
        <w:rPr>
          <w:szCs w:val="24"/>
        </w:rPr>
        <w:t>关系模式的外码。</w:t>
      </w:r>
    </w:p>
    <w:p>
      <w:pPr>
        <w:numPr>
          <w:ilvl w:val="0"/>
          <w:numId w:val="14"/>
        </w:numPr>
        <w:rPr>
          <w:szCs w:val="24"/>
        </w:rPr>
      </w:pPr>
      <w:r>
        <w:rPr>
          <w:rFonts w:hint="eastAsia"/>
        </w:rPr>
        <w:t>用户关系模式</w:t>
      </w:r>
    </w:p>
    <w:p>
      <w:pPr>
        <w:ind w:firstLine="420"/>
        <w:rPr>
          <w:szCs w:val="24"/>
        </w:rPr>
      </w:pPr>
      <w:r>
        <w:rPr>
          <w:szCs w:val="24"/>
        </w:rPr>
        <w:t>根据概念模型转化得到的</w:t>
      </w:r>
      <w:r>
        <w:rPr>
          <w:rFonts w:hint="eastAsia"/>
          <w:szCs w:val="24"/>
        </w:rPr>
        <w:t>用户</w:t>
      </w:r>
      <w:r>
        <w:rPr>
          <w:szCs w:val="24"/>
        </w:rPr>
        <w:t>关系模式：</w:t>
      </w:r>
      <w:r>
        <w:rPr>
          <w:rFonts w:hint="eastAsia"/>
          <w:szCs w:val="24"/>
        </w:rPr>
        <w:t>用户（</w:t>
      </w:r>
      <w:r>
        <w:rPr>
          <w:rFonts w:hint="eastAsia"/>
          <w:szCs w:val="24"/>
          <w:u w:val="single"/>
        </w:rPr>
        <w:t>用户编号</w:t>
      </w:r>
      <w:r>
        <w:rPr>
          <w:rFonts w:hint="eastAsia"/>
          <w:szCs w:val="24"/>
        </w:rPr>
        <w:t>，用户名，性别，生日，密码，邮箱，手机号）</w:t>
      </w:r>
      <w:r>
        <w:rPr>
          <w:szCs w:val="24"/>
        </w:rPr>
        <w:t>。其中</w:t>
      </w:r>
      <w:r>
        <w:rPr>
          <w:rFonts w:hint="eastAsia"/>
          <w:szCs w:val="24"/>
        </w:rPr>
        <w:t>用户</w:t>
      </w:r>
      <w:r>
        <w:rPr>
          <w:szCs w:val="24"/>
        </w:rPr>
        <w:t>编号为主属性</w:t>
      </w:r>
      <w:r>
        <w:rPr>
          <w:rFonts w:hint="eastAsia"/>
          <w:szCs w:val="24"/>
        </w:rPr>
        <w:t>。</w:t>
      </w:r>
    </w:p>
    <w:p>
      <w:pPr>
        <w:numPr>
          <w:ilvl w:val="0"/>
          <w:numId w:val="14"/>
        </w:numPr>
        <w:rPr>
          <w:szCs w:val="24"/>
        </w:rPr>
      </w:pPr>
      <w:r>
        <w:rPr>
          <w:rFonts w:hint="eastAsia"/>
          <w:szCs w:val="24"/>
        </w:rPr>
        <w:t>分类药品关系模式</w:t>
      </w:r>
    </w:p>
    <w:p>
      <w:pPr>
        <w:ind w:firstLine="420"/>
        <w:rPr>
          <w:szCs w:val="24"/>
        </w:rPr>
      </w:pPr>
      <w:r>
        <w:rPr>
          <w:szCs w:val="24"/>
        </w:rPr>
        <w:t>根据概念模型转化得到的</w:t>
      </w:r>
      <w:r>
        <w:rPr>
          <w:rFonts w:hint="eastAsia"/>
          <w:szCs w:val="24"/>
        </w:rPr>
        <w:t>分类药品</w:t>
      </w:r>
      <w:r>
        <w:rPr>
          <w:szCs w:val="24"/>
        </w:rPr>
        <w:t>关系模式</w:t>
      </w:r>
      <w:r>
        <w:rPr>
          <w:rFonts w:hint="eastAsia"/>
          <w:szCs w:val="24"/>
        </w:rPr>
        <w:t>：分类药品（</w:t>
      </w:r>
      <w:r>
        <w:rPr>
          <w:rFonts w:hint="eastAsia"/>
          <w:szCs w:val="24"/>
          <w:u w:val="single"/>
        </w:rPr>
        <w:t>分类编号，药品编号</w:t>
      </w:r>
      <w:r>
        <w:rPr>
          <w:rFonts w:hint="eastAsia"/>
          <w:szCs w:val="24"/>
        </w:rPr>
        <w:t>），分类编号与药品编号为主属性，分类编号</w:t>
      </w:r>
      <w:r>
        <w:rPr>
          <w:szCs w:val="24"/>
        </w:rPr>
        <w:t>为相对</w:t>
      </w:r>
      <w:r>
        <w:rPr>
          <w:rFonts w:hint="eastAsia"/>
          <w:szCs w:val="24"/>
        </w:rPr>
        <w:t>分类</w:t>
      </w:r>
      <w:r>
        <w:rPr>
          <w:szCs w:val="24"/>
        </w:rPr>
        <w:t>关系模式的外码</w:t>
      </w:r>
      <w:r>
        <w:rPr>
          <w:rFonts w:hint="eastAsia"/>
          <w:szCs w:val="24"/>
        </w:rPr>
        <w:t>，药品编号为相对药品关系模式的外码。</w:t>
      </w:r>
    </w:p>
    <w:p>
      <w:pPr>
        <w:pStyle w:val="4"/>
        <w:numPr>
          <w:ilvl w:val="2"/>
          <w:numId w:val="2"/>
        </w:numPr>
        <w:spacing w:before="0" w:after="0" w:line="360" w:lineRule="auto"/>
      </w:pPr>
      <w:r>
        <w:t xml:space="preserve"> </w:t>
      </w:r>
      <w:bookmarkStart w:id="134" w:name="_Toc102744505"/>
      <w:bookmarkStart w:id="135" w:name="_Toc104929282"/>
      <w:r>
        <w:t>数据库物理设计</w:t>
      </w:r>
      <w:bookmarkEnd w:id="134"/>
      <w:bookmarkEnd w:id="135"/>
    </w:p>
    <w:p>
      <w:pPr>
        <w:ind w:firstLine="480" w:firstLineChars="200"/>
        <w:rPr>
          <w:szCs w:val="24"/>
        </w:rPr>
      </w:pPr>
      <w:r>
        <w:rPr>
          <w:szCs w:val="24"/>
        </w:rPr>
        <w:t>对数据库逻辑设计阶段得到的关系模型，设计其在MySQL数据库中对应的表。设计得到的表有：</w:t>
      </w:r>
      <w:r>
        <w:rPr>
          <w:rFonts w:hint="eastAsia"/>
          <w:szCs w:val="24"/>
        </w:rPr>
        <w:t>地址</w:t>
      </w:r>
      <w:r>
        <w:rPr>
          <w:szCs w:val="24"/>
        </w:rPr>
        <w:t>表、</w:t>
      </w:r>
      <w:r>
        <w:rPr>
          <w:rFonts w:hint="eastAsia"/>
          <w:szCs w:val="24"/>
        </w:rPr>
        <w:t>品牌</w:t>
      </w:r>
      <w:r>
        <w:rPr>
          <w:szCs w:val="24"/>
        </w:rPr>
        <w:t>表、</w:t>
      </w:r>
      <w:r>
        <w:rPr>
          <w:rFonts w:hint="eastAsia"/>
          <w:szCs w:val="24"/>
        </w:rPr>
        <w:t>分类</w:t>
      </w:r>
      <w:r>
        <w:rPr>
          <w:szCs w:val="24"/>
        </w:rPr>
        <w:t>表、</w:t>
      </w:r>
      <w:r>
        <w:rPr>
          <w:rFonts w:hint="eastAsia"/>
          <w:szCs w:val="24"/>
        </w:rPr>
        <w:t>分类药品</w:t>
      </w:r>
      <w:r>
        <w:rPr>
          <w:szCs w:val="24"/>
        </w:rPr>
        <w:t>表、订单表、</w:t>
      </w:r>
      <w:r>
        <w:rPr>
          <w:rFonts w:hint="eastAsia"/>
          <w:szCs w:val="24"/>
        </w:rPr>
        <w:t>订单药品</w:t>
      </w:r>
      <w:r>
        <w:rPr>
          <w:szCs w:val="24"/>
        </w:rPr>
        <w:t>表、</w:t>
      </w:r>
      <w:r>
        <w:rPr>
          <w:rFonts w:hint="eastAsia"/>
          <w:szCs w:val="24"/>
        </w:rPr>
        <w:t>购物车</w:t>
      </w:r>
      <w:r>
        <w:rPr>
          <w:szCs w:val="24"/>
        </w:rPr>
        <w:t>表、药</w:t>
      </w:r>
      <w:r>
        <w:rPr>
          <w:rFonts w:hint="eastAsia"/>
          <w:szCs w:val="24"/>
        </w:rPr>
        <w:t>品spu</w:t>
      </w:r>
      <w:r>
        <w:rPr>
          <w:szCs w:val="24"/>
        </w:rPr>
        <w:t>表、</w:t>
      </w:r>
      <w:r>
        <w:rPr>
          <w:rFonts w:hint="eastAsia"/>
          <w:szCs w:val="24"/>
        </w:rPr>
        <w:t>药品sku</w:t>
      </w:r>
      <w:r>
        <w:rPr>
          <w:szCs w:val="24"/>
        </w:rPr>
        <w:t>表</w:t>
      </w:r>
      <w:r>
        <w:rPr>
          <w:rFonts w:hint="eastAsia"/>
          <w:szCs w:val="24"/>
        </w:rPr>
        <w:t>、药品详情表、用户表和用户信息表</w:t>
      </w:r>
      <w:r>
        <w:rPr>
          <w:szCs w:val="24"/>
        </w:rPr>
        <w:t>。详细信息如表3.1。</w:t>
      </w:r>
    </w:p>
    <w:p>
      <w:pPr>
        <w:jc w:val="center"/>
        <w:rPr>
          <w:szCs w:val="24"/>
        </w:rPr>
      </w:pPr>
      <w:r>
        <w:rPr>
          <w:rFonts w:eastAsia="黑体"/>
          <w:sz w:val="21"/>
          <w:szCs w:val="21"/>
        </w:rPr>
        <w:t>表3.1 数据库所有表</w:t>
      </w:r>
    </w:p>
    <w:tbl>
      <w:tblPr>
        <w:tblStyle w:val="5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552"/>
        <w:gridCol w:w="2693"/>
        <w:gridCol w:w="3186"/>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552"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表名</w:t>
            </w:r>
          </w:p>
        </w:tc>
        <w:tc>
          <w:tcPr>
            <w:tcW w:w="2693"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数据库表示</w:t>
            </w:r>
          </w:p>
        </w:tc>
        <w:tc>
          <w:tcPr>
            <w:tcW w:w="3186"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描述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15" w:hRule="atLeast"/>
          <w:jc w:val="center"/>
        </w:trPr>
        <w:tc>
          <w:tcPr>
            <w:tcW w:w="2552" w:type="dxa"/>
            <w:tcBorders>
              <w:top w:val="single" w:color="auto" w:sz="12" w:space="0"/>
              <w:left w:val="nil"/>
              <w:bottom w:val="nil"/>
              <w:right w:val="nil"/>
            </w:tcBorders>
          </w:tcPr>
          <w:p>
            <w:pPr>
              <w:rPr>
                <w:rFonts w:hint="default" w:cs="Times New Roman"/>
                <w:kern w:val="0"/>
                <w:sz w:val="21"/>
                <w:szCs w:val="21"/>
                <w:lang w:bidi="ar"/>
              </w:rPr>
            </w:pPr>
            <w:r>
              <w:rPr>
                <w:rFonts w:hint="eastAsia" w:cs="等线"/>
                <w:sz w:val="21"/>
                <w:szCs w:val="21"/>
              </w:rPr>
              <w:t>地址表</w:t>
            </w:r>
          </w:p>
        </w:tc>
        <w:tc>
          <w:tcPr>
            <w:tcW w:w="2693" w:type="dxa"/>
            <w:tcBorders>
              <w:top w:val="single" w:color="auto" w:sz="12" w:space="0"/>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tb_address</w:t>
            </w:r>
          </w:p>
        </w:tc>
        <w:tc>
          <w:tcPr>
            <w:tcW w:w="3186" w:type="dxa"/>
            <w:tcBorders>
              <w:top w:val="single" w:color="auto" w:sz="12" w:space="0"/>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储存</w:t>
            </w:r>
            <w:r>
              <w:rPr>
                <w:rFonts w:hint="eastAsia" w:cs="Times New Roman"/>
                <w:kern w:val="0"/>
                <w:sz w:val="21"/>
                <w:szCs w:val="21"/>
                <w:lang w:bidi="ar"/>
              </w:rPr>
              <w:t>用户的收货地址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2552" w:type="dxa"/>
            <w:tcBorders>
              <w:top w:val="nil"/>
              <w:left w:val="nil"/>
              <w:bottom w:val="nil"/>
              <w:right w:val="nil"/>
            </w:tcBorders>
          </w:tcPr>
          <w:p>
            <w:pPr>
              <w:rPr>
                <w:rFonts w:hint="default" w:cs="Times New Roman"/>
                <w:kern w:val="0"/>
                <w:sz w:val="21"/>
                <w:szCs w:val="21"/>
                <w:lang w:bidi="ar"/>
              </w:rPr>
            </w:pPr>
            <w:r>
              <w:rPr>
                <w:rFonts w:hint="eastAsia" w:cs="等线"/>
                <w:sz w:val="21"/>
                <w:szCs w:val="21"/>
              </w:rPr>
              <w:t>品牌表</w:t>
            </w:r>
          </w:p>
        </w:tc>
        <w:tc>
          <w:tcPr>
            <w:tcW w:w="269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tb_brand</w:t>
            </w:r>
          </w:p>
        </w:tc>
        <w:tc>
          <w:tcPr>
            <w:tcW w:w="3186"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储存药</w:t>
            </w:r>
            <w:r>
              <w:rPr>
                <w:rFonts w:hint="eastAsia" w:cs="Times New Roman"/>
                <w:kern w:val="0"/>
                <w:sz w:val="21"/>
                <w:szCs w:val="21"/>
                <w:lang w:bidi="ar"/>
              </w:rPr>
              <w:t>品的品牌信息</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2552" w:type="dxa"/>
            <w:tcBorders>
              <w:top w:val="nil"/>
              <w:left w:val="nil"/>
              <w:bottom w:val="nil"/>
              <w:right w:val="nil"/>
            </w:tcBorders>
          </w:tcPr>
          <w:p>
            <w:pPr>
              <w:rPr>
                <w:rFonts w:hint="default" w:cs="Times New Roman"/>
                <w:kern w:val="0"/>
                <w:sz w:val="21"/>
                <w:szCs w:val="21"/>
                <w:lang w:bidi="ar"/>
              </w:rPr>
            </w:pPr>
            <w:r>
              <w:rPr>
                <w:rFonts w:hint="eastAsia" w:cs="等线"/>
                <w:sz w:val="21"/>
                <w:szCs w:val="21"/>
              </w:rPr>
              <w:t>分类表</w:t>
            </w:r>
          </w:p>
        </w:tc>
        <w:tc>
          <w:tcPr>
            <w:tcW w:w="269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tb_category</w:t>
            </w:r>
          </w:p>
        </w:tc>
        <w:tc>
          <w:tcPr>
            <w:tcW w:w="3186"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储存</w:t>
            </w:r>
            <w:r>
              <w:rPr>
                <w:rFonts w:hint="eastAsia" w:cs="Times New Roman"/>
                <w:kern w:val="0"/>
                <w:sz w:val="21"/>
                <w:szCs w:val="21"/>
                <w:lang w:bidi="ar"/>
              </w:rPr>
              <w:t>药品分类基本信息</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2552" w:type="dxa"/>
            <w:tcBorders>
              <w:top w:val="nil"/>
              <w:left w:val="nil"/>
              <w:bottom w:val="nil"/>
              <w:right w:val="nil"/>
            </w:tcBorders>
          </w:tcPr>
          <w:p>
            <w:pPr>
              <w:rPr>
                <w:rFonts w:hint="default" w:cs="Times New Roman"/>
                <w:kern w:val="0"/>
                <w:sz w:val="21"/>
                <w:szCs w:val="21"/>
                <w:lang w:bidi="ar"/>
              </w:rPr>
            </w:pPr>
            <w:r>
              <w:rPr>
                <w:rFonts w:hint="eastAsia" w:cs="等线"/>
                <w:sz w:val="21"/>
                <w:szCs w:val="21"/>
              </w:rPr>
              <w:t>分类药品表</w:t>
            </w:r>
          </w:p>
        </w:tc>
        <w:tc>
          <w:tcPr>
            <w:tcW w:w="269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tb_category_spu</w:t>
            </w:r>
          </w:p>
        </w:tc>
        <w:tc>
          <w:tcPr>
            <w:tcW w:w="3186"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储存</w:t>
            </w:r>
            <w:r>
              <w:rPr>
                <w:rFonts w:hint="eastAsia" w:cs="Times New Roman"/>
                <w:kern w:val="0"/>
                <w:sz w:val="21"/>
                <w:szCs w:val="21"/>
                <w:lang w:bidi="ar"/>
              </w:rPr>
              <w:t>分类与药品的关系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2552" w:type="dxa"/>
            <w:tcBorders>
              <w:top w:val="nil"/>
              <w:left w:val="nil"/>
              <w:bottom w:val="nil"/>
              <w:right w:val="nil"/>
            </w:tcBorders>
          </w:tcPr>
          <w:p>
            <w:pPr>
              <w:rPr>
                <w:rFonts w:hint="default" w:cs="Times New Roman"/>
                <w:kern w:val="0"/>
                <w:sz w:val="21"/>
                <w:szCs w:val="21"/>
                <w:lang w:bidi="ar"/>
              </w:rPr>
            </w:pPr>
            <w:r>
              <w:rPr>
                <w:rFonts w:hint="eastAsia" w:cs="等线"/>
                <w:sz w:val="21"/>
                <w:szCs w:val="21"/>
              </w:rPr>
              <w:t>订单表</w:t>
            </w:r>
          </w:p>
        </w:tc>
        <w:tc>
          <w:tcPr>
            <w:tcW w:w="269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tb_order</w:t>
            </w:r>
          </w:p>
        </w:tc>
        <w:tc>
          <w:tcPr>
            <w:tcW w:w="3186"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储存</w:t>
            </w:r>
            <w:r>
              <w:rPr>
                <w:rFonts w:hint="eastAsia" w:cs="Times New Roman"/>
                <w:kern w:val="0"/>
                <w:sz w:val="21"/>
                <w:szCs w:val="21"/>
                <w:lang w:bidi="ar"/>
              </w:rPr>
              <w:t>订单的基本信息</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552" w:type="dxa"/>
            <w:tcBorders>
              <w:top w:val="nil"/>
              <w:left w:val="nil"/>
              <w:bottom w:val="nil"/>
              <w:right w:val="nil"/>
            </w:tcBorders>
          </w:tcPr>
          <w:p>
            <w:pPr>
              <w:rPr>
                <w:rFonts w:hint="default" w:cs="Times New Roman"/>
                <w:kern w:val="0"/>
                <w:sz w:val="21"/>
                <w:szCs w:val="21"/>
                <w:lang w:bidi="ar"/>
              </w:rPr>
            </w:pPr>
            <w:r>
              <w:rPr>
                <w:rFonts w:hint="eastAsia" w:cs="等线"/>
                <w:sz w:val="21"/>
                <w:szCs w:val="21"/>
              </w:rPr>
              <w:t>订单药品表</w:t>
            </w:r>
          </w:p>
        </w:tc>
        <w:tc>
          <w:tcPr>
            <w:tcW w:w="269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tb_order_item</w:t>
            </w:r>
          </w:p>
        </w:tc>
        <w:tc>
          <w:tcPr>
            <w:tcW w:w="3186"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储存</w:t>
            </w:r>
            <w:r>
              <w:rPr>
                <w:rFonts w:hint="eastAsia" w:cs="Times New Roman"/>
                <w:kern w:val="0"/>
                <w:sz w:val="21"/>
                <w:szCs w:val="21"/>
                <w:lang w:bidi="ar"/>
              </w:rPr>
              <w:t>订单中的药品信息</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552" w:type="dxa"/>
            <w:tcBorders>
              <w:top w:val="nil"/>
              <w:left w:val="nil"/>
              <w:bottom w:val="nil"/>
              <w:right w:val="nil"/>
            </w:tcBorders>
          </w:tcPr>
          <w:p>
            <w:pPr>
              <w:rPr>
                <w:rFonts w:hint="default" w:cs="Times New Roman"/>
                <w:kern w:val="0"/>
                <w:sz w:val="21"/>
                <w:szCs w:val="21"/>
                <w:lang w:bidi="ar"/>
              </w:rPr>
            </w:pPr>
            <w:r>
              <w:rPr>
                <w:rFonts w:hint="eastAsia" w:cs="等线"/>
                <w:sz w:val="21"/>
                <w:szCs w:val="21"/>
              </w:rPr>
              <w:t>购物车表</w:t>
            </w:r>
          </w:p>
        </w:tc>
        <w:tc>
          <w:tcPr>
            <w:tcW w:w="269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tb_shopcar</w:t>
            </w:r>
          </w:p>
        </w:tc>
        <w:tc>
          <w:tcPr>
            <w:tcW w:w="3186"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储存</w:t>
            </w:r>
            <w:r>
              <w:rPr>
                <w:rFonts w:hint="eastAsia" w:cs="Times New Roman"/>
                <w:kern w:val="0"/>
                <w:sz w:val="21"/>
                <w:szCs w:val="21"/>
                <w:lang w:bidi="ar"/>
              </w:rPr>
              <w:t>用户购物车信息</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0" w:hRule="atLeast"/>
          <w:jc w:val="center"/>
        </w:trPr>
        <w:tc>
          <w:tcPr>
            <w:tcW w:w="2552" w:type="dxa"/>
            <w:tcBorders>
              <w:top w:val="nil"/>
              <w:left w:val="nil"/>
              <w:bottom w:val="nil"/>
              <w:right w:val="nil"/>
            </w:tcBorders>
          </w:tcPr>
          <w:p>
            <w:pPr>
              <w:rPr>
                <w:rFonts w:hint="default" w:cs="Times New Roman"/>
                <w:kern w:val="0"/>
                <w:sz w:val="21"/>
                <w:szCs w:val="21"/>
                <w:lang w:bidi="ar"/>
              </w:rPr>
            </w:pPr>
            <w:r>
              <w:rPr>
                <w:rFonts w:hint="eastAsia" w:cs="等线"/>
                <w:sz w:val="21"/>
                <w:szCs w:val="21"/>
              </w:rPr>
              <w:t>药品spu表</w:t>
            </w:r>
          </w:p>
        </w:tc>
        <w:tc>
          <w:tcPr>
            <w:tcW w:w="269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tb_spu</w:t>
            </w:r>
          </w:p>
        </w:tc>
        <w:tc>
          <w:tcPr>
            <w:tcW w:w="3186"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储存</w:t>
            </w:r>
            <w:r>
              <w:rPr>
                <w:rFonts w:hint="eastAsia" w:cs="Times New Roman"/>
                <w:kern w:val="0"/>
                <w:sz w:val="21"/>
                <w:szCs w:val="21"/>
                <w:lang w:bidi="ar"/>
              </w:rPr>
              <w:t>药品的spu信息</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552" w:type="dxa"/>
            <w:tcBorders>
              <w:top w:val="nil"/>
              <w:left w:val="nil"/>
              <w:bottom w:val="nil"/>
              <w:right w:val="nil"/>
            </w:tcBorders>
          </w:tcPr>
          <w:p>
            <w:pPr>
              <w:rPr>
                <w:rFonts w:hint="default" w:cs="Times New Roman"/>
                <w:kern w:val="0"/>
                <w:sz w:val="21"/>
                <w:szCs w:val="21"/>
                <w:lang w:bidi="ar"/>
              </w:rPr>
            </w:pPr>
            <w:r>
              <w:rPr>
                <w:rFonts w:hint="eastAsia" w:cs="等线"/>
                <w:sz w:val="21"/>
                <w:szCs w:val="21"/>
              </w:rPr>
              <w:t>药品sku表</w:t>
            </w:r>
          </w:p>
        </w:tc>
        <w:tc>
          <w:tcPr>
            <w:tcW w:w="269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tb_sku</w:t>
            </w:r>
          </w:p>
        </w:tc>
        <w:tc>
          <w:tcPr>
            <w:tcW w:w="3186"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储存</w:t>
            </w:r>
            <w:r>
              <w:rPr>
                <w:rFonts w:hint="eastAsia" w:cs="Times New Roman"/>
                <w:kern w:val="0"/>
                <w:sz w:val="21"/>
                <w:szCs w:val="21"/>
                <w:lang w:bidi="ar"/>
              </w:rPr>
              <w:t>药品spu中sku信息</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552" w:type="dxa"/>
            <w:tcBorders>
              <w:top w:val="nil"/>
              <w:left w:val="nil"/>
              <w:bottom w:val="nil"/>
              <w:right w:val="nil"/>
            </w:tcBorders>
          </w:tcPr>
          <w:p>
            <w:pPr>
              <w:rPr>
                <w:rFonts w:hint="default" w:cs="等线"/>
                <w:sz w:val="21"/>
                <w:szCs w:val="21"/>
              </w:rPr>
            </w:pPr>
            <w:r>
              <w:rPr>
                <w:rFonts w:hint="eastAsia" w:cs="等线"/>
                <w:sz w:val="21"/>
                <w:szCs w:val="21"/>
              </w:rPr>
              <w:t>药品详情表</w:t>
            </w:r>
          </w:p>
        </w:tc>
        <w:tc>
          <w:tcPr>
            <w:tcW w:w="2693"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t</w:t>
            </w:r>
            <w:r>
              <w:rPr>
                <w:rFonts w:hint="default" w:cs="等线"/>
                <w:kern w:val="0"/>
                <w:sz w:val="21"/>
                <w:szCs w:val="21"/>
                <w:lang w:bidi="ar"/>
              </w:rPr>
              <w:t>b_sku_detail</w:t>
            </w:r>
          </w:p>
        </w:tc>
        <w:tc>
          <w:tcPr>
            <w:tcW w:w="3186"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储存药品的说明书</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552" w:type="dxa"/>
            <w:tcBorders>
              <w:top w:val="nil"/>
              <w:left w:val="nil"/>
              <w:bottom w:val="nil"/>
              <w:right w:val="nil"/>
            </w:tcBorders>
          </w:tcPr>
          <w:p>
            <w:pPr>
              <w:rPr>
                <w:rFonts w:hint="default" w:cs="等线"/>
                <w:sz w:val="21"/>
                <w:szCs w:val="21"/>
              </w:rPr>
            </w:pPr>
            <w:r>
              <w:rPr>
                <w:rFonts w:hint="eastAsia" w:cs="等线"/>
                <w:sz w:val="21"/>
                <w:szCs w:val="21"/>
              </w:rPr>
              <w:t>用户表</w:t>
            </w:r>
          </w:p>
        </w:tc>
        <w:tc>
          <w:tcPr>
            <w:tcW w:w="2693"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t</w:t>
            </w:r>
            <w:r>
              <w:rPr>
                <w:rFonts w:hint="default" w:cs="等线"/>
                <w:kern w:val="0"/>
                <w:sz w:val="21"/>
                <w:szCs w:val="21"/>
                <w:lang w:bidi="ar"/>
              </w:rPr>
              <w:t>b_user</w:t>
            </w:r>
          </w:p>
        </w:tc>
        <w:tc>
          <w:tcPr>
            <w:tcW w:w="3186"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储存用户的基本信息</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2552" w:type="dxa"/>
            <w:tcBorders>
              <w:top w:val="nil"/>
              <w:left w:val="nil"/>
              <w:bottom w:val="single" w:color="auto" w:sz="18" w:space="0"/>
              <w:right w:val="nil"/>
            </w:tcBorders>
          </w:tcPr>
          <w:p>
            <w:pPr>
              <w:rPr>
                <w:rFonts w:hint="default" w:cs="等线"/>
                <w:sz w:val="21"/>
                <w:szCs w:val="21"/>
              </w:rPr>
            </w:pPr>
            <w:r>
              <w:rPr>
                <w:rFonts w:hint="eastAsia" w:cs="等线"/>
                <w:sz w:val="21"/>
                <w:szCs w:val="21"/>
              </w:rPr>
              <w:t>用户信息表</w:t>
            </w:r>
          </w:p>
        </w:tc>
        <w:tc>
          <w:tcPr>
            <w:tcW w:w="2693" w:type="dxa"/>
            <w:tcBorders>
              <w:top w:val="nil"/>
              <w:left w:val="nil"/>
              <w:bottom w:val="single" w:color="auto" w:sz="18" w:space="0"/>
              <w:right w:val="nil"/>
            </w:tcBorders>
          </w:tcPr>
          <w:p>
            <w:pPr>
              <w:rPr>
                <w:rFonts w:hint="default" w:cs="等线"/>
                <w:kern w:val="0"/>
                <w:sz w:val="21"/>
                <w:szCs w:val="21"/>
                <w:lang w:bidi="ar"/>
              </w:rPr>
            </w:pPr>
            <w:r>
              <w:rPr>
                <w:rFonts w:hint="eastAsia" w:cs="等线"/>
                <w:kern w:val="0"/>
                <w:sz w:val="21"/>
                <w:szCs w:val="21"/>
                <w:lang w:bidi="ar"/>
              </w:rPr>
              <w:t>t</w:t>
            </w:r>
            <w:r>
              <w:rPr>
                <w:rFonts w:hint="default" w:cs="等线"/>
                <w:kern w:val="0"/>
                <w:sz w:val="21"/>
                <w:szCs w:val="21"/>
                <w:lang w:bidi="ar"/>
              </w:rPr>
              <w:t>b_user_detail</w:t>
            </w:r>
          </w:p>
        </w:tc>
        <w:tc>
          <w:tcPr>
            <w:tcW w:w="3186" w:type="dxa"/>
            <w:tcBorders>
              <w:top w:val="nil"/>
              <w:left w:val="nil"/>
              <w:bottom w:val="single" w:color="auto" w:sz="18" w:space="0"/>
              <w:right w:val="nil"/>
            </w:tcBorders>
          </w:tcPr>
          <w:p>
            <w:pPr>
              <w:rPr>
                <w:rFonts w:hint="default" w:cs="等线"/>
                <w:kern w:val="0"/>
                <w:sz w:val="21"/>
                <w:szCs w:val="21"/>
                <w:lang w:bidi="ar"/>
              </w:rPr>
            </w:pPr>
            <w:r>
              <w:rPr>
                <w:rFonts w:hint="eastAsia" w:cs="等线"/>
                <w:kern w:val="0"/>
                <w:sz w:val="21"/>
                <w:szCs w:val="21"/>
                <w:lang w:bidi="ar"/>
              </w:rPr>
              <w:t>储存用户的详细信息</w:t>
            </w:r>
          </w:p>
        </w:tc>
      </w:tr>
    </w:tbl>
    <w:p>
      <w:pPr>
        <w:ind w:firstLine="420"/>
        <w:rPr>
          <w:szCs w:val="24"/>
        </w:rPr>
      </w:pPr>
      <w:r>
        <w:rPr>
          <w:rFonts w:hint="eastAsia"/>
          <w:szCs w:val="24"/>
        </w:rPr>
        <w:t>地址</w:t>
      </w:r>
      <w:r>
        <w:rPr>
          <w:szCs w:val="24"/>
        </w:rPr>
        <w:t>表：用来记录</w:t>
      </w:r>
      <w:r>
        <w:rPr>
          <w:rFonts w:hint="eastAsia"/>
          <w:szCs w:val="24"/>
        </w:rPr>
        <w:t>用户的收货地址</w:t>
      </w:r>
      <w:r>
        <w:rPr>
          <w:szCs w:val="24"/>
        </w:rPr>
        <w:t>。详细如表3.2所示。</w:t>
      </w:r>
    </w:p>
    <w:p>
      <w:pPr>
        <w:ind w:firstLine="420"/>
        <w:jc w:val="center"/>
        <w:rPr>
          <w:szCs w:val="24"/>
        </w:rPr>
      </w:pPr>
      <w:r>
        <w:rPr>
          <w:rFonts w:eastAsia="黑体"/>
          <w:sz w:val="21"/>
          <w:szCs w:val="21"/>
        </w:rPr>
        <w:t xml:space="preserve">表3.2 </w:t>
      </w:r>
      <w:r>
        <w:rPr>
          <w:rFonts w:hint="eastAsia" w:eastAsia="黑体"/>
          <w:sz w:val="21"/>
          <w:szCs w:val="21"/>
        </w:rPr>
        <w:t>地址</w:t>
      </w:r>
      <w:r>
        <w:rPr>
          <w:rFonts w:eastAsia="黑体"/>
          <w:sz w:val="21"/>
          <w:szCs w:val="21"/>
        </w:rPr>
        <w:t>表</w:t>
      </w:r>
    </w:p>
    <w:tbl>
      <w:tblPr>
        <w:tblStyle w:val="5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843"/>
        <w:gridCol w:w="1843"/>
        <w:gridCol w:w="1701"/>
        <w:gridCol w:w="297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字段名</w:t>
            </w:r>
          </w:p>
        </w:tc>
        <w:tc>
          <w:tcPr>
            <w:tcW w:w="184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类型</w:t>
            </w:r>
          </w:p>
        </w:tc>
        <w:tc>
          <w:tcPr>
            <w:tcW w:w="1701"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lang w:bidi="ar"/>
              </w:rPr>
              <w:t>长度</w:t>
            </w:r>
          </w:p>
        </w:tc>
        <w:tc>
          <w:tcPr>
            <w:tcW w:w="297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描述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15" w:hRule="atLeast"/>
          <w:jc w:val="center"/>
        </w:trPr>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id</w:t>
            </w:r>
          </w:p>
        </w:tc>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bigint</w:t>
            </w:r>
          </w:p>
        </w:tc>
        <w:tc>
          <w:tcPr>
            <w:tcW w:w="1701" w:type="dxa"/>
            <w:tcBorders>
              <w:top w:val="single" w:color="auto" w:sz="12" w:space="0"/>
              <w:left w:val="nil"/>
              <w:bottom w:val="nil"/>
              <w:right w:val="nil"/>
            </w:tcBorders>
          </w:tcPr>
          <w:p>
            <w:pPr>
              <w:rPr>
                <w:rFonts w:hint="default" w:cs="Times New Roman"/>
                <w:kern w:val="0"/>
                <w:sz w:val="21"/>
                <w:szCs w:val="21"/>
                <w:lang w:bidi="ar"/>
              </w:rPr>
            </w:pPr>
          </w:p>
        </w:tc>
        <w:tc>
          <w:tcPr>
            <w:tcW w:w="297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地址编号，自增，主键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user</w:t>
            </w:r>
            <w:r>
              <w:rPr>
                <w:rFonts w:hint="default" w:cs="Times New Roman"/>
                <w:kern w:val="0"/>
                <w:sz w:val="21"/>
                <w:szCs w:val="21"/>
                <w:lang w:bidi="ar"/>
              </w:rPr>
              <w:t>_name</w:t>
            </w:r>
          </w:p>
        </w:tc>
        <w:tc>
          <w:tcPr>
            <w:tcW w:w="184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v</w:t>
            </w:r>
            <w:r>
              <w:rPr>
                <w:rFonts w:hint="default" w:cs="Times New Roman"/>
                <w:kern w:val="0"/>
                <w:sz w:val="21"/>
                <w:szCs w:val="21"/>
                <w:lang w:bidi="ar"/>
              </w:rPr>
              <w:t>archar</w:t>
            </w:r>
          </w:p>
        </w:tc>
        <w:tc>
          <w:tcPr>
            <w:tcW w:w="1701"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2</w:t>
            </w:r>
            <w:r>
              <w:rPr>
                <w:rFonts w:hint="default" w:cs="Times New Roman"/>
                <w:kern w:val="0"/>
                <w:sz w:val="21"/>
                <w:szCs w:val="21"/>
                <w:lang w:bidi="ar"/>
              </w:rPr>
              <w:t>55</w:t>
            </w: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收货人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p</w:t>
            </w:r>
            <w:r>
              <w:rPr>
                <w:rFonts w:hint="default" w:cs="Times New Roman"/>
                <w:kern w:val="0"/>
                <w:sz w:val="21"/>
                <w:szCs w:val="21"/>
                <w:lang w:bidi="ar"/>
              </w:rPr>
              <w:t>hone</w:t>
            </w:r>
          </w:p>
        </w:tc>
        <w:tc>
          <w:tcPr>
            <w:tcW w:w="184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v</w:t>
            </w:r>
            <w:r>
              <w:rPr>
                <w:rFonts w:hint="default" w:cs="Times New Roman"/>
                <w:kern w:val="0"/>
                <w:sz w:val="21"/>
                <w:szCs w:val="21"/>
                <w:lang w:bidi="ar"/>
              </w:rPr>
              <w:t>archar</w:t>
            </w:r>
          </w:p>
        </w:tc>
        <w:tc>
          <w:tcPr>
            <w:tcW w:w="1701"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2</w:t>
            </w:r>
            <w:r>
              <w:rPr>
                <w:rFonts w:hint="default" w:cs="Times New Roman"/>
                <w:kern w:val="0"/>
                <w:sz w:val="21"/>
                <w:szCs w:val="21"/>
                <w:lang w:bidi="ar"/>
              </w:rPr>
              <w:t>0</w:t>
            </w: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收货人电话号码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a</w:t>
            </w:r>
            <w:r>
              <w:rPr>
                <w:rFonts w:hint="default" w:cs="Times New Roman"/>
                <w:kern w:val="0"/>
                <w:sz w:val="21"/>
                <w:szCs w:val="21"/>
                <w:lang w:bidi="ar"/>
              </w:rPr>
              <w:t>ddress</w:t>
            </w:r>
          </w:p>
        </w:tc>
        <w:tc>
          <w:tcPr>
            <w:tcW w:w="184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v</w:t>
            </w:r>
            <w:r>
              <w:rPr>
                <w:rFonts w:hint="default" w:cs="Times New Roman"/>
                <w:kern w:val="0"/>
                <w:sz w:val="21"/>
                <w:szCs w:val="21"/>
                <w:lang w:bidi="ar"/>
              </w:rPr>
              <w:t>archar</w:t>
            </w:r>
          </w:p>
        </w:tc>
        <w:tc>
          <w:tcPr>
            <w:tcW w:w="1701"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1</w:t>
            </w:r>
            <w:r>
              <w:rPr>
                <w:rFonts w:hint="default" w:cs="Times New Roman"/>
                <w:kern w:val="0"/>
                <w:sz w:val="21"/>
                <w:szCs w:val="21"/>
                <w:lang w:bidi="ar"/>
              </w:rPr>
              <w:t>28</w:t>
            </w: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地址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a</w:t>
            </w:r>
            <w:r>
              <w:rPr>
                <w:rFonts w:hint="default" w:cs="Times New Roman"/>
                <w:kern w:val="0"/>
                <w:sz w:val="21"/>
                <w:szCs w:val="21"/>
                <w:lang w:bidi="ar"/>
              </w:rPr>
              <w:t>ddress_detail</w:t>
            </w:r>
          </w:p>
        </w:tc>
        <w:tc>
          <w:tcPr>
            <w:tcW w:w="184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v</w:t>
            </w:r>
            <w:r>
              <w:rPr>
                <w:rFonts w:hint="default" w:cs="Times New Roman"/>
                <w:kern w:val="0"/>
                <w:sz w:val="21"/>
                <w:szCs w:val="21"/>
                <w:lang w:bidi="ar"/>
              </w:rPr>
              <w:t>archar</w:t>
            </w:r>
          </w:p>
        </w:tc>
        <w:tc>
          <w:tcPr>
            <w:tcW w:w="1701"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1</w:t>
            </w:r>
            <w:r>
              <w:rPr>
                <w:rFonts w:hint="default" w:cs="Times New Roman"/>
                <w:kern w:val="0"/>
                <w:sz w:val="21"/>
                <w:szCs w:val="21"/>
                <w:lang w:bidi="ar"/>
              </w:rPr>
              <w:t>28</w:t>
            </w: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详细地址</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eastAsia" w:cs="Times New Roman"/>
                <w:kern w:val="0"/>
                <w:sz w:val="21"/>
                <w:szCs w:val="21"/>
                <w:lang w:bidi="ar"/>
              </w:rPr>
              <w:t>u</w:t>
            </w:r>
            <w:r>
              <w:rPr>
                <w:rFonts w:hint="default" w:cs="Times New Roman"/>
                <w:kern w:val="0"/>
                <w:sz w:val="21"/>
                <w:szCs w:val="21"/>
                <w:lang w:bidi="ar"/>
              </w:rPr>
              <w:t>ser_id</w:t>
            </w:r>
          </w:p>
        </w:tc>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eastAsia" w:cs="Times New Roman"/>
                <w:kern w:val="0"/>
                <w:sz w:val="21"/>
                <w:szCs w:val="21"/>
                <w:lang w:bidi="ar"/>
              </w:rPr>
              <w:t>b</w:t>
            </w:r>
            <w:r>
              <w:rPr>
                <w:rFonts w:hint="default" w:cs="Times New Roman"/>
                <w:kern w:val="0"/>
                <w:sz w:val="21"/>
                <w:szCs w:val="21"/>
                <w:lang w:bidi="ar"/>
              </w:rPr>
              <w:t>igint</w:t>
            </w:r>
          </w:p>
        </w:tc>
        <w:tc>
          <w:tcPr>
            <w:tcW w:w="1701" w:type="dxa"/>
            <w:tcBorders>
              <w:top w:val="nil"/>
              <w:left w:val="nil"/>
              <w:bottom w:val="single" w:color="auto" w:sz="18" w:space="0"/>
              <w:right w:val="nil"/>
            </w:tcBorders>
          </w:tcPr>
          <w:p>
            <w:pPr>
              <w:rPr>
                <w:rFonts w:hint="default" w:cs="Times New Roman"/>
                <w:kern w:val="0"/>
                <w:sz w:val="21"/>
                <w:szCs w:val="21"/>
                <w:lang w:bidi="ar"/>
              </w:rPr>
            </w:pPr>
          </w:p>
        </w:tc>
        <w:tc>
          <w:tcPr>
            <w:tcW w:w="2973" w:type="dxa"/>
            <w:tcBorders>
              <w:top w:val="nil"/>
              <w:left w:val="nil"/>
              <w:bottom w:val="single" w:color="auto" w:sz="18" w:space="0"/>
              <w:right w:val="nil"/>
            </w:tcBorders>
          </w:tcPr>
          <w:p>
            <w:pPr>
              <w:rPr>
                <w:rFonts w:hint="default" w:cs="Times New Roman"/>
                <w:kern w:val="0"/>
                <w:sz w:val="21"/>
                <w:szCs w:val="21"/>
                <w:lang w:bidi="ar"/>
              </w:rPr>
            </w:pPr>
            <w:r>
              <w:rPr>
                <w:rFonts w:hint="eastAsia" w:cs="Times New Roman"/>
                <w:kern w:val="0"/>
                <w:sz w:val="21"/>
                <w:szCs w:val="21"/>
                <w:lang w:bidi="ar"/>
              </w:rPr>
              <w:t>用户编号</w:t>
            </w:r>
          </w:p>
        </w:tc>
      </w:tr>
    </w:tbl>
    <w:p>
      <w:pPr>
        <w:ind w:firstLine="480" w:firstLineChars="200"/>
        <w:rPr>
          <w:szCs w:val="24"/>
        </w:rPr>
      </w:pPr>
    </w:p>
    <w:p>
      <w:pPr>
        <w:ind w:firstLine="420"/>
        <w:rPr>
          <w:szCs w:val="24"/>
        </w:rPr>
      </w:pPr>
      <w:r>
        <w:rPr>
          <w:rFonts w:hint="eastAsia"/>
          <w:szCs w:val="24"/>
        </w:rPr>
        <w:t>品牌</w:t>
      </w:r>
      <w:r>
        <w:rPr>
          <w:szCs w:val="24"/>
        </w:rPr>
        <w:t>表：用来记录</w:t>
      </w:r>
      <w:r>
        <w:rPr>
          <w:rFonts w:hint="eastAsia"/>
          <w:szCs w:val="24"/>
        </w:rPr>
        <w:t>药品的品牌</w:t>
      </w:r>
      <w:r>
        <w:rPr>
          <w:szCs w:val="24"/>
        </w:rPr>
        <w:t>。详细如表3.3所示。</w:t>
      </w:r>
    </w:p>
    <w:p>
      <w:pPr>
        <w:jc w:val="center"/>
        <w:rPr>
          <w:rFonts w:eastAsia="黑体"/>
          <w:sz w:val="21"/>
          <w:szCs w:val="21"/>
        </w:rPr>
      </w:pPr>
      <w:r>
        <w:rPr>
          <w:rFonts w:eastAsia="黑体"/>
          <w:sz w:val="21"/>
          <w:szCs w:val="21"/>
        </w:rPr>
        <w:t xml:space="preserve">表3.3 </w:t>
      </w:r>
      <w:r>
        <w:rPr>
          <w:rFonts w:hint="eastAsia" w:eastAsia="黑体"/>
          <w:sz w:val="21"/>
          <w:szCs w:val="21"/>
        </w:rPr>
        <w:t>品牌</w:t>
      </w:r>
      <w:r>
        <w:rPr>
          <w:rFonts w:eastAsia="黑体"/>
          <w:sz w:val="21"/>
          <w:szCs w:val="21"/>
        </w:rPr>
        <w:t>表</w:t>
      </w:r>
    </w:p>
    <w:tbl>
      <w:tblPr>
        <w:tblStyle w:val="5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843"/>
        <w:gridCol w:w="1843"/>
        <w:gridCol w:w="1701"/>
        <w:gridCol w:w="297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字段名</w:t>
            </w:r>
          </w:p>
        </w:tc>
        <w:tc>
          <w:tcPr>
            <w:tcW w:w="184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类型</w:t>
            </w:r>
          </w:p>
        </w:tc>
        <w:tc>
          <w:tcPr>
            <w:tcW w:w="1701"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lang w:bidi="ar"/>
              </w:rPr>
              <w:t>长度</w:t>
            </w:r>
          </w:p>
        </w:tc>
        <w:tc>
          <w:tcPr>
            <w:tcW w:w="297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描述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315" w:hRule="atLeast"/>
          <w:jc w:val="center"/>
        </w:trPr>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id</w:t>
            </w:r>
          </w:p>
        </w:tc>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single" w:color="auto" w:sz="12" w:space="0"/>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1</w:t>
            </w:r>
            <w:r>
              <w:rPr>
                <w:rFonts w:hint="eastAsia" w:cs="Times New Roman"/>
                <w:kern w:val="0"/>
                <w:sz w:val="21"/>
                <w:szCs w:val="21"/>
                <w:lang w:bidi="ar"/>
              </w:rPr>
              <w:t>1</w:t>
            </w:r>
          </w:p>
        </w:tc>
        <w:tc>
          <w:tcPr>
            <w:tcW w:w="297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品牌</w:t>
            </w:r>
            <w:r>
              <w:rPr>
                <w:rFonts w:hint="default" w:cs="Times New Roman"/>
                <w:kern w:val="0"/>
                <w:sz w:val="21"/>
                <w:szCs w:val="21"/>
                <w:lang w:bidi="ar"/>
              </w:rPr>
              <w:t>编号，自增，主键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0" w:hRule="atLeast"/>
          <w:jc w:val="center"/>
        </w:trPr>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name</w:t>
            </w:r>
          </w:p>
        </w:tc>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varchar</w:t>
            </w:r>
          </w:p>
        </w:tc>
        <w:tc>
          <w:tcPr>
            <w:tcW w:w="1701"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50</w:t>
            </w:r>
          </w:p>
        </w:tc>
        <w:tc>
          <w:tcPr>
            <w:tcW w:w="2973" w:type="dxa"/>
            <w:tcBorders>
              <w:top w:val="nil"/>
              <w:left w:val="nil"/>
              <w:bottom w:val="single" w:color="auto" w:sz="18" w:space="0"/>
              <w:right w:val="nil"/>
            </w:tcBorders>
          </w:tcPr>
          <w:p>
            <w:pPr>
              <w:rPr>
                <w:rFonts w:hint="default" w:cs="Times New Roman"/>
                <w:kern w:val="0"/>
                <w:sz w:val="21"/>
                <w:szCs w:val="21"/>
                <w:lang w:bidi="ar"/>
              </w:rPr>
            </w:pPr>
            <w:r>
              <w:rPr>
                <w:rFonts w:hint="eastAsia" w:cs="Times New Roman"/>
                <w:kern w:val="0"/>
                <w:sz w:val="21"/>
                <w:szCs w:val="21"/>
                <w:lang w:bidi="ar"/>
              </w:rPr>
              <w:t>品牌名称</w:t>
            </w:r>
          </w:p>
        </w:tc>
      </w:tr>
    </w:tbl>
    <w:p>
      <w:pPr>
        <w:spacing w:after="163" w:afterLines="50"/>
        <w:ind w:firstLine="480" w:firstLineChars="200"/>
        <w:rPr>
          <w:szCs w:val="24"/>
        </w:rPr>
      </w:pPr>
    </w:p>
    <w:p>
      <w:pPr>
        <w:ind w:firstLine="420"/>
        <w:rPr>
          <w:szCs w:val="24"/>
        </w:rPr>
      </w:pPr>
      <w:r>
        <w:rPr>
          <w:rFonts w:hint="eastAsia"/>
          <w:szCs w:val="24"/>
        </w:rPr>
        <w:t>分类</w:t>
      </w:r>
      <w:r>
        <w:rPr>
          <w:szCs w:val="24"/>
        </w:rPr>
        <w:t>表：用来记录</w:t>
      </w:r>
      <w:r>
        <w:rPr>
          <w:rFonts w:hint="eastAsia"/>
          <w:szCs w:val="24"/>
        </w:rPr>
        <w:t>药品的所有分类</w:t>
      </w:r>
      <w:r>
        <w:rPr>
          <w:szCs w:val="24"/>
        </w:rPr>
        <w:t>。详细如表3.4所示。</w:t>
      </w:r>
    </w:p>
    <w:p>
      <w:pPr>
        <w:jc w:val="center"/>
        <w:rPr>
          <w:rFonts w:eastAsia="黑体"/>
          <w:sz w:val="21"/>
          <w:szCs w:val="21"/>
        </w:rPr>
      </w:pPr>
      <w:r>
        <w:rPr>
          <w:rFonts w:eastAsia="黑体"/>
          <w:sz w:val="21"/>
          <w:szCs w:val="21"/>
        </w:rPr>
        <w:t xml:space="preserve">表3.4 </w:t>
      </w:r>
      <w:r>
        <w:rPr>
          <w:rFonts w:hint="eastAsia" w:eastAsia="黑体"/>
          <w:sz w:val="21"/>
          <w:szCs w:val="21"/>
        </w:rPr>
        <w:t>分类</w:t>
      </w:r>
      <w:r>
        <w:rPr>
          <w:rFonts w:eastAsia="黑体"/>
          <w:sz w:val="21"/>
          <w:szCs w:val="21"/>
        </w:rPr>
        <w:t>表</w:t>
      </w:r>
    </w:p>
    <w:tbl>
      <w:tblPr>
        <w:tblStyle w:val="5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843"/>
        <w:gridCol w:w="1843"/>
        <w:gridCol w:w="1701"/>
        <w:gridCol w:w="297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字段名</w:t>
            </w:r>
          </w:p>
        </w:tc>
        <w:tc>
          <w:tcPr>
            <w:tcW w:w="1843"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类型</w:t>
            </w:r>
          </w:p>
        </w:tc>
        <w:tc>
          <w:tcPr>
            <w:tcW w:w="1701"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lang w:bidi="ar"/>
              </w:rPr>
              <w:t>长度</w:t>
            </w:r>
          </w:p>
        </w:tc>
        <w:tc>
          <w:tcPr>
            <w:tcW w:w="2973"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描述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15" w:hRule="atLeast"/>
          <w:jc w:val="center"/>
        </w:trPr>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id</w:t>
            </w:r>
          </w:p>
        </w:tc>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single" w:color="auto" w:sz="12" w:space="0"/>
              <w:left w:val="nil"/>
              <w:bottom w:val="nil"/>
              <w:right w:val="nil"/>
            </w:tcBorders>
          </w:tcPr>
          <w:p>
            <w:pPr>
              <w:rPr>
                <w:rFonts w:hint="default" w:cs="Times New Roman"/>
                <w:kern w:val="0"/>
                <w:sz w:val="21"/>
                <w:szCs w:val="21"/>
                <w:lang w:bidi="ar"/>
              </w:rPr>
            </w:pPr>
          </w:p>
        </w:tc>
        <w:tc>
          <w:tcPr>
            <w:tcW w:w="297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分类</w:t>
            </w:r>
            <w:r>
              <w:rPr>
                <w:rFonts w:hint="default" w:cs="Times New Roman"/>
                <w:kern w:val="0"/>
                <w:sz w:val="21"/>
                <w:szCs w:val="21"/>
                <w:lang w:bidi="ar"/>
              </w:rPr>
              <w:t>编号，自增，主键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name</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varchar</w:t>
            </w:r>
          </w:p>
        </w:tc>
        <w:tc>
          <w:tcPr>
            <w:tcW w:w="1701"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50</w:t>
            </w: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分类</w:t>
            </w:r>
            <w:r>
              <w:rPr>
                <w:rFonts w:hint="default" w:cs="Times New Roman"/>
                <w:kern w:val="0"/>
                <w:sz w:val="21"/>
                <w:szCs w:val="21"/>
                <w:lang w:bidi="ar"/>
              </w:rPr>
              <w:t>名称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parent_id</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nil"/>
              <w:left w:val="nil"/>
              <w:bottom w:val="nil"/>
              <w:right w:val="nil"/>
            </w:tcBorders>
          </w:tcPr>
          <w:p>
            <w:pPr>
              <w:rPr>
                <w:rFonts w:hint="default" w:cs="Times New Roman"/>
                <w:kern w:val="0"/>
                <w:sz w:val="21"/>
                <w:szCs w:val="21"/>
                <w:lang w:bidi="ar"/>
              </w:rPr>
            </w:pP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分类父类编号</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level</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tinyint</w:t>
            </w:r>
          </w:p>
        </w:tc>
        <w:tc>
          <w:tcPr>
            <w:tcW w:w="1701"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1</w:t>
            </w: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等级（一级，二级）</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is_parent</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tinyint</w:t>
            </w:r>
          </w:p>
        </w:tc>
        <w:tc>
          <w:tcPr>
            <w:tcW w:w="1701"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1</w:t>
            </w: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是否为父类</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image</w:t>
            </w:r>
          </w:p>
        </w:tc>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varchar</w:t>
            </w:r>
          </w:p>
        </w:tc>
        <w:tc>
          <w:tcPr>
            <w:tcW w:w="1701"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1024</w:t>
            </w:r>
          </w:p>
        </w:tc>
        <w:tc>
          <w:tcPr>
            <w:tcW w:w="297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分类图片地址</w:t>
            </w:r>
          </w:p>
        </w:tc>
      </w:tr>
    </w:tbl>
    <w:p>
      <w:pPr>
        <w:spacing w:after="163" w:afterLines="50"/>
        <w:ind w:firstLine="480" w:firstLineChars="200"/>
        <w:rPr>
          <w:szCs w:val="24"/>
        </w:rPr>
      </w:pPr>
    </w:p>
    <w:p>
      <w:pPr>
        <w:ind w:firstLine="420"/>
        <w:rPr>
          <w:szCs w:val="24"/>
        </w:rPr>
      </w:pPr>
      <w:r>
        <w:rPr>
          <w:rFonts w:hint="eastAsia"/>
          <w:szCs w:val="24"/>
        </w:rPr>
        <w:t>分类药品</w:t>
      </w:r>
      <w:r>
        <w:rPr>
          <w:szCs w:val="24"/>
        </w:rPr>
        <w:t>表：用来记录</w:t>
      </w:r>
      <w:r>
        <w:rPr>
          <w:rFonts w:hint="eastAsia"/>
          <w:szCs w:val="24"/>
        </w:rPr>
        <w:t>分类与药品之间的关系</w:t>
      </w:r>
      <w:r>
        <w:rPr>
          <w:szCs w:val="24"/>
        </w:rPr>
        <w:t>。详细如表3.5所示。</w:t>
      </w:r>
    </w:p>
    <w:p>
      <w:pPr>
        <w:jc w:val="center"/>
        <w:rPr>
          <w:rFonts w:eastAsia="黑体"/>
          <w:sz w:val="21"/>
          <w:szCs w:val="21"/>
        </w:rPr>
      </w:pPr>
      <w:r>
        <w:rPr>
          <w:rFonts w:eastAsia="黑体"/>
          <w:sz w:val="21"/>
          <w:szCs w:val="21"/>
        </w:rPr>
        <w:t>表3.5 分类</w:t>
      </w:r>
      <w:r>
        <w:rPr>
          <w:rFonts w:hint="eastAsia" w:eastAsia="黑体"/>
          <w:sz w:val="21"/>
          <w:szCs w:val="21"/>
        </w:rPr>
        <w:t>药品表</w:t>
      </w:r>
    </w:p>
    <w:tbl>
      <w:tblPr>
        <w:tblStyle w:val="5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843"/>
        <w:gridCol w:w="1843"/>
        <w:gridCol w:w="1701"/>
        <w:gridCol w:w="2973"/>
      </w:tblGrid>
      <w:tr>
        <w:tblPrEx>
          <w:tblCellMar>
            <w:top w:w="0" w:type="dxa"/>
            <w:left w:w="108" w:type="dxa"/>
            <w:bottom w:w="0" w:type="dxa"/>
            <w:right w:w="108" w:type="dxa"/>
          </w:tblCellMar>
        </w:tblPrEx>
        <w:trPr>
          <w:trHeight w:val="329" w:hRule="atLeast"/>
          <w:jc w:val="center"/>
        </w:trPr>
        <w:tc>
          <w:tcPr>
            <w:tcW w:w="1843"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字段名</w:t>
            </w:r>
          </w:p>
        </w:tc>
        <w:tc>
          <w:tcPr>
            <w:tcW w:w="184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类型</w:t>
            </w:r>
          </w:p>
        </w:tc>
        <w:tc>
          <w:tcPr>
            <w:tcW w:w="1701"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lang w:bidi="ar"/>
              </w:rPr>
              <w:t>长度</w:t>
            </w:r>
          </w:p>
        </w:tc>
        <w:tc>
          <w:tcPr>
            <w:tcW w:w="297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描述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15" w:hRule="atLeast"/>
          <w:jc w:val="center"/>
        </w:trPr>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spu_id</w:t>
            </w:r>
          </w:p>
        </w:tc>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bigint</w:t>
            </w:r>
          </w:p>
        </w:tc>
        <w:tc>
          <w:tcPr>
            <w:tcW w:w="1701" w:type="dxa"/>
            <w:tcBorders>
              <w:top w:val="single" w:color="auto" w:sz="12" w:space="0"/>
              <w:left w:val="nil"/>
              <w:bottom w:val="nil"/>
              <w:right w:val="nil"/>
            </w:tcBorders>
          </w:tcPr>
          <w:p>
            <w:pPr>
              <w:rPr>
                <w:rFonts w:hint="default" w:cs="Times New Roman"/>
                <w:kern w:val="0"/>
                <w:sz w:val="21"/>
                <w:szCs w:val="21"/>
                <w:lang w:bidi="ar"/>
              </w:rPr>
            </w:pPr>
          </w:p>
        </w:tc>
        <w:tc>
          <w:tcPr>
            <w:tcW w:w="2973" w:type="dxa"/>
            <w:tcBorders>
              <w:top w:val="single" w:color="auto" w:sz="12" w:space="0"/>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药</w:t>
            </w:r>
            <w:r>
              <w:rPr>
                <w:rFonts w:hint="eastAsia" w:cs="Times New Roman"/>
                <w:kern w:val="0"/>
                <w:sz w:val="21"/>
                <w:szCs w:val="21"/>
                <w:lang w:bidi="ar"/>
              </w:rPr>
              <w:t>品</w:t>
            </w:r>
            <w:r>
              <w:rPr>
                <w:rFonts w:hint="default" w:cs="Times New Roman"/>
                <w:kern w:val="0"/>
                <w:sz w:val="21"/>
                <w:szCs w:val="21"/>
                <w:lang w:bidi="ar"/>
              </w:rPr>
              <w:t>编号，主键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category_id</w:t>
            </w:r>
          </w:p>
        </w:tc>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nil"/>
              <w:left w:val="nil"/>
              <w:bottom w:val="single" w:color="auto" w:sz="18" w:space="0"/>
              <w:right w:val="nil"/>
            </w:tcBorders>
          </w:tcPr>
          <w:p>
            <w:pPr>
              <w:rPr>
                <w:rFonts w:hint="default" w:cs="Times New Roman"/>
                <w:kern w:val="0"/>
                <w:sz w:val="21"/>
                <w:szCs w:val="21"/>
                <w:lang w:bidi="ar"/>
              </w:rPr>
            </w:pPr>
          </w:p>
        </w:tc>
        <w:tc>
          <w:tcPr>
            <w:tcW w:w="2973" w:type="dxa"/>
            <w:tcBorders>
              <w:top w:val="nil"/>
              <w:left w:val="nil"/>
              <w:bottom w:val="single" w:color="auto" w:sz="18" w:space="0"/>
              <w:right w:val="nil"/>
            </w:tcBorders>
          </w:tcPr>
          <w:p>
            <w:pPr>
              <w:rPr>
                <w:rFonts w:hint="default" w:cs="Times New Roman"/>
                <w:kern w:val="0"/>
                <w:sz w:val="21"/>
                <w:szCs w:val="21"/>
                <w:lang w:bidi="ar"/>
              </w:rPr>
            </w:pPr>
            <w:r>
              <w:rPr>
                <w:rFonts w:hint="eastAsia" w:cs="Times New Roman"/>
                <w:kern w:val="0"/>
                <w:sz w:val="21"/>
                <w:szCs w:val="21"/>
                <w:lang w:bidi="ar"/>
              </w:rPr>
              <w:t>分类编号，主键</w:t>
            </w:r>
          </w:p>
        </w:tc>
      </w:tr>
    </w:tbl>
    <w:p>
      <w:pPr>
        <w:spacing w:after="163" w:afterLines="50"/>
        <w:ind w:firstLine="420" w:firstLineChars="200"/>
        <w:jc w:val="center"/>
        <w:rPr>
          <w:rFonts w:eastAsia="黑体"/>
          <w:sz w:val="21"/>
          <w:szCs w:val="21"/>
        </w:rPr>
      </w:pPr>
    </w:p>
    <w:p>
      <w:pPr>
        <w:ind w:firstLine="420"/>
        <w:rPr>
          <w:szCs w:val="24"/>
        </w:rPr>
      </w:pPr>
      <w:r>
        <w:rPr>
          <w:rFonts w:hint="eastAsia"/>
          <w:szCs w:val="24"/>
        </w:rPr>
        <w:t>订单</w:t>
      </w:r>
      <w:r>
        <w:rPr>
          <w:szCs w:val="24"/>
        </w:rPr>
        <w:t>表：用来记录</w:t>
      </w:r>
      <w:r>
        <w:rPr>
          <w:rFonts w:hint="eastAsia"/>
          <w:szCs w:val="24"/>
        </w:rPr>
        <w:t>系统产生的所有订单的基本信息</w:t>
      </w:r>
      <w:r>
        <w:rPr>
          <w:szCs w:val="24"/>
        </w:rPr>
        <w:t>。详细如表3.6所示。</w:t>
      </w:r>
    </w:p>
    <w:p>
      <w:pPr>
        <w:jc w:val="center"/>
        <w:rPr>
          <w:szCs w:val="24"/>
        </w:rPr>
      </w:pPr>
      <w:r>
        <w:rPr>
          <w:rFonts w:eastAsia="黑体"/>
          <w:sz w:val="21"/>
          <w:szCs w:val="21"/>
        </w:rPr>
        <w:t xml:space="preserve">表3.6 </w:t>
      </w:r>
      <w:r>
        <w:rPr>
          <w:rFonts w:hint="eastAsia" w:eastAsia="黑体"/>
          <w:sz w:val="21"/>
          <w:szCs w:val="21"/>
        </w:rPr>
        <w:t>订单</w:t>
      </w:r>
      <w:r>
        <w:rPr>
          <w:rFonts w:eastAsia="黑体"/>
          <w:sz w:val="21"/>
          <w:szCs w:val="21"/>
        </w:rPr>
        <w:t>表</w:t>
      </w:r>
    </w:p>
    <w:tbl>
      <w:tblPr>
        <w:tblStyle w:val="5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843"/>
        <w:gridCol w:w="1843"/>
        <w:gridCol w:w="1701"/>
        <w:gridCol w:w="297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字段名</w:t>
            </w:r>
          </w:p>
        </w:tc>
        <w:tc>
          <w:tcPr>
            <w:tcW w:w="184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类型</w:t>
            </w:r>
          </w:p>
        </w:tc>
        <w:tc>
          <w:tcPr>
            <w:tcW w:w="1701"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lang w:bidi="ar"/>
              </w:rPr>
              <w:t>长度</w:t>
            </w:r>
          </w:p>
        </w:tc>
        <w:tc>
          <w:tcPr>
            <w:tcW w:w="297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描述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15" w:hRule="atLeast"/>
          <w:jc w:val="center"/>
        </w:trPr>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id</w:t>
            </w:r>
          </w:p>
        </w:tc>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b</w:t>
            </w:r>
            <w:r>
              <w:rPr>
                <w:rFonts w:hint="default" w:cs="Times New Roman"/>
                <w:kern w:val="0"/>
                <w:sz w:val="21"/>
                <w:szCs w:val="21"/>
                <w:lang w:bidi="ar"/>
              </w:rPr>
              <w:t>igint</w:t>
            </w:r>
          </w:p>
        </w:tc>
        <w:tc>
          <w:tcPr>
            <w:tcW w:w="1701" w:type="dxa"/>
            <w:tcBorders>
              <w:top w:val="single" w:color="auto" w:sz="12" w:space="0"/>
              <w:left w:val="nil"/>
              <w:bottom w:val="nil"/>
              <w:right w:val="nil"/>
            </w:tcBorders>
          </w:tcPr>
          <w:p>
            <w:pPr>
              <w:rPr>
                <w:rFonts w:hint="default" w:cs="Times New Roman"/>
                <w:kern w:val="0"/>
                <w:sz w:val="21"/>
                <w:szCs w:val="21"/>
                <w:lang w:bidi="ar"/>
              </w:rPr>
            </w:pPr>
          </w:p>
        </w:tc>
        <w:tc>
          <w:tcPr>
            <w:tcW w:w="297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订单编号，自增，主键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u</w:t>
            </w:r>
            <w:r>
              <w:rPr>
                <w:rFonts w:hint="default" w:cs="Times New Roman"/>
                <w:kern w:val="0"/>
                <w:sz w:val="21"/>
                <w:szCs w:val="21"/>
                <w:lang w:bidi="ar"/>
              </w:rPr>
              <w:t>ser_id</w:t>
            </w:r>
          </w:p>
        </w:tc>
        <w:tc>
          <w:tcPr>
            <w:tcW w:w="184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b</w:t>
            </w:r>
            <w:r>
              <w:rPr>
                <w:rFonts w:hint="default" w:cs="Times New Roman"/>
                <w:kern w:val="0"/>
                <w:sz w:val="21"/>
                <w:szCs w:val="21"/>
                <w:lang w:bidi="ar"/>
              </w:rPr>
              <w:t>igint</w:t>
            </w:r>
          </w:p>
        </w:tc>
        <w:tc>
          <w:tcPr>
            <w:tcW w:w="1701" w:type="dxa"/>
            <w:tcBorders>
              <w:top w:val="nil"/>
              <w:left w:val="nil"/>
              <w:bottom w:val="nil"/>
              <w:right w:val="nil"/>
            </w:tcBorders>
          </w:tcPr>
          <w:p>
            <w:pPr>
              <w:rPr>
                <w:rFonts w:hint="default" w:cs="Times New Roman"/>
                <w:kern w:val="0"/>
                <w:sz w:val="21"/>
                <w:szCs w:val="21"/>
                <w:lang w:bidi="ar"/>
              </w:rPr>
            </w:pP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用户编号</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p</w:t>
            </w:r>
            <w:r>
              <w:rPr>
                <w:rFonts w:hint="default" w:cs="Times New Roman"/>
                <w:kern w:val="0"/>
                <w:sz w:val="21"/>
                <w:szCs w:val="21"/>
                <w:lang w:bidi="ar"/>
              </w:rPr>
              <w:t>ayment</w:t>
            </w:r>
          </w:p>
        </w:tc>
        <w:tc>
          <w:tcPr>
            <w:tcW w:w="184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i</w:t>
            </w:r>
            <w:r>
              <w:rPr>
                <w:rFonts w:hint="default" w:cs="Times New Roman"/>
                <w:kern w:val="0"/>
                <w:sz w:val="21"/>
                <w:szCs w:val="21"/>
                <w:lang w:bidi="ar"/>
              </w:rPr>
              <w:t>nt unsigned</w:t>
            </w:r>
          </w:p>
        </w:tc>
        <w:tc>
          <w:tcPr>
            <w:tcW w:w="1701" w:type="dxa"/>
            <w:tcBorders>
              <w:top w:val="nil"/>
              <w:left w:val="nil"/>
              <w:bottom w:val="nil"/>
              <w:right w:val="nil"/>
            </w:tcBorders>
          </w:tcPr>
          <w:p>
            <w:pPr>
              <w:rPr>
                <w:rFonts w:hint="default" w:cs="Times New Roman"/>
                <w:kern w:val="0"/>
                <w:sz w:val="21"/>
                <w:szCs w:val="21"/>
                <w:lang w:bidi="ar"/>
              </w:rPr>
            </w:pP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总计</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等线"/>
                <w:kern w:val="0"/>
                <w:sz w:val="21"/>
                <w:szCs w:val="21"/>
                <w:lang w:bidi="ar"/>
              </w:rPr>
            </w:pPr>
            <w:r>
              <w:rPr>
                <w:rFonts w:hint="eastAsia" w:cs="Times New Roman"/>
                <w:kern w:val="0"/>
                <w:sz w:val="21"/>
                <w:szCs w:val="21"/>
                <w:lang w:bidi="ar"/>
              </w:rPr>
              <w:t>s</w:t>
            </w:r>
            <w:r>
              <w:rPr>
                <w:rFonts w:hint="default" w:cs="Times New Roman"/>
                <w:kern w:val="0"/>
                <w:sz w:val="21"/>
                <w:szCs w:val="21"/>
                <w:lang w:bidi="ar"/>
              </w:rPr>
              <w:t>tatus</w:t>
            </w:r>
          </w:p>
        </w:tc>
        <w:tc>
          <w:tcPr>
            <w:tcW w:w="1843"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t</w:t>
            </w:r>
            <w:r>
              <w:rPr>
                <w:rFonts w:hint="default" w:cs="等线"/>
                <w:kern w:val="0"/>
                <w:sz w:val="21"/>
                <w:szCs w:val="21"/>
                <w:lang w:bidi="ar"/>
              </w:rPr>
              <w:t>inyint</w:t>
            </w:r>
          </w:p>
        </w:tc>
        <w:tc>
          <w:tcPr>
            <w:tcW w:w="1701"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1</w:t>
            </w:r>
          </w:p>
        </w:tc>
        <w:tc>
          <w:tcPr>
            <w:tcW w:w="2973"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状态（未支付、已支付）</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c</w:t>
            </w:r>
            <w:r>
              <w:rPr>
                <w:rFonts w:hint="default" w:cs="等线"/>
                <w:kern w:val="0"/>
                <w:sz w:val="21"/>
                <w:szCs w:val="21"/>
                <w:lang w:bidi="ar"/>
              </w:rPr>
              <w:t>reate_time</w:t>
            </w:r>
          </w:p>
        </w:tc>
        <w:tc>
          <w:tcPr>
            <w:tcW w:w="1843"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d</w:t>
            </w:r>
            <w:r>
              <w:rPr>
                <w:rFonts w:hint="default" w:cs="等线"/>
                <w:kern w:val="0"/>
                <w:sz w:val="21"/>
                <w:szCs w:val="21"/>
                <w:lang w:bidi="ar"/>
              </w:rPr>
              <w:t>atetime</w:t>
            </w:r>
          </w:p>
        </w:tc>
        <w:tc>
          <w:tcPr>
            <w:tcW w:w="1701" w:type="dxa"/>
            <w:tcBorders>
              <w:top w:val="nil"/>
              <w:left w:val="nil"/>
              <w:bottom w:val="nil"/>
              <w:right w:val="nil"/>
            </w:tcBorders>
          </w:tcPr>
          <w:p>
            <w:pPr>
              <w:rPr>
                <w:rFonts w:hint="default" w:cs="等线"/>
                <w:kern w:val="0"/>
                <w:sz w:val="21"/>
                <w:szCs w:val="21"/>
                <w:lang w:bidi="ar"/>
              </w:rPr>
            </w:pPr>
          </w:p>
        </w:tc>
        <w:tc>
          <w:tcPr>
            <w:tcW w:w="2973"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创建时间</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p</w:t>
            </w:r>
            <w:r>
              <w:rPr>
                <w:rFonts w:hint="default" w:cs="等线"/>
                <w:kern w:val="0"/>
                <w:sz w:val="21"/>
                <w:szCs w:val="21"/>
                <w:lang w:bidi="ar"/>
              </w:rPr>
              <w:t>ayment_time</w:t>
            </w:r>
          </w:p>
        </w:tc>
        <w:tc>
          <w:tcPr>
            <w:tcW w:w="1843"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d</w:t>
            </w:r>
            <w:r>
              <w:rPr>
                <w:rFonts w:hint="default" w:cs="等线"/>
                <w:kern w:val="0"/>
                <w:sz w:val="21"/>
                <w:szCs w:val="21"/>
                <w:lang w:bidi="ar"/>
              </w:rPr>
              <w:t>atetime</w:t>
            </w:r>
          </w:p>
        </w:tc>
        <w:tc>
          <w:tcPr>
            <w:tcW w:w="1701" w:type="dxa"/>
            <w:tcBorders>
              <w:top w:val="nil"/>
              <w:left w:val="nil"/>
              <w:bottom w:val="nil"/>
              <w:right w:val="nil"/>
            </w:tcBorders>
          </w:tcPr>
          <w:p>
            <w:pPr>
              <w:rPr>
                <w:rFonts w:hint="default" w:cs="等线"/>
                <w:kern w:val="0"/>
                <w:sz w:val="21"/>
                <w:szCs w:val="21"/>
                <w:lang w:bidi="ar"/>
              </w:rPr>
            </w:pPr>
          </w:p>
        </w:tc>
        <w:tc>
          <w:tcPr>
            <w:tcW w:w="2973"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支付时间</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s</w:t>
            </w:r>
            <w:r>
              <w:rPr>
                <w:rFonts w:hint="default" w:cs="等线"/>
                <w:kern w:val="0"/>
                <w:sz w:val="21"/>
                <w:szCs w:val="21"/>
                <w:lang w:bidi="ar"/>
              </w:rPr>
              <w:t>hopping_code</w:t>
            </w:r>
          </w:p>
        </w:tc>
        <w:tc>
          <w:tcPr>
            <w:tcW w:w="1843"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v</w:t>
            </w:r>
            <w:r>
              <w:rPr>
                <w:rFonts w:hint="default" w:cs="等线"/>
                <w:kern w:val="0"/>
                <w:sz w:val="21"/>
                <w:szCs w:val="21"/>
                <w:lang w:bidi="ar"/>
              </w:rPr>
              <w:t>archar</w:t>
            </w:r>
          </w:p>
        </w:tc>
        <w:tc>
          <w:tcPr>
            <w:tcW w:w="1701"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1</w:t>
            </w:r>
            <w:r>
              <w:rPr>
                <w:rFonts w:hint="default" w:cs="等线"/>
                <w:kern w:val="0"/>
                <w:sz w:val="21"/>
                <w:szCs w:val="21"/>
                <w:lang w:bidi="ar"/>
              </w:rPr>
              <w:t>28</w:t>
            </w:r>
          </w:p>
        </w:tc>
        <w:tc>
          <w:tcPr>
            <w:tcW w:w="2973"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物流号</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address_id</w:t>
            </w:r>
          </w:p>
        </w:tc>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eastAsia" w:cs="Times New Roman"/>
                <w:kern w:val="0"/>
                <w:sz w:val="21"/>
                <w:szCs w:val="21"/>
                <w:lang w:bidi="ar"/>
              </w:rPr>
              <w:t>b</w:t>
            </w:r>
            <w:r>
              <w:rPr>
                <w:rFonts w:hint="default" w:cs="Times New Roman"/>
                <w:kern w:val="0"/>
                <w:sz w:val="21"/>
                <w:szCs w:val="21"/>
                <w:lang w:bidi="ar"/>
              </w:rPr>
              <w:t>igint</w:t>
            </w:r>
          </w:p>
        </w:tc>
        <w:tc>
          <w:tcPr>
            <w:tcW w:w="1701" w:type="dxa"/>
            <w:tcBorders>
              <w:top w:val="nil"/>
              <w:left w:val="nil"/>
              <w:bottom w:val="single" w:color="auto" w:sz="18" w:space="0"/>
              <w:right w:val="nil"/>
            </w:tcBorders>
          </w:tcPr>
          <w:p>
            <w:pPr>
              <w:rPr>
                <w:rFonts w:hint="default" w:cs="Times New Roman"/>
                <w:kern w:val="0"/>
                <w:sz w:val="21"/>
                <w:szCs w:val="21"/>
                <w:lang w:bidi="ar"/>
              </w:rPr>
            </w:pPr>
          </w:p>
        </w:tc>
        <w:tc>
          <w:tcPr>
            <w:tcW w:w="2973" w:type="dxa"/>
            <w:tcBorders>
              <w:top w:val="nil"/>
              <w:left w:val="nil"/>
              <w:bottom w:val="single" w:color="auto" w:sz="18" w:space="0"/>
              <w:right w:val="nil"/>
            </w:tcBorders>
          </w:tcPr>
          <w:p>
            <w:pPr>
              <w:rPr>
                <w:rFonts w:hint="default" w:cs="Times New Roman"/>
                <w:kern w:val="0"/>
                <w:sz w:val="21"/>
                <w:szCs w:val="21"/>
                <w:lang w:bidi="ar"/>
              </w:rPr>
            </w:pPr>
            <w:r>
              <w:rPr>
                <w:rFonts w:hint="eastAsia" w:cs="Times New Roman"/>
                <w:kern w:val="0"/>
                <w:sz w:val="21"/>
                <w:szCs w:val="21"/>
                <w:lang w:bidi="ar"/>
              </w:rPr>
              <w:t>地址编号</w:t>
            </w:r>
          </w:p>
        </w:tc>
      </w:tr>
    </w:tbl>
    <w:p>
      <w:pPr>
        <w:ind w:firstLine="420"/>
        <w:rPr>
          <w:szCs w:val="24"/>
        </w:rPr>
      </w:pPr>
    </w:p>
    <w:p>
      <w:pPr>
        <w:ind w:firstLine="420"/>
        <w:rPr>
          <w:szCs w:val="24"/>
        </w:rPr>
      </w:pPr>
      <w:r>
        <w:rPr>
          <w:rFonts w:hint="eastAsia"/>
          <w:szCs w:val="24"/>
        </w:rPr>
        <w:t>订单药品</w:t>
      </w:r>
      <w:r>
        <w:rPr>
          <w:szCs w:val="24"/>
        </w:rPr>
        <w:t>表：用来记录</w:t>
      </w:r>
      <w:r>
        <w:rPr>
          <w:rFonts w:hint="eastAsia"/>
          <w:szCs w:val="24"/>
        </w:rPr>
        <w:t>订单中包含的药品信息</w:t>
      </w:r>
      <w:r>
        <w:rPr>
          <w:szCs w:val="24"/>
        </w:rPr>
        <w:t>。详细如表3.7所示。</w:t>
      </w:r>
    </w:p>
    <w:p>
      <w:pPr>
        <w:jc w:val="center"/>
        <w:rPr>
          <w:rFonts w:eastAsia="黑体"/>
          <w:sz w:val="21"/>
          <w:szCs w:val="21"/>
        </w:rPr>
      </w:pPr>
      <w:r>
        <w:rPr>
          <w:rFonts w:eastAsia="黑体"/>
          <w:sz w:val="21"/>
          <w:szCs w:val="21"/>
        </w:rPr>
        <w:t xml:space="preserve">表3.7 </w:t>
      </w:r>
      <w:r>
        <w:rPr>
          <w:rFonts w:hint="eastAsia" w:eastAsia="黑体"/>
          <w:sz w:val="21"/>
          <w:szCs w:val="21"/>
        </w:rPr>
        <w:t>订单药品</w:t>
      </w:r>
      <w:r>
        <w:rPr>
          <w:rFonts w:eastAsia="黑体"/>
          <w:sz w:val="21"/>
          <w:szCs w:val="21"/>
        </w:rPr>
        <w:t>表</w:t>
      </w:r>
    </w:p>
    <w:tbl>
      <w:tblPr>
        <w:tblStyle w:val="5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843"/>
        <w:gridCol w:w="1843"/>
        <w:gridCol w:w="1701"/>
        <w:gridCol w:w="297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字段名</w:t>
            </w:r>
          </w:p>
        </w:tc>
        <w:tc>
          <w:tcPr>
            <w:tcW w:w="184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类型</w:t>
            </w:r>
          </w:p>
        </w:tc>
        <w:tc>
          <w:tcPr>
            <w:tcW w:w="1701"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lang w:bidi="ar"/>
              </w:rPr>
              <w:t>长度</w:t>
            </w:r>
          </w:p>
        </w:tc>
        <w:tc>
          <w:tcPr>
            <w:tcW w:w="297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描述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17" w:hRule="atLeast"/>
          <w:jc w:val="center"/>
        </w:trPr>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o</w:t>
            </w:r>
            <w:r>
              <w:rPr>
                <w:rFonts w:hint="default" w:cs="Times New Roman"/>
                <w:kern w:val="0"/>
                <w:sz w:val="21"/>
                <w:szCs w:val="21"/>
                <w:lang w:bidi="ar"/>
              </w:rPr>
              <w:t>rder_id</w:t>
            </w:r>
          </w:p>
        </w:tc>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single" w:color="auto" w:sz="12" w:space="0"/>
              <w:left w:val="nil"/>
              <w:bottom w:val="nil"/>
              <w:right w:val="nil"/>
            </w:tcBorders>
          </w:tcPr>
          <w:p>
            <w:pPr>
              <w:rPr>
                <w:rFonts w:hint="default" w:cs="Times New Roman"/>
                <w:kern w:val="0"/>
                <w:sz w:val="21"/>
                <w:szCs w:val="21"/>
                <w:lang w:bidi="ar"/>
              </w:rPr>
            </w:pPr>
          </w:p>
        </w:tc>
        <w:tc>
          <w:tcPr>
            <w:tcW w:w="297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订单</w:t>
            </w:r>
            <w:r>
              <w:rPr>
                <w:rFonts w:hint="default" w:cs="Times New Roman"/>
                <w:kern w:val="0"/>
                <w:sz w:val="21"/>
                <w:szCs w:val="21"/>
                <w:lang w:bidi="ar"/>
              </w:rPr>
              <w:t>编号</w:t>
            </w:r>
            <w:r>
              <w:rPr>
                <w:rFonts w:hint="eastAsia" w:cs="Times New Roman"/>
                <w:kern w:val="0"/>
                <w:sz w:val="21"/>
                <w:szCs w:val="21"/>
                <w:lang w:bidi="ar"/>
              </w:rPr>
              <w:t>，</w:t>
            </w:r>
            <w:r>
              <w:rPr>
                <w:rFonts w:hint="default" w:cs="Times New Roman"/>
                <w:kern w:val="0"/>
                <w:sz w:val="21"/>
                <w:szCs w:val="21"/>
                <w:lang w:bidi="ar"/>
              </w:rPr>
              <w:t>主键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sku_id</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nil"/>
              <w:left w:val="nil"/>
              <w:bottom w:val="nil"/>
              <w:right w:val="nil"/>
            </w:tcBorders>
          </w:tcPr>
          <w:p>
            <w:pPr>
              <w:rPr>
                <w:rFonts w:hint="default" w:cs="Times New Roman"/>
                <w:kern w:val="0"/>
                <w:sz w:val="21"/>
                <w:szCs w:val="21"/>
                <w:lang w:bidi="ar"/>
              </w:rPr>
            </w:pP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药品sku号，主键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number</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int unsigned</w:t>
            </w:r>
          </w:p>
        </w:tc>
        <w:tc>
          <w:tcPr>
            <w:tcW w:w="1701" w:type="dxa"/>
            <w:tcBorders>
              <w:top w:val="nil"/>
              <w:left w:val="nil"/>
              <w:bottom w:val="nil"/>
              <w:right w:val="nil"/>
            </w:tcBorders>
          </w:tcPr>
          <w:p>
            <w:pPr>
              <w:rPr>
                <w:rFonts w:hint="default" w:cs="Times New Roman"/>
                <w:kern w:val="0"/>
                <w:sz w:val="21"/>
                <w:szCs w:val="21"/>
                <w:lang w:bidi="ar"/>
              </w:rPr>
            </w:pP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购买数量</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price</w:t>
            </w:r>
          </w:p>
        </w:tc>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nil"/>
              <w:left w:val="nil"/>
              <w:bottom w:val="single" w:color="auto" w:sz="18" w:space="0"/>
              <w:right w:val="nil"/>
            </w:tcBorders>
          </w:tcPr>
          <w:p>
            <w:pPr>
              <w:rPr>
                <w:rFonts w:hint="default" w:cs="Times New Roman"/>
                <w:kern w:val="0"/>
                <w:sz w:val="21"/>
                <w:szCs w:val="21"/>
                <w:lang w:bidi="ar"/>
              </w:rPr>
            </w:pPr>
          </w:p>
        </w:tc>
        <w:tc>
          <w:tcPr>
            <w:tcW w:w="2973" w:type="dxa"/>
            <w:tcBorders>
              <w:top w:val="nil"/>
              <w:left w:val="nil"/>
              <w:bottom w:val="single" w:color="auto" w:sz="18" w:space="0"/>
              <w:right w:val="nil"/>
            </w:tcBorders>
          </w:tcPr>
          <w:p>
            <w:pPr>
              <w:rPr>
                <w:rFonts w:hint="default" w:cs="Times New Roman"/>
                <w:kern w:val="0"/>
                <w:sz w:val="21"/>
                <w:szCs w:val="21"/>
                <w:lang w:bidi="ar"/>
              </w:rPr>
            </w:pPr>
            <w:r>
              <w:rPr>
                <w:rFonts w:hint="eastAsia" w:cs="Times New Roman"/>
                <w:kern w:val="0"/>
                <w:sz w:val="21"/>
                <w:szCs w:val="21"/>
                <w:lang w:bidi="ar"/>
              </w:rPr>
              <w:t>购买价格</w:t>
            </w:r>
          </w:p>
        </w:tc>
      </w:tr>
    </w:tbl>
    <w:p/>
    <w:p/>
    <w:p>
      <w:pPr>
        <w:ind w:firstLine="480" w:firstLineChars="200"/>
        <w:rPr>
          <w:szCs w:val="24"/>
        </w:rPr>
      </w:pPr>
      <w:r>
        <w:rPr>
          <w:rFonts w:hint="eastAsia"/>
          <w:szCs w:val="24"/>
        </w:rPr>
        <w:t>购物车</w:t>
      </w:r>
      <w:r>
        <w:rPr>
          <w:szCs w:val="24"/>
        </w:rPr>
        <w:t>表：用来记录</w:t>
      </w:r>
      <w:r>
        <w:rPr>
          <w:rFonts w:hint="eastAsia"/>
          <w:szCs w:val="24"/>
        </w:rPr>
        <w:t>用户的购物车信息</w:t>
      </w:r>
      <w:r>
        <w:rPr>
          <w:szCs w:val="24"/>
        </w:rPr>
        <w:t>。详细如表3.8所示。</w:t>
      </w:r>
    </w:p>
    <w:p>
      <w:pPr>
        <w:jc w:val="center"/>
        <w:rPr>
          <w:rFonts w:eastAsia="黑体"/>
          <w:sz w:val="21"/>
          <w:szCs w:val="21"/>
        </w:rPr>
      </w:pPr>
      <w:r>
        <w:rPr>
          <w:rFonts w:eastAsia="黑体"/>
          <w:sz w:val="21"/>
          <w:szCs w:val="21"/>
        </w:rPr>
        <w:t>表3.8</w:t>
      </w:r>
      <w:r>
        <w:rPr>
          <w:rFonts w:hint="eastAsia" w:eastAsia="黑体"/>
          <w:sz w:val="21"/>
          <w:szCs w:val="21"/>
        </w:rPr>
        <w:t>购物车</w:t>
      </w:r>
      <w:r>
        <w:rPr>
          <w:rFonts w:eastAsia="黑体"/>
          <w:sz w:val="21"/>
          <w:szCs w:val="21"/>
        </w:rPr>
        <w:t>表</w:t>
      </w:r>
    </w:p>
    <w:tbl>
      <w:tblPr>
        <w:tblStyle w:val="5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843"/>
        <w:gridCol w:w="1843"/>
        <w:gridCol w:w="1701"/>
        <w:gridCol w:w="297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字段名</w:t>
            </w:r>
          </w:p>
        </w:tc>
        <w:tc>
          <w:tcPr>
            <w:tcW w:w="184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类型</w:t>
            </w:r>
          </w:p>
        </w:tc>
        <w:tc>
          <w:tcPr>
            <w:tcW w:w="1701"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lang w:bidi="ar"/>
              </w:rPr>
              <w:t>长度</w:t>
            </w:r>
          </w:p>
        </w:tc>
        <w:tc>
          <w:tcPr>
            <w:tcW w:w="297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描述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15" w:hRule="atLeast"/>
          <w:jc w:val="center"/>
        </w:trPr>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u</w:t>
            </w:r>
            <w:r>
              <w:rPr>
                <w:rFonts w:hint="default" w:cs="Times New Roman"/>
                <w:kern w:val="0"/>
                <w:sz w:val="21"/>
                <w:szCs w:val="21"/>
                <w:lang w:bidi="ar"/>
              </w:rPr>
              <w:t>s</w:t>
            </w:r>
            <w:r>
              <w:rPr>
                <w:rFonts w:hint="eastAsia" w:cs="Times New Roman"/>
                <w:kern w:val="0"/>
                <w:sz w:val="21"/>
                <w:szCs w:val="21"/>
                <w:lang w:bidi="ar"/>
              </w:rPr>
              <w:t>er_id</w:t>
            </w:r>
          </w:p>
        </w:tc>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single" w:color="auto" w:sz="12" w:space="0"/>
              <w:left w:val="nil"/>
              <w:bottom w:val="nil"/>
              <w:right w:val="nil"/>
            </w:tcBorders>
          </w:tcPr>
          <w:p>
            <w:pPr>
              <w:rPr>
                <w:rFonts w:hint="default" w:cs="Times New Roman"/>
                <w:kern w:val="0"/>
                <w:sz w:val="21"/>
                <w:szCs w:val="21"/>
                <w:lang w:bidi="ar"/>
              </w:rPr>
            </w:pPr>
          </w:p>
        </w:tc>
        <w:tc>
          <w:tcPr>
            <w:tcW w:w="297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用户编号，主键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sku_id</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nil"/>
              <w:left w:val="nil"/>
              <w:bottom w:val="nil"/>
              <w:right w:val="nil"/>
            </w:tcBorders>
          </w:tcPr>
          <w:p>
            <w:pPr>
              <w:rPr>
                <w:rFonts w:hint="default" w:cs="Times New Roman"/>
                <w:kern w:val="0"/>
                <w:sz w:val="21"/>
                <w:szCs w:val="21"/>
                <w:lang w:bidi="ar"/>
              </w:rPr>
            </w:pP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药品sku编号，主键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number</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int unsigned</w:t>
            </w:r>
          </w:p>
        </w:tc>
        <w:tc>
          <w:tcPr>
            <w:tcW w:w="1701" w:type="dxa"/>
            <w:tcBorders>
              <w:top w:val="nil"/>
              <w:left w:val="nil"/>
              <w:bottom w:val="nil"/>
              <w:right w:val="nil"/>
            </w:tcBorders>
          </w:tcPr>
          <w:p>
            <w:pPr>
              <w:rPr>
                <w:rFonts w:hint="default" w:cs="Times New Roman"/>
                <w:kern w:val="0"/>
                <w:sz w:val="21"/>
                <w:szCs w:val="21"/>
                <w:lang w:bidi="ar"/>
              </w:rPr>
            </w:pP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数量</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state</w:t>
            </w:r>
          </w:p>
        </w:tc>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tinyint</w:t>
            </w:r>
          </w:p>
        </w:tc>
        <w:tc>
          <w:tcPr>
            <w:tcW w:w="1701"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1</w:t>
            </w:r>
          </w:p>
        </w:tc>
        <w:tc>
          <w:tcPr>
            <w:tcW w:w="2973" w:type="dxa"/>
            <w:tcBorders>
              <w:top w:val="nil"/>
              <w:left w:val="nil"/>
              <w:bottom w:val="single" w:color="auto" w:sz="18" w:space="0"/>
              <w:right w:val="nil"/>
            </w:tcBorders>
          </w:tcPr>
          <w:p>
            <w:pPr>
              <w:rPr>
                <w:rFonts w:hint="default" w:cs="Times New Roman"/>
                <w:kern w:val="0"/>
                <w:sz w:val="21"/>
                <w:szCs w:val="21"/>
                <w:lang w:bidi="ar"/>
              </w:rPr>
            </w:pPr>
            <w:r>
              <w:rPr>
                <w:rFonts w:hint="eastAsia" w:cs="Times New Roman"/>
                <w:kern w:val="0"/>
                <w:sz w:val="21"/>
                <w:szCs w:val="21"/>
                <w:lang w:bidi="ar"/>
              </w:rPr>
              <w:t>是否被选中</w:t>
            </w:r>
          </w:p>
        </w:tc>
      </w:tr>
    </w:tbl>
    <w:p>
      <w:pPr>
        <w:ind w:firstLine="480" w:firstLineChars="200"/>
        <w:rPr>
          <w:szCs w:val="24"/>
        </w:rPr>
      </w:pPr>
    </w:p>
    <w:p>
      <w:pPr>
        <w:ind w:firstLine="480" w:firstLineChars="200"/>
        <w:rPr>
          <w:szCs w:val="24"/>
        </w:rPr>
      </w:pPr>
      <w:r>
        <w:rPr>
          <w:rFonts w:hint="eastAsia"/>
          <w:szCs w:val="24"/>
        </w:rPr>
        <w:t>药品spu</w:t>
      </w:r>
      <w:r>
        <w:rPr>
          <w:szCs w:val="24"/>
        </w:rPr>
        <w:t>表：记录</w:t>
      </w:r>
      <w:r>
        <w:rPr>
          <w:rFonts w:hint="eastAsia"/>
          <w:szCs w:val="24"/>
        </w:rPr>
        <w:t>药品的所有规格的基本信息</w:t>
      </w:r>
      <w:r>
        <w:rPr>
          <w:szCs w:val="24"/>
        </w:rPr>
        <w:t>。详细如表3.9所示。</w:t>
      </w:r>
    </w:p>
    <w:p>
      <w:pPr>
        <w:jc w:val="center"/>
        <w:rPr>
          <w:szCs w:val="24"/>
        </w:rPr>
      </w:pPr>
      <w:r>
        <w:rPr>
          <w:rFonts w:eastAsia="黑体"/>
          <w:sz w:val="21"/>
          <w:szCs w:val="21"/>
        </w:rPr>
        <w:t xml:space="preserve">表3.9 </w:t>
      </w:r>
      <w:r>
        <w:rPr>
          <w:rFonts w:hint="eastAsia" w:eastAsia="黑体"/>
          <w:sz w:val="21"/>
          <w:szCs w:val="21"/>
        </w:rPr>
        <w:t>药品spu</w:t>
      </w:r>
      <w:r>
        <w:rPr>
          <w:rFonts w:eastAsia="黑体"/>
          <w:sz w:val="21"/>
          <w:szCs w:val="21"/>
        </w:rPr>
        <w:t>表</w:t>
      </w:r>
    </w:p>
    <w:tbl>
      <w:tblPr>
        <w:tblStyle w:val="5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843"/>
        <w:gridCol w:w="1843"/>
        <w:gridCol w:w="1701"/>
        <w:gridCol w:w="297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字段名</w:t>
            </w:r>
          </w:p>
        </w:tc>
        <w:tc>
          <w:tcPr>
            <w:tcW w:w="184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类型</w:t>
            </w:r>
          </w:p>
        </w:tc>
        <w:tc>
          <w:tcPr>
            <w:tcW w:w="1701"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lang w:bidi="ar"/>
              </w:rPr>
              <w:t>长度</w:t>
            </w:r>
          </w:p>
        </w:tc>
        <w:tc>
          <w:tcPr>
            <w:tcW w:w="297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描述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15" w:hRule="atLeast"/>
          <w:jc w:val="center"/>
        </w:trPr>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id</w:t>
            </w:r>
          </w:p>
        </w:tc>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single" w:color="auto" w:sz="12" w:space="0"/>
              <w:left w:val="nil"/>
              <w:bottom w:val="nil"/>
              <w:right w:val="nil"/>
            </w:tcBorders>
          </w:tcPr>
          <w:p>
            <w:pPr>
              <w:rPr>
                <w:rFonts w:hint="default" w:cs="Times New Roman"/>
                <w:kern w:val="0"/>
                <w:sz w:val="21"/>
                <w:szCs w:val="21"/>
                <w:lang w:bidi="ar"/>
              </w:rPr>
            </w:pPr>
          </w:p>
        </w:tc>
        <w:tc>
          <w:tcPr>
            <w:tcW w:w="297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药品spu编号</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name</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varchar</w:t>
            </w:r>
          </w:p>
        </w:tc>
        <w:tc>
          <w:tcPr>
            <w:tcW w:w="1701"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50</w:t>
            </w: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药品名称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brand_id</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nil"/>
              <w:left w:val="nil"/>
              <w:bottom w:val="nil"/>
              <w:right w:val="nil"/>
            </w:tcBorders>
          </w:tcPr>
          <w:p>
            <w:pPr>
              <w:rPr>
                <w:rFonts w:hint="default" w:cs="Times New Roman"/>
                <w:kern w:val="0"/>
                <w:sz w:val="21"/>
                <w:szCs w:val="21"/>
                <w:lang w:bidi="ar"/>
              </w:rPr>
            </w:pP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sz w:val="21"/>
                <w:szCs w:val="21"/>
              </w:rPr>
              <w:t>品牌编号</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saleable</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tinyint</w:t>
            </w:r>
          </w:p>
        </w:tc>
        <w:tc>
          <w:tcPr>
            <w:tcW w:w="1701"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1</w:t>
            </w: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药品状态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special_spec</w:t>
            </w:r>
          </w:p>
        </w:tc>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varchar</w:t>
            </w:r>
          </w:p>
        </w:tc>
        <w:tc>
          <w:tcPr>
            <w:tcW w:w="1701"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255</w:t>
            </w:r>
          </w:p>
        </w:tc>
        <w:tc>
          <w:tcPr>
            <w:tcW w:w="2973" w:type="dxa"/>
            <w:tcBorders>
              <w:top w:val="nil"/>
              <w:left w:val="nil"/>
              <w:bottom w:val="single" w:color="auto" w:sz="18" w:space="0"/>
              <w:right w:val="nil"/>
            </w:tcBorders>
          </w:tcPr>
          <w:p>
            <w:pPr>
              <w:rPr>
                <w:rFonts w:hint="default" w:cs="Times New Roman"/>
                <w:kern w:val="0"/>
                <w:sz w:val="21"/>
                <w:szCs w:val="21"/>
                <w:lang w:bidi="ar"/>
              </w:rPr>
            </w:pPr>
            <w:r>
              <w:rPr>
                <w:rFonts w:hint="eastAsia" w:cs="Times New Roman"/>
                <w:kern w:val="0"/>
                <w:sz w:val="21"/>
                <w:szCs w:val="21"/>
                <w:lang w:bidi="ar"/>
              </w:rPr>
              <w:t>特殊规格</w:t>
            </w:r>
          </w:p>
        </w:tc>
      </w:tr>
    </w:tbl>
    <w:p>
      <w:pPr>
        <w:ind w:firstLine="480" w:firstLineChars="200"/>
        <w:rPr>
          <w:szCs w:val="24"/>
        </w:rPr>
      </w:pPr>
    </w:p>
    <w:p>
      <w:pPr>
        <w:ind w:firstLine="480" w:firstLineChars="200"/>
        <w:rPr>
          <w:szCs w:val="24"/>
        </w:rPr>
      </w:pPr>
      <w:r>
        <w:rPr>
          <w:rFonts w:hint="eastAsia"/>
          <w:szCs w:val="24"/>
        </w:rPr>
        <w:t>药品sku</w:t>
      </w:r>
      <w:r>
        <w:rPr>
          <w:szCs w:val="24"/>
        </w:rPr>
        <w:t>表：用来存储</w:t>
      </w:r>
      <w:r>
        <w:rPr>
          <w:rFonts w:hint="eastAsia"/>
          <w:szCs w:val="24"/>
        </w:rPr>
        <w:t>药品spu所包含的特有规格的药品信息</w:t>
      </w:r>
      <w:r>
        <w:rPr>
          <w:szCs w:val="24"/>
        </w:rPr>
        <w:t>。详细如表3.10所示。</w:t>
      </w:r>
    </w:p>
    <w:p>
      <w:pPr>
        <w:jc w:val="center"/>
        <w:rPr>
          <w:rFonts w:eastAsia="黑体"/>
          <w:sz w:val="21"/>
          <w:szCs w:val="21"/>
        </w:rPr>
      </w:pPr>
      <w:r>
        <w:rPr>
          <w:rFonts w:eastAsia="黑体"/>
          <w:sz w:val="21"/>
          <w:szCs w:val="21"/>
        </w:rPr>
        <w:t>表3.10</w:t>
      </w:r>
      <w:r>
        <w:rPr>
          <w:rFonts w:hint="eastAsia" w:eastAsia="黑体"/>
          <w:sz w:val="21"/>
          <w:szCs w:val="21"/>
        </w:rPr>
        <w:t>药品sku</w:t>
      </w:r>
      <w:r>
        <w:rPr>
          <w:rFonts w:eastAsia="黑体"/>
          <w:sz w:val="21"/>
          <w:szCs w:val="21"/>
        </w:rPr>
        <w:t>表</w:t>
      </w:r>
    </w:p>
    <w:tbl>
      <w:tblPr>
        <w:tblStyle w:val="5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843"/>
        <w:gridCol w:w="1843"/>
        <w:gridCol w:w="1701"/>
        <w:gridCol w:w="297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字段名</w:t>
            </w:r>
          </w:p>
        </w:tc>
        <w:tc>
          <w:tcPr>
            <w:tcW w:w="184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类型</w:t>
            </w:r>
          </w:p>
        </w:tc>
        <w:tc>
          <w:tcPr>
            <w:tcW w:w="1701"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lang w:bidi="ar"/>
              </w:rPr>
              <w:t>长度</w:t>
            </w:r>
          </w:p>
        </w:tc>
        <w:tc>
          <w:tcPr>
            <w:tcW w:w="297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描述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15" w:hRule="atLeast"/>
          <w:jc w:val="center"/>
        </w:trPr>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id</w:t>
            </w:r>
          </w:p>
        </w:tc>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 xml:space="preserve"> </w:t>
            </w:r>
          </w:p>
        </w:tc>
        <w:tc>
          <w:tcPr>
            <w:tcW w:w="297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药品sku</w:t>
            </w:r>
            <w:r>
              <w:rPr>
                <w:rFonts w:hint="default" w:cs="Times New Roman"/>
                <w:kern w:val="0"/>
                <w:sz w:val="21"/>
                <w:szCs w:val="21"/>
                <w:lang w:bidi="ar"/>
              </w:rPr>
              <w:t>编号，自增，主键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spu_id</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nil"/>
              <w:left w:val="nil"/>
              <w:bottom w:val="nil"/>
              <w:right w:val="nil"/>
            </w:tcBorders>
          </w:tcPr>
          <w:p>
            <w:pPr>
              <w:rPr>
                <w:rFonts w:hint="default" w:cs="Times New Roman"/>
                <w:kern w:val="0"/>
                <w:sz w:val="21"/>
                <w:szCs w:val="21"/>
                <w:lang w:bidi="ar"/>
              </w:rPr>
            </w:pP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药品spu</w:t>
            </w:r>
            <w:r>
              <w:rPr>
                <w:rFonts w:hint="default" w:cs="Times New Roman"/>
                <w:kern w:val="0"/>
                <w:sz w:val="21"/>
                <w:szCs w:val="21"/>
                <w:lang w:bidi="ar"/>
              </w:rPr>
              <w:t>编号</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title</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varchar</w:t>
            </w:r>
          </w:p>
        </w:tc>
        <w:tc>
          <w:tcPr>
            <w:tcW w:w="1701"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255</w:t>
            </w: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药品标题</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images</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varchar</w:t>
            </w:r>
          </w:p>
        </w:tc>
        <w:tc>
          <w:tcPr>
            <w:tcW w:w="1701"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1024</w:t>
            </w: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药品简略图</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stock</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int unsigned</w:t>
            </w:r>
          </w:p>
        </w:tc>
        <w:tc>
          <w:tcPr>
            <w:tcW w:w="1701" w:type="dxa"/>
            <w:tcBorders>
              <w:top w:val="nil"/>
              <w:left w:val="nil"/>
              <w:bottom w:val="nil"/>
              <w:right w:val="nil"/>
            </w:tcBorders>
          </w:tcPr>
          <w:p>
            <w:pPr>
              <w:rPr>
                <w:rFonts w:hint="default" w:cs="Times New Roman"/>
                <w:kern w:val="0"/>
                <w:sz w:val="21"/>
                <w:szCs w:val="21"/>
                <w:lang w:bidi="ar"/>
              </w:rPr>
            </w:pP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药品库存</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price</w:t>
            </w:r>
          </w:p>
        </w:tc>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nil"/>
              <w:left w:val="nil"/>
              <w:bottom w:val="single" w:color="auto" w:sz="18" w:space="0"/>
              <w:right w:val="nil"/>
            </w:tcBorders>
          </w:tcPr>
          <w:p>
            <w:pPr>
              <w:rPr>
                <w:rFonts w:hint="default" w:cs="Times New Roman"/>
                <w:kern w:val="0"/>
                <w:sz w:val="21"/>
                <w:szCs w:val="21"/>
                <w:lang w:bidi="ar"/>
              </w:rPr>
            </w:pPr>
          </w:p>
        </w:tc>
        <w:tc>
          <w:tcPr>
            <w:tcW w:w="2973" w:type="dxa"/>
            <w:tcBorders>
              <w:top w:val="nil"/>
              <w:left w:val="nil"/>
              <w:bottom w:val="single" w:color="auto" w:sz="18" w:space="0"/>
              <w:right w:val="nil"/>
            </w:tcBorders>
          </w:tcPr>
          <w:p>
            <w:pPr>
              <w:rPr>
                <w:rFonts w:hint="default" w:cs="Times New Roman"/>
                <w:kern w:val="0"/>
                <w:sz w:val="21"/>
                <w:szCs w:val="21"/>
                <w:lang w:bidi="ar"/>
              </w:rPr>
            </w:pPr>
            <w:r>
              <w:rPr>
                <w:rFonts w:hint="eastAsia" w:cs="Times New Roman"/>
                <w:kern w:val="0"/>
                <w:sz w:val="21"/>
                <w:szCs w:val="21"/>
                <w:lang w:bidi="ar"/>
              </w:rPr>
              <w:t>药品价格</w:t>
            </w:r>
          </w:p>
        </w:tc>
      </w:tr>
      <w:bookmarkEnd w:id="103"/>
      <w:bookmarkEnd w:id="104"/>
      <w:bookmarkEnd w:id="105"/>
    </w:tbl>
    <w:p>
      <w:pPr>
        <w:jc w:val="center"/>
        <w:rPr>
          <w:rFonts w:eastAsia="黑体"/>
          <w:sz w:val="21"/>
          <w:szCs w:val="21"/>
        </w:rPr>
      </w:pPr>
      <w:bookmarkStart w:id="136" w:name="_Toc20607"/>
      <w:bookmarkStart w:id="137" w:name="_Toc24342"/>
      <w:bookmarkStart w:id="138" w:name="_Toc29658"/>
      <w:bookmarkStart w:id="139" w:name="_Toc7187"/>
      <w:bookmarkStart w:id="140" w:name="_Toc2121"/>
      <w:bookmarkStart w:id="141" w:name="_Toc7785"/>
      <w:bookmarkStart w:id="142" w:name="_Toc15339"/>
      <w:bookmarkStart w:id="143" w:name="_Toc8933"/>
      <w:bookmarkStart w:id="144" w:name="_Toc5559"/>
      <w:r>
        <w:rPr>
          <w:rFonts w:eastAsia="黑体"/>
          <w:sz w:val="21"/>
          <w:szCs w:val="21"/>
        </w:rPr>
        <w:t>表3.10</w:t>
      </w:r>
      <w:r>
        <w:rPr>
          <w:rFonts w:hint="eastAsia" w:eastAsia="黑体"/>
          <w:sz w:val="21"/>
          <w:szCs w:val="21"/>
        </w:rPr>
        <w:t xml:space="preserve">药品sku（续） </w:t>
      </w:r>
    </w:p>
    <w:tbl>
      <w:tblPr>
        <w:tblStyle w:val="58"/>
        <w:tblW w:w="0" w:type="auto"/>
        <w:jc w:val="center"/>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3"/>
        <w:gridCol w:w="1843"/>
        <w:gridCol w:w="1701"/>
        <w:gridCol w:w="2973"/>
      </w:tblGrid>
      <w:tr>
        <w:tblPrEx>
          <w:tblCellMar>
            <w:top w:w="0" w:type="dxa"/>
            <w:left w:w="108" w:type="dxa"/>
            <w:bottom w:w="0" w:type="dxa"/>
            <w:right w:w="108" w:type="dxa"/>
          </w:tblCellMar>
        </w:tblPrEx>
        <w:trPr>
          <w:trHeight w:val="301" w:hRule="atLeast"/>
          <w:jc w:val="center"/>
        </w:trPr>
        <w:tc>
          <w:tcPr>
            <w:tcW w:w="1843" w:type="dxa"/>
            <w:tcBorders>
              <w:top w:val="single" w:color="auto" w:sz="18" w:space="0"/>
              <w:bottom w:val="single" w:color="auto" w:sz="12" w:space="0"/>
            </w:tcBorders>
          </w:tcPr>
          <w:p>
            <w:pPr>
              <w:rPr>
                <w:rFonts w:hint="default" w:cs="等线"/>
                <w:kern w:val="0"/>
                <w:sz w:val="21"/>
                <w:szCs w:val="21"/>
                <w:lang w:bidi="ar"/>
              </w:rPr>
            </w:pPr>
            <w:r>
              <w:rPr>
                <w:rFonts w:hint="default" w:cs="Times New Roman"/>
                <w:b/>
                <w:bCs/>
                <w:caps/>
                <w:kern w:val="0"/>
                <w:sz w:val="21"/>
                <w:szCs w:val="21"/>
              </w:rPr>
              <w:t>字段名</w:t>
            </w:r>
          </w:p>
        </w:tc>
        <w:tc>
          <w:tcPr>
            <w:tcW w:w="1843" w:type="dxa"/>
            <w:tcBorders>
              <w:top w:val="single" w:color="auto" w:sz="18" w:space="0"/>
              <w:bottom w:val="single" w:color="auto" w:sz="12" w:space="0"/>
            </w:tcBorders>
          </w:tcPr>
          <w:p>
            <w:pPr>
              <w:rPr>
                <w:rFonts w:hint="default" w:cs="等线"/>
                <w:kern w:val="0"/>
                <w:sz w:val="21"/>
                <w:szCs w:val="21"/>
                <w:lang w:bidi="ar"/>
              </w:rPr>
            </w:pPr>
            <w:r>
              <w:rPr>
                <w:rFonts w:hint="default" w:cs="Times New Roman"/>
                <w:b/>
                <w:caps/>
                <w:kern w:val="0"/>
                <w:sz w:val="21"/>
                <w:szCs w:val="21"/>
              </w:rPr>
              <w:t>类型</w:t>
            </w:r>
          </w:p>
        </w:tc>
        <w:tc>
          <w:tcPr>
            <w:tcW w:w="1701" w:type="dxa"/>
            <w:tcBorders>
              <w:top w:val="single" w:color="auto" w:sz="18" w:space="0"/>
              <w:bottom w:val="single" w:color="auto" w:sz="12" w:space="0"/>
            </w:tcBorders>
          </w:tcPr>
          <w:p>
            <w:pPr>
              <w:rPr>
                <w:rFonts w:hint="default" w:cs="等线"/>
                <w:kern w:val="0"/>
                <w:sz w:val="21"/>
                <w:szCs w:val="21"/>
                <w:lang w:bidi="ar"/>
              </w:rPr>
            </w:pPr>
            <w:r>
              <w:rPr>
                <w:rFonts w:hint="default" w:cs="Times New Roman"/>
                <w:b/>
                <w:caps/>
                <w:kern w:val="0"/>
                <w:sz w:val="21"/>
                <w:szCs w:val="21"/>
                <w:lang w:bidi="ar"/>
              </w:rPr>
              <w:t>长度</w:t>
            </w:r>
          </w:p>
        </w:tc>
        <w:tc>
          <w:tcPr>
            <w:tcW w:w="2973" w:type="dxa"/>
            <w:tcBorders>
              <w:top w:val="single" w:color="auto" w:sz="18" w:space="0"/>
              <w:bottom w:val="single" w:color="auto" w:sz="12" w:space="0"/>
            </w:tcBorders>
          </w:tcPr>
          <w:p>
            <w:pPr>
              <w:rPr>
                <w:rFonts w:hint="default" w:cs="等线"/>
                <w:kern w:val="0"/>
                <w:sz w:val="21"/>
                <w:szCs w:val="21"/>
                <w:lang w:bidi="ar"/>
              </w:rPr>
            </w:pPr>
            <w:r>
              <w:rPr>
                <w:rFonts w:hint="default" w:cs="Times New Roman"/>
                <w:b/>
                <w:caps/>
                <w:kern w:val="0"/>
                <w:sz w:val="21"/>
                <w:szCs w:val="21"/>
              </w:rPr>
              <w:t>描述</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jc w:val="center"/>
        </w:trPr>
        <w:tc>
          <w:tcPr>
            <w:tcW w:w="1843" w:type="dxa"/>
            <w:tcBorders>
              <w:top w:val="single" w:color="auto" w:sz="12" w:space="0"/>
            </w:tcBorders>
          </w:tcPr>
          <w:p>
            <w:pPr>
              <w:rPr>
                <w:rFonts w:hint="default" w:cs="Times New Roman"/>
                <w:kern w:val="0"/>
                <w:sz w:val="21"/>
                <w:szCs w:val="21"/>
                <w:lang w:bidi="ar"/>
              </w:rPr>
            </w:pPr>
            <w:r>
              <w:rPr>
                <w:rFonts w:hint="default" w:cs="Times New Roman"/>
                <w:kern w:val="0"/>
                <w:sz w:val="21"/>
                <w:szCs w:val="21"/>
                <w:lang w:bidi="ar"/>
              </w:rPr>
              <w:t>indexes</w:t>
            </w:r>
          </w:p>
        </w:tc>
        <w:tc>
          <w:tcPr>
            <w:tcW w:w="1843" w:type="dxa"/>
            <w:tcBorders>
              <w:top w:val="single" w:color="auto" w:sz="12" w:space="0"/>
            </w:tcBorders>
          </w:tcPr>
          <w:p>
            <w:pPr>
              <w:rPr>
                <w:rFonts w:hint="default" w:cs="Times New Roman"/>
                <w:kern w:val="0"/>
                <w:sz w:val="21"/>
                <w:szCs w:val="21"/>
                <w:lang w:bidi="ar"/>
              </w:rPr>
            </w:pPr>
            <w:r>
              <w:rPr>
                <w:rFonts w:hint="default" w:cs="Times New Roman"/>
                <w:kern w:val="0"/>
                <w:sz w:val="21"/>
                <w:szCs w:val="21"/>
                <w:lang w:bidi="ar"/>
              </w:rPr>
              <w:t>varchar</w:t>
            </w:r>
          </w:p>
        </w:tc>
        <w:tc>
          <w:tcPr>
            <w:tcW w:w="1701" w:type="dxa"/>
            <w:tcBorders>
              <w:top w:val="single" w:color="auto" w:sz="12" w:space="0"/>
            </w:tcBorders>
          </w:tcPr>
          <w:p>
            <w:pPr>
              <w:rPr>
                <w:rFonts w:hint="default" w:cs="Times New Roman"/>
                <w:kern w:val="0"/>
                <w:sz w:val="21"/>
                <w:szCs w:val="21"/>
                <w:lang w:bidi="ar"/>
              </w:rPr>
            </w:pPr>
            <w:r>
              <w:rPr>
                <w:rFonts w:hint="default" w:cs="Times New Roman"/>
                <w:kern w:val="0"/>
                <w:sz w:val="21"/>
                <w:szCs w:val="21"/>
                <w:lang w:bidi="ar"/>
              </w:rPr>
              <w:t>32</w:t>
            </w:r>
          </w:p>
        </w:tc>
        <w:tc>
          <w:tcPr>
            <w:tcW w:w="2973" w:type="dxa"/>
            <w:tcBorders>
              <w:top w:val="single" w:color="auto" w:sz="12" w:space="0"/>
            </w:tcBorders>
          </w:tcPr>
          <w:p>
            <w:pPr>
              <w:rPr>
                <w:rFonts w:hint="default" w:cs="Times New Roman"/>
                <w:kern w:val="0"/>
                <w:sz w:val="21"/>
                <w:szCs w:val="21"/>
                <w:lang w:bidi="ar"/>
              </w:rPr>
            </w:pPr>
            <w:r>
              <w:rPr>
                <w:rFonts w:hint="eastAsia" w:cs="Times New Roman"/>
                <w:kern w:val="0"/>
                <w:sz w:val="21"/>
                <w:szCs w:val="21"/>
                <w:lang w:bidi="ar"/>
              </w:rPr>
              <w:t>药品特殊规格</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jc w:val="center"/>
        </w:trPr>
        <w:tc>
          <w:tcPr>
            <w:tcW w:w="1843" w:type="dxa"/>
          </w:tcPr>
          <w:p>
            <w:pPr>
              <w:rPr>
                <w:rFonts w:hint="default" w:cs="等线"/>
                <w:kern w:val="0"/>
                <w:sz w:val="21"/>
                <w:szCs w:val="21"/>
                <w:lang w:bidi="ar"/>
              </w:rPr>
            </w:pPr>
            <w:r>
              <w:rPr>
                <w:rFonts w:hint="default" w:cs="Times New Roman"/>
                <w:kern w:val="0"/>
                <w:sz w:val="21"/>
                <w:szCs w:val="21"/>
                <w:lang w:bidi="ar"/>
              </w:rPr>
              <w:t>enable</w:t>
            </w:r>
          </w:p>
        </w:tc>
        <w:tc>
          <w:tcPr>
            <w:tcW w:w="1843" w:type="dxa"/>
          </w:tcPr>
          <w:p>
            <w:pPr>
              <w:rPr>
                <w:rFonts w:hint="default" w:cs="等线"/>
                <w:kern w:val="0"/>
                <w:sz w:val="21"/>
                <w:szCs w:val="21"/>
                <w:lang w:bidi="ar"/>
              </w:rPr>
            </w:pPr>
            <w:r>
              <w:rPr>
                <w:rFonts w:hint="eastAsia" w:cs="等线"/>
                <w:kern w:val="0"/>
                <w:sz w:val="21"/>
                <w:szCs w:val="21"/>
                <w:lang w:bidi="ar"/>
              </w:rPr>
              <w:t>t</w:t>
            </w:r>
            <w:r>
              <w:rPr>
                <w:rFonts w:hint="default" w:cs="等线"/>
                <w:kern w:val="0"/>
                <w:sz w:val="21"/>
                <w:szCs w:val="21"/>
                <w:lang w:bidi="ar"/>
              </w:rPr>
              <w:t>inyint</w:t>
            </w:r>
          </w:p>
        </w:tc>
        <w:tc>
          <w:tcPr>
            <w:tcW w:w="1701" w:type="dxa"/>
          </w:tcPr>
          <w:p>
            <w:pPr>
              <w:rPr>
                <w:rFonts w:hint="default" w:cs="等线"/>
                <w:kern w:val="0"/>
                <w:sz w:val="21"/>
                <w:szCs w:val="21"/>
                <w:lang w:bidi="ar"/>
              </w:rPr>
            </w:pPr>
            <w:r>
              <w:rPr>
                <w:rFonts w:hint="eastAsia" w:cs="等线"/>
                <w:kern w:val="0"/>
                <w:sz w:val="21"/>
                <w:szCs w:val="21"/>
                <w:lang w:bidi="ar"/>
              </w:rPr>
              <w:t>1</w:t>
            </w:r>
          </w:p>
        </w:tc>
        <w:tc>
          <w:tcPr>
            <w:tcW w:w="2973" w:type="dxa"/>
          </w:tcPr>
          <w:p>
            <w:pPr>
              <w:rPr>
                <w:rFonts w:hint="default" w:cs="等线"/>
                <w:kern w:val="0"/>
                <w:sz w:val="21"/>
                <w:szCs w:val="21"/>
                <w:lang w:bidi="ar"/>
              </w:rPr>
            </w:pPr>
            <w:r>
              <w:rPr>
                <w:rFonts w:hint="eastAsia" w:cs="等线"/>
                <w:kern w:val="0"/>
                <w:sz w:val="21"/>
                <w:szCs w:val="21"/>
                <w:lang w:bidi="ar"/>
              </w:rPr>
              <w:t>是否启用</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jc w:val="center"/>
        </w:trPr>
        <w:tc>
          <w:tcPr>
            <w:tcW w:w="1843" w:type="dxa"/>
          </w:tcPr>
          <w:p>
            <w:pPr>
              <w:rPr>
                <w:rFonts w:hint="default" w:cs="等线"/>
                <w:kern w:val="0"/>
                <w:sz w:val="21"/>
                <w:szCs w:val="21"/>
                <w:lang w:bidi="ar"/>
              </w:rPr>
            </w:pPr>
            <w:r>
              <w:rPr>
                <w:rFonts w:hint="eastAsia" w:cs="等线"/>
                <w:kern w:val="0"/>
                <w:sz w:val="21"/>
                <w:szCs w:val="21"/>
                <w:lang w:bidi="ar"/>
              </w:rPr>
              <w:t>i</w:t>
            </w:r>
            <w:r>
              <w:rPr>
                <w:rFonts w:hint="default" w:cs="等线"/>
                <w:kern w:val="0"/>
                <w:sz w:val="21"/>
                <w:szCs w:val="21"/>
                <w:lang w:bidi="ar"/>
              </w:rPr>
              <w:t>ntroduction</w:t>
            </w:r>
          </w:p>
        </w:tc>
        <w:tc>
          <w:tcPr>
            <w:tcW w:w="1843" w:type="dxa"/>
          </w:tcPr>
          <w:p>
            <w:pPr>
              <w:rPr>
                <w:rFonts w:hint="default" w:cs="等线"/>
                <w:kern w:val="0"/>
                <w:sz w:val="21"/>
                <w:szCs w:val="21"/>
                <w:lang w:bidi="ar"/>
              </w:rPr>
            </w:pPr>
            <w:r>
              <w:rPr>
                <w:rFonts w:hint="eastAsia" w:cs="等线"/>
                <w:kern w:val="0"/>
                <w:sz w:val="21"/>
                <w:szCs w:val="21"/>
                <w:lang w:bidi="ar"/>
              </w:rPr>
              <w:t>v</w:t>
            </w:r>
            <w:r>
              <w:rPr>
                <w:rFonts w:hint="default" w:cs="等线"/>
                <w:kern w:val="0"/>
                <w:sz w:val="21"/>
                <w:szCs w:val="21"/>
                <w:lang w:bidi="ar"/>
              </w:rPr>
              <w:t>archar</w:t>
            </w:r>
          </w:p>
        </w:tc>
        <w:tc>
          <w:tcPr>
            <w:tcW w:w="1701" w:type="dxa"/>
          </w:tcPr>
          <w:p>
            <w:pPr>
              <w:rPr>
                <w:rFonts w:hint="default" w:cs="等线"/>
                <w:kern w:val="0"/>
                <w:sz w:val="21"/>
                <w:szCs w:val="21"/>
                <w:lang w:bidi="ar"/>
              </w:rPr>
            </w:pPr>
            <w:r>
              <w:rPr>
                <w:rFonts w:hint="eastAsia" w:cs="等线"/>
                <w:kern w:val="0"/>
                <w:sz w:val="21"/>
                <w:szCs w:val="21"/>
                <w:lang w:bidi="ar"/>
              </w:rPr>
              <w:t>2</w:t>
            </w:r>
            <w:r>
              <w:rPr>
                <w:rFonts w:hint="default" w:cs="等线"/>
                <w:kern w:val="0"/>
                <w:sz w:val="21"/>
                <w:szCs w:val="21"/>
                <w:lang w:bidi="ar"/>
              </w:rPr>
              <w:t>048</w:t>
            </w:r>
          </w:p>
        </w:tc>
        <w:tc>
          <w:tcPr>
            <w:tcW w:w="2973" w:type="dxa"/>
          </w:tcPr>
          <w:p>
            <w:pPr>
              <w:rPr>
                <w:rFonts w:hint="default" w:cs="等线"/>
                <w:kern w:val="0"/>
                <w:sz w:val="21"/>
                <w:szCs w:val="21"/>
                <w:lang w:bidi="ar"/>
              </w:rPr>
            </w:pPr>
            <w:r>
              <w:rPr>
                <w:rFonts w:hint="eastAsia" w:cs="等线"/>
                <w:kern w:val="0"/>
                <w:sz w:val="21"/>
                <w:szCs w:val="21"/>
                <w:lang w:bidi="ar"/>
              </w:rPr>
              <w:t>功能</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9" w:hRule="atLeast"/>
          <w:jc w:val="center"/>
        </w:trPr>
        <w:tc>
          <w:tcPr>
            <w:tcW w:w="1843" w:type="dxa"/>
          </w:tcPr>
          <w:p>
            <w:pPr>
              <w:rPr>
                <w:rFonts w:hint="default" w:cs="Times New Roman"/>
                <w:kern w:val="0"/>
                <w:sz w:val="21"/>
                <w:szCs w:val="21"/>
                <w:lang w:bidi="ar"/>
              </w:rPr>
            </w:pPr>
            <w:r>
              <w:rPr>
                <w:rFonts w:hint="eastAsia" w:cs="Times New Roman"/>
                <w:kern w:val="0"/>
                <w:sz w:val="21"/>
                <w:szCs w:val="21"/>
                <w:lang w:bidi="ar"/>
              </w:rPr>
              <w:t>b</w:t>
            </w:r>
            <w:r>
              <w:rPr>
                <w:rFonts w:hint="default" w:cs="Times New Roman"/>
                <w:kern w:val="0"/>
                <w:sz w:val="21"/>
                <w:szCs w:val="21"/>
                <w:lang w:bidi="ar"/>
              </w:rPr>
              <w:t>ig_images</w:t>
            </w:r>
          </w:p>
        </w:tc>
        <w:tc>
          <w:tcPr>
            <w:tcW w:w="1843" w:type="dxa"/>
          </w:tcPr>
          <w:p>
            <w:pPr>
              <w:rPr>
                <w:rFonts w:hint="default" w:cs="Times New Roman"/>
                <w:kern w:val="0"/>
                <w:sz w:val="21"/>
                <w:szCs w:val="21"/>
                <w:lang w:bidi="ar"/>
              </w:rPr>
            </w:pPr>
            <w:r>
              <w:rPr>
                <w:rFonts w:hint="default" w:cs="Times New Roman"/>
                <w:kern w:val="0"/>
                <w:sz w:val="21"/>
                <w:szCs w:val="21"/>
                <w:lang w:bidi="ar"/>
              </w:rPr>
              <w:t>varchar</w:t>
            </w:r>
          </w:p>
        </w:tc>
        <w:tc>
          <w:tcPr>
            <w:tcW w:w="1701" w:type="dxa"/>
          </w:tcPr>
          <w:p>
            <w:pPr>
              <w:rPr>
                <w:rFonts w:hint="default" w:cs="Times New Roman"/>
                <w:kern w:val="0"/>
                <w:sz w:val="21"/>
                <w:szCs w:val="21"/>
                <w:lang w:bidi="ar"/>
              </w:rPr>
            </w:pPr>
            <w:r>
              <w:rPr>
                <w:rFonts w:hint="default" w:cs="Times New Roman"/>
                <w:kern w:val="0"/>
                <w:sz w:val="21"/>
                <w:szCs w:val="21"/>
                <w:lang w:bidi="ar"/>
              </w:rPr>
              <w:t>2048</w:t>
            </w:r>
          </w:p>
        </w:tc>
        <w:tc>
          <w:tcPr>
            <w:tcW w:w="2973" w:type="dxa"/>
          </w:tcPr>
          <w:p>
            <w:pPr>
              <w:rPr>
                <w:rFonts w:hint="default" w:cs="Times New Roman"/>
                <w:kern w:val="0"/>
                <w:sz w:val="21"/>
                <w:szCs w:val="21"/>
                <w:lang w:bidi="ar"/>
              </w:rPr>
            </w:pPr>
            <w:r>
              <w:rPr>
                <w:rFonts w:hint="eastAsia" w:cs="Times New Roman"/>
                <w:kern w:val="0"/>
                <w:sz w:val="21"/>
                <w:szCs w:val="21"/>
                <w:lang w:bidi="ar"/>
              </w:rPr>
              <w:t>详细大图</w:t>
            </w:r>
          </w:p>
        </w:tc>
      </w:tr>
    </w:tbl>
    <w:p>
      <w:pPr>
        <w:ind w:firstLine="420"/>
        <w:rPr>
          <w:szCs w:val="24"/>
        </w:rPr>
      </w:pPr>
      <w:r>
        <w:rPr>
          <w:rFonts w:hint="eastAsia"/>
          <w:szCs w:val="24"/>
        </w:rPr>
        <w:t>药品sku详情</w:t>
      </w:r>
      <w:r>
        <w:rPr>
          <w:szCs w:val="24"/>
        </w:rPr>
        <w:t>表：用来记录</w:t>
      </w:r>
      <w:r>
        <w:rPr>
          <w:rFonts w:hint="eastAsia"/>
          <w:szCs w:val="24"/>
        </w:rPr>
        <w:t>药品sku对应的药品说明书</w:t>
      </w:r>
      <w:r>
        <w:rPr>
          <w:szCs w:val="24"/>
        </w:rPr>
        <w:t>。详细如表3.11所示。</w:t>
      </w:r>
    </w:p>
    <w:p>
      <w:pPr>
        <w:jc w:val="center"/>
        <w:rPr>
          <w:rFonts w:eastAsia="黑体"/>
          <w:sz w:val="21"/>
          <w:szCs w:val="21"/>
        </w:rPr>
      </w:pPr>
      <w:r>
        <w:rPr>
          <w:rFonts w:eastAsia="黑体"/>
          <w:sz w:val="21"/>
          <w:szCs w:val="21"/>
        </w:rPr>
        <w:t>表3.11</w:t>
      </w:r>
      <w:r>
        <w:rPr>
          <w:rFonts w:hint="eastAsia" w:eastAsia="黑体"/>
          <w:sz w:val="21"/>
          <w:szCs w:val="21"/>
        </w:rPr>
        <w:t>药品sku详情</w:t>
      </w:r>
      <w:r>
        <w:rPr>
          <w:rFonts w:eastAsia="黑体"/>
          <w:sz w:val="21"/>
          <w:szCs w:val="21"/>
        </w:rPr>
        <w:t>表</w:t>
      </w:r>
    </w:p>
    <w:tbl>
      <w:tblPr>
        <w:tblStyle w:val="5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843"/>
        <w:gridCol w:w="1843"/>
        <w:gridCol w:w="1701"/>
        <w:gridCol w:w="297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329" w:hRule="atLeast"/>
          <w:jc w:val="center"/>
        </w:trPr>
        <w:tc>
          <w:tcPr>
            <w:tcW w:w="1843"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字段名</w:t>
            </w:r>
          </w:p>
        </w:tc>
        <w:tc>
          <w:tcPr>
            <w:tcW w:w="184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类型</w:t>
            </w:r>
          </w:p>
        </w:tc>
        <w:tc>
          <w:tcPr>
            <w:tcW w:w="1701"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lang w:bidi="ar"/>
              </w:rPr>
              <w:t>长度</w:t>
            </w:r>
          </w:p>
        </w:tc>
        <w:tc>
          <w:tcPr>
            <w:tcW w:w="297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描述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15" w:hRule="atLeast"/>
          <w:jc w:val="center"/>
        </w:trPr>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sku_</w:t>
            </w:r>
            <w:r>
              <w:rPr>
                <w:rFonts w:hint="default" w:cs="Times New Roman"/>
                <w:kern w:val="0"/>
                <w:sz w:val="21"/>
                <w:szCs w:val="21"/>
                <w:lang w:bidi="ar"/>
              </w:rPr>
              <w:t>id</w:t>
            </w:r>
          </w:p>
        </w:tc>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 xml:space="preserve"> </w:t>
            </w:r>
          </w:p>
        </w:tc>
        <w:tc>
          <w:tcPr>
            <w:tcW w:w="297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药品sku</w:t>
            </w:r>
            <w:r>
              <w:rPr>
                <w:rFonts w:hint="default" w:cs="Times New Roman"/>
                <w:kern w:val="0"/>
                <w:sz w:val="21"/>
                <w:szCs w:val="21"/>
                <w:lang w:bidi="ar"/>
              </w:rPr>
              <w:t>编号，主键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eastAsia" w:cs="Times New Roman"/>
                <w:kern w:val="0"/>
                <w:sz w:val="21"/>
                <w:szCs w:val="21"/>
                <w:lang w:bidi="ar"/>
              </w:rPr>
              <w:t>description</w:t>
            </w:r>
          </w:p>
        </w:tc>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text</w:t>
            </w:r>
          </w:p>
        </w:tc>
        <w:tc>
          <w:tcPr>
            <w:tcW w:w="1701" w:type="dxa"/>
            <w:tcBorders>
              <w:top w:val="nil"/>
              <w:left w:val="nil"/>
              <w:bottom w:val="single" w:color="auto" w:sz="18" w:space="0"/>
              <w:right w:val="nil"/>
            </w:tcBorders>
          </w:tcPr>
          <w:p>
            <w:pPr>
              <w:rPr>
                <w:rFonts w:hint="default" w:cs="Times New Roman"/>
                <w:kern w:val="0"/>
                <w:sz w:val="21"/>
                <w:szCs w:val="21"/>
                <w:lang w:bidi="ar"/>
              </w:rPr>
            </w:pPr>
          </w:p>
        </w:tc>
        <w:tc>
          <w:tcPr>
            <w:tcW w:w="2973" w:type="dxa"/>
            <w:tcBorders>
              <w:top w:val="nil"/>
              <w:left w:val="nil"/>
              <w:bottom w:val="single" w:color="auto" w:sz="18" w:space="0"/>
              <w:right w:val="nil"/>
            </w:tcBorders>
          </w:tcPr>
          <w:p>
            <w:pPr>
              <w:rPr>
                <w:rFonts w:hint="default" w:cs="Times New Roman"/>
                <w:kern w:val="0"/>
                <w:sz w:val="21"/>
                <w:szCs w:val="21"/>
                <w:lang w:bidi="ar"/>
              </w:rPr>
            </w:pPr>
            <w:r>
              <w:rPr>
                <w:rFonts w:hint="eastAsia" w:cs="Times New Roman"/>
                <w:kern w:val="0"/>
                <w:sz w:val="21"/>
                <w:szCs w:val="21"/>
                <w:lang w:bidi="ar"/>
              </w:rPr>
              <w:t>药品说明书（json格式）</w:t>
            </w:r>
          </w:p>
        </w:tc>
      </w:tr>
    </w:tbl>
    <w:p/>
    <w:p>
      <w:pPr>
        <w:ind w:firstLine="420"/>
        <w:rPr>
          <w:szCs w:val="24"/>
        </w:rPr>
      </w:pPr>
      <w:r>
        <w:rPr>
          <w:rFonts w:hint="eastAsia"/>
          <w:szCs w:val="24"/>
        </w:rPr>
        <w:t>用户</w:t>
      </w:r>
      <w:r>
        <w:rPr>
          <w:szCs w:val="24"/>
        </w:rPr>
        <w:t>表：用来记录</w:t>
      </w:r>
      <w:r>
        <w:rPr>
          <w:rFonts w:hint="eastAsia"/>
          <w:szCs w:val="24"/>
        </w:rPr>
        <w:t>用户的基本信息</w:t>
      </w:r>
      <w:r>
        <w:rPr>
          <w:szCs w:val="24"/>
        </w:rPr>
        <w:t>。详细如表3.12所示。</w:t>
      </w:r>
    </w:p>
    <w:p>
      <w:pPr>
        <w:jc w:val="center"/>
        <w:rPr>
          <w:rFonts w:eastAsia="黑体"/>
          <w:sz w:val="21"/>
          <w:szCs w:val="21"/>
        </w:rPr>
      </w:pPr>
      <w:r>
        <w:rPr>
          <w:rFonts w:eastAsia="黑体"/>
          <w:sz w:val="21"/>
          <w:szCs w:val="21"/>
        </w:rPr>
        <w:t>表3.12</w:t>
      </w:r>
      <w:r>
        <w:rPr>
          <w:rFonts w:hint="eastAsia" w:eastAsia="黑体"/>
          <w:sz w:val="21"/>
          <w:szCs w:val="21"/>
        </w:rPr>
        <w:t>用户</w:t>
      </w:r>
      <w:r>
        <w:rPr>
          <w:rFonts w:eastAsia="黑体"/>
          <w:sz w:val="21"/>
          <w:szCs w:val="21"/>
        </w:rPr>
        <w:t>表</w:t>
      </w:r>
    </w:p>
    <w:tbl>
      <w:tblPr>
        <w:tblStyle w:val="5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843"/>
        <w:gridCol w:w="1843"/>
        <w:gridCol w:w="1701"/>
        <w:gridCol w:w="297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字段名</w:t>
            </w:r>
          </w:p>
        </w:tc>
        <w:tc>
          <w:tcPr>
            <w:tcW w:w="184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类型</w:t>
            </w:r>
          </w:p>
        </w:tc>
        <w:tc>
          <w:tcPr>
            <w:tcW w:w="1701"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lang w:bidi="ar"/>
              </w:rPr>
              <w:t>长度</w:t>
            </w:r>
          </w:p>
        </w:tc>
        <w:tc>
          <w:tcPr>
            <w:tcW w:w="297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描述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15" w:hRule="atLeast"/>
          <w:jc w:val="center"/>
        </w:trPr>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user_id</w:t>
            </w:r>
          </w:p>
        </w:tc>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single" w:color="auto" w:sz="12" w:space="0"/>
              <w:left w:val="nil"/>
              <w:bottom w:val="nil"/>
              <w:right w:val="nil"/>
            </w:tcBorders>
          </w:tcPr>
          <w:p>
            <w:pPr>
              <w:rPr>
                <w:rFonts w:hint="default" w:cs="Times New Roman"/>
                <w:kern w:val="0"/>
                <w:sz w:val="21"/>
                <w:szCs w:val="21"/>
                <w:lang w:bidi="ar"/>
              </w:rPr>
            </w:pPr>
          </w:p>
        </w:tc>
        <w:tc>
          <w:tcPr>
            <w:tcW w:w="297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用户</w:t>
            </w:r>
            <w:r>
              <w:rPr>
                <w:rFonts w:hint="default" w:cs="Times New Roman"/>
                <w:kern w:val="0"/>
                <w:sz w:val="21"/>
                <w:szCs w:val="21"/>
                <w:lang w:bidi="ar"/>
              </w:rPr>
              <w:t>编号，自增，主键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phone</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varchar</w:t>
            </w:r>
          </w:p>
        </w:tc>
        <w:tc>
          <w:tcPr>
            <w:tcW w:w="1701"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2</w:t>
            </w:r>
            <w:r>
              <w:rPr>
                <w:rFonts w:hint="default" w:cs="Times New Roman"/>
                <w:kern w:val="0"/>
                <w:sz w:val="21"/>
                <w:szCs w:val="21"/>
                <w:lang w:bidi="ar"/>
              </w:rPr>
              <w:t>0</w:t>
            </w: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用户手机号码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email</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varchar</w:t>
            </w:r>
          </w:p>
        </w:tc>
        <w:tc>
          <w:tcPr>
            <w:tcW w:w="1701"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50</w:t>
            </w: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用户电子邮箱</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password</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varchar</w:t>
            </w:r>
          </w:p>
        </w:tc>
        <w:tc>
          <w:tcPr>
            <w:tcW w:w="1701"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50</w:t>
            </w: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密码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open_id</w:t>
            </w:r>
          </w:p>
        </w:tc>
        <w:tc>
          <w:tcPr>
            <w:tcW w:w="1843" w:type="dxa"/>
            <w:tcBorders>
              <w:top w:val="nil"/>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varchar</w:t>
            </w:r>
          </w:p>
        </w:tc>
        <w:tc>
          <w:tcPr>
            <w:tcW w:w="1701"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1</w:t>
            </w:r>
            <w:r>
              <w:rPr>
                <w:rFonts w:hint="default" w:cs="Times New Roman"/>
                <w:kern w:val="0"/>
                <w:sz w:val="21"/>
                <w:szCs w:val="21"/>
                <w:lang w:bidi="ar"/>
              </w:rPr>
              <w:t>28</w:t>
            </w:r>
          </w:p>
        </w:tc>
        <w:tc>
          <w:tcPr>
            <w:tcW w:w="2973" w:type="dxa"/>
            <w:tcBorders>
              <w:top w:val="nil"/>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微信返回用户唯一编码</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user_time</w:t>
            </w:r>
          </w:p>
        </w:tc>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2048</w:t>
            </w:r>
          </w:p>
        </w:tc>
        <w:tc>
          <w:tcPr>
            <w:tcW w:w="2973" w:type="dxa"/>
            <w:tcBorders>
              <w:top w:val="nil"/>
              <w:left w:val="nil"/>
              <w:bottom w:val="single" w:color="auto" w:sz="18" w:space="0"/>
              <w:right w:val="nil"/>
            </w:tcBorders>
          </w:tcPr>
          <w:p>
            <w:pPr>
              <w:rPr>
                <w:rFonts w:hint="default" w:cs="Times New Roman"/>
                <w:kern w:val="0"/>
                <w:sz w:val="21"/>
                <w:szCs w:val="21"/>
                <w:lang w:bidi="ar"/>
              </w:rPr>
            </w:pPr>
            <w:r>
              <w:rPr>
                <w:rFonts w:hint="eastAsia" w:cs="Times New Roman"/>
                <w:kern w:val="0"/>
                <w:sz w:val="21"/>
                <w:szCs w:val="21"/>
                <w:lang w:bidi="ar"/>
              </w:rPr>
              <w:t>用户最后一次登录时间</w:t>
            </w:r>
          </w:p>
        </w:tc>
      </w:tr>
    </w:tbl>
    <w:p>
      <w:pPr>
        <w:rPr>
          <w:szCs w:val="24"/>
        </w:rPr>
      </w:pPr>
    </w:p>
    <w:p>
      <w:pPr>
        <w:ind w:firstLine="420"/>
        <w:rPr>
          <w:szCs w:val="24"/>
        </w:rPr>
      </w:pPr>
      <w:r>
        <w:rPr>
          <w:rFonts w:hint="eastAsia"/>
          <w:szCs w:val="24"/>
        </w:rPr>
        <w:t>用户详情</w:t>
      </w:r>
      <w:r>
        <w:rPr>
          <w:szCs w:val="24"/>
        </w:rPr>
        <w:t>表：用来记录</w:t>
      </w:r>
      <w:r>
        <w:rPr>
          <w:rFonts w:hint="eastAsia"/>
          <w:szCs w:val="24"/>
        </w:rPr>
        <w:t>用户对应的详细信息</w:t>
      </w:r>
      <w:r>
        <w:rPr>
          <w:szCs w:val="24"/>
        </w:rPr>
        <w:t>。详细如表3.13所示。</w:t>
      </w:r>
    </w:p>
    <w:p>
      <w:pPr>
        <w:jc w:val="center"/>
        <w:rPr>
          <w:rFonts w:eastAsia="黑体"/>
          <w:sz w:val="21"/>
          <w:szCs w:val="21"/>
        </w:rPr>
      </w:pPr>
      <w:r>
        <w:rPr>
          <w:rFonts w:eastAsia="黑体"/>
          <w:sz w:val="21"/>
          <w:szCs w:val="21"/>
        </w:rPr>
        <w:t>表3.13</w:t>
      </w:r>
      <w:r>
        <w:rPr>
          <w:rFonts w:hint="eastAsia" w:eastAsia="黑体"/>
          <w:sz w:val="21"/>
          <w:szCs w:val="21"/>
        </w:rPr>
        <w:t>用户详情</w:t>
      </w:r>
      <w:r>
        <w:rPr>
          <w:rFonts w:eastAsia="黑体"/>
          <w:sz w:val="21"/>
          <w:szCs w:val="21"/>
        </w:rPr>
        <w:t>表</w:t>
      </w:r>
    </w:p>
    <w:tbl>
      <w:tblPr>
        <w:tblStyle w:val="5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843"/>
        <w:gridCol w:w="1843"/>
        <w:gridCol w:w="1701"/>
        <w:gridCol w:w="297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字段名</w:t>
            </w:r>
          </w:p>
        </w:tc>
        <w:tc>
          <w:tcPr>
            <w:tcW w:w="184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类型</w:t>
            </w:r>
          </w:p>
        </w:tc>
        <w:tc>
          <w:tcPr>
            <w:tcW w:w="1701"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lang w:bidi="ar"/>
              </w:rPr>
              <w:t>长度</w:t>
            </w:r>
          </w:p>
        </w:tc>
        <w:tc>
          <w:tcPr>
            <w:tcW w:w="297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描述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15" w:hRule="atLeast"/>
          <w:jc w:val="center"/>
        </w:trPr>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user</w:t>
            </w:r>
            <w:r>
              <w:rPr>
                <w:rFonts w:hint="default" w:cs="Times New Roman"/>
                <w:kern w:val="0"/>
                <w:sz w:val="21"/>
                <w:szCs w:val="21"/>
                <w:lang w:bidi="ar"/>
              </w:rPr>
              <w:t>_id</w:t>
            </w:r>
          </w:p>
        </w:tc>
        <w:tc>
          <w:tcPr>
            <w:tcW w:w="1843" w:type="dxa"/>
            <w:tcBorders>
              <w:top w:val="single" w:color="auto" w:sz="12" w:space="0"/>
              <w:left w:val="nil"/>
              <w:bottom w:val="nil"/>
              <w:right w:val="nil"/>
            </w:tcBorders>
          </w:tcPr>
          <w:p>
            <w:pPr>
              <w:rPr>
                <w:rFonts w:hint="default" w:cs="Times New Roman"/>
                <w:kern w:val="0"/>
                <w:sz w:val="21"/>
                <w:szCs w:val="21"/>
                <w:lang w:bidi="ar"/>
              </w:rPr>
            </w:pPr>
            <w:r>
              <w:rPr>
                <w:rFonts w:hint="default" w:cs="Times New Roman"/>
                <w:kern w:val="0"/>
                <w:sz w:val="21"/>
                <w:szCs w:val="21"/>
                <w:lang w:bidi="ar"/>
              </w:rPr>
              <w:t>bigint</w:t>
            </w:r>
          </w:p>
        </w:tc>
        <w:tc>
          <w:tcPr>
            <w:tcW w:w="1701"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 xml:space="preserve"> </w:t>
            </w:r>
          </w:p>
        </w:tc>
        <w:tc>
          <w:tcPr>
            <w:tcW w:w="2973" w:type="dxa"/>
            <w:tcBorders>
              <w:top w:val="single" w:color="auto" w:sz="12" w:space="0"/>
              <w:left w:val="nil"/>
              <w:bottom w:val="nil"/>
              <w:right w:val="nil"/>
            </w:tcBorders>
          </w:tcPr>
          <w:p>
            <w:pPr>
              <w:rPr>
                <w:rFonts w:hint="default" w:cs="Times New Roman"/>
                <w:kern w:val="0"/>
                <w:sz w:val="21"/>
                <w:szCs w:val="21"/>
                <w:lang w:bidi="ar"/>
              </w:rPr>
            </w:pPr>
            <w:r>
              <w:rPr>
                <w:rFonts w:hint="eastAsia" w:cs="Times New Roman"/>
                <w:kern w:val="0"/>
                <w:sz w:val="21"/>
                <w:szCs w:val="21"/>
                <w:lang w:bidi="ar"/>
              </w:rPr>
              <w:t>用户编号，主键</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user_name</w:t>
            </w:r>
          </w:p>
        </w:tc>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varchar</w:t>
            </w:r>
          </w:p>
        </w:tc>
        <w:tc>
          <w:tcPr>
            <w:tcW w:w="1701"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50</w:t>
            </w:r>
          </w:p>
        </w:tc>
        <w:tc>
          <w:tcPr>
            <w:tcW w:w="2973" w:type="dxa"/>
            <w:tcBorders>
              <w:top w:val="nil"/>
              <w:left w:val="nil"/>
              <w:bottom w:val="single" w:color="auto" w:sz="18" w:space="0"/>
              <w:right w:val="nil"/>
            </w:tcBorders>
          </w:tcPr>
          <w:p>
            <w:pPr>
              <w:rPr>
                <w:rFonts w:hint="default" w:cs="Times New Roman"/>
                <w:kern w:val="0"/>
                <w:sz w:val="21"/>
                <w:szCs w:val="21"/>
                <w:lang w:bidi="ar"/>
              </w:rPr>
            </w:pPr>
            <w:r>
              <w:rPr>
                <w:rFonts w:hint="eastAsia" w:cs="Times New Roman"/>
                <w:kern w:val="0"/>
                <w:sz w:val="21"/>
                <w:szCs w:val="21"/>
                <w:lang w:bidi="ar"/>
              </w:rPr>
              <w:t>用户名</w:t>
            </w:r>
          </w:p>
        </w:tc>
      </w:tr>
    </w:tbl>
    <w:p>
      <w:pPr>
        <w:jc w:val="center"/>
        <w:rPr>
          <w:rFonts w:eastAsia="黑体"/>
          <w:sz w:val="21"/>
          <w:szCs w:val="21"/>
        </w:rPr>
      </w:pPr>
      <w:bookmarkStart w:id="145" w:name="_Toc102744483"/>
      <w:r>
        <w:rPr>
          <w:rFonts w:eastAsia="黑体"/>
          <w:sz w:val="21"/>
          <w:szCs w:val="21"/>
        </w:rPr>
        <w:t>表3.13</w:t>
      </w:r>
      <w:r>
        <w:rPr>
          <w:rFonts w:hint="eastAsia" w:eastAsia="黑体"/>
          <w:sz w:val="21"/>
          <w:szCs w:val="21"/>
        </w:rPr>
        <w:t>用户详情</w:t>
      </w:r>
      <w:r>
        <w:rPr>
          <w:rFonts w:eastAsia="黑体"/>
          <w:sz w:val="21"/>
          <w:szCs w:val="21"/>
        </w:rPr>
        <w:t>表</w:t>
      </w:r>
      <w:r>
        <w:rPr>
          <w:rFonts w:hint="eastAsia" w:eastAsia="黑体"/>
          <w:sz w:val="21"/>
          <w:szCs w:val="21"/>
        </w:rPr>
        <w:t>（续）</w:t>
      </w:r>
    </w:p>
    <w:tbl>
      <w:tblPr>
        <w:tblStyle w:val="58"/>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843"/>
        <w:gridCol w:w="1843"/>
        <w:gridCol w:w="1701"/>
        <w:gridCol w:w="2973"/>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single" w:color="auto" w:sz="18" w:space="0"/>
              <w:left w:val="nil"/>
              <w:bottom w:val="single" w:color="auto" w:sz="12" w:space="0"/>
              <w:right w:val="nil"/>
            </w:tcBorders>
          </w:tcPr>
          <w:p>
            <w:pPr>
              <w:rPr>
                <w:rFonts w:hint="default" w:cs="Times New Roman"/>
                <w:b/>
                <w:bCs/>
                <w:caps/>
                <w:kern w:val="0"/>
                <w:sz w:val="21"/>
                <w:szCs w:val="21"/>
              </w:rPr>
            </w:pPr>
            <w:r>
              <w:rPr>
                <w:rFonts w:hint="default" w:cs="Times New Roman"/>
                <w:b/>
                <w:bCs/>
                <w:caps/>
                <w:kern w:val="0"/>
                <w:sz w:val="21"/>
                <w:szCs w:val="21"/>
              </w:rPr>
              <w:t>字段名</w:t>
            </w:r>
          </w:p>
        </w:tc>
        <w:tc>
          <w:tcPr>
            <w:tcW w:w="184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类型</w:t>
            </w:r>
          </w:p>
        </w:tc>
        <w:tc>
          <w:tcPr>
            <w:tcW w:w="1701"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lang w:bidi="ar"/>
              </w:rPr>
              <w:t>长度</w:t>
            </w:r>
          </w:p>
        </w:tc>
        <w:tc>
          <w:tcPr>
            <w:tcW w:w="2973" w:type="dxa"/>
            <w:tcBorders>
              <w:top w:val="single" w:color="auto" w:sz="18" w:space="0"/>
              <w:left w:val="nil"/>
              <w:bottom w:val="single" w:color="auto" w:sz="12" w:space="0"/>
              <w:right w:val="nil"/>
            </w:tcBorders>
          </w:tcPr>
          <w:p>
            <w:pPr>
              <w:rPr>
                <w:rFonts w:hint="default" w:cs="Times New Roman"/>
                <w:b/>
                <w:caps/>
                <w:kern w:val="0"/>
                <w:sz w:val="21"/>
                <w:szCs w:val="21"/>
              </w:rPr>
            </w:pPr>
            <w:r>
              <w:rPr>
                <w:rFonts w:hint="default" w:cs="Times New Roman"/>
                <w:b/>
                <w:caps/>
                <w:kern w:val="0"/>
                <w:sz w:val="21"/>
                <w:szCs w:val="21"/>
              </w:rPr>
              <w:t>描述</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301" w:hRule="atLeast"/>
          <w:jc w:val="center"/>
        </w:trPr>
        <w:tc>
          <w:tcPr>
            <w:tcW w:w="1843" w:type="dxa"/>
            <w:tcBorders>
              <w:top w:val="nil"/>
              <w:left w:val="nil"/>
              <w:bottom w:val="nil"/>
              <w:right w:val="nil"/>
            </w:tcBorders>
          </w:tcPr>
          <w:p>
            <w:pPr>
              <w:rPr>
                <w:rFonts w:hint="default" w:cs="等线"/>
                <w:kern w:val="0"/>
                <w:sz w:val="21"/>
                <w:szCs w:val="21"/>
                <w:lang w:bidi="ar"/>
              </w:rPr>
            </w:pPr>
            <w:r>
              <w:rPr>
                <w:rFonts w:hint="default" w:cs="Times New Roman"/>
                <w:kern w:val="0"/>
                <w:sz w:val="21"/>
                <w:szCs w:val="21"/>
                <w:lang w:bidi="ar"/>
              </w:rPr>
              <w:t>sex</w:t>
            </w:r>
          </w:p>
        </w:tc>
        <w:tc>
          <w:tcPr>
            <w:tcW w:w="1843"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t</w:t>
            </w:r>
            <w:r>
              <w:rPr>
                <w:rFonts w:hint="default" w:cs="等线"/>
                <w:kern w:val="0"/>
                <w:sz w:val="21"/>
                <w:szCs w:val="21"/>
                <w:lang w:bidi="ar"/>
              </w:rPr>
              <w:t>inyint</w:t>
            </w:r>
          </w:p>
        </w:tc>
        <w:tc>
          <w:tcPr>
            <w:tcW w:w="1701"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1</w:t>
            </w:r>
          </w:p>
        </w:tc>
        <w:tc>
          <w:tcPr>
            <w:tcW w:w="2973"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用户性别</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1" w:hRule="atLeast"/>
          <w:jc w:val="center"/>
        </w:trPr>
        <w:tc>
          <w:tcPr>
            <w:tcW w:w="1843" w:type="dxa"/>
            <w:tcBorders>
              <w:top w:val="nil"/>
              <w:left w:val="nil"/>
              <w:bottom w:val="nil"/>
              <w:right w:val="nil"/>
            </w:tcBorders>
          </w:tcPr>
          <w:p>
            <w:pPr>
              <w:rPr>
                <w:rFonts w:hint="default" w:cs="等线"/>
                <w:kern w:val="0"/>
                <w:sz w:val="21"/>
                <w:szCs w:val="21"/>
                <w:lang w:bidi="ar"/>
              </w:rPr>
            </w:pPr>
            <w:r>
              <w:rPr>
                <w:rFonts w:hint="default" w:cs="等线"/>
                <w:kern w:val="0"/>
                <w:sz w:val="21"/>
                <w:szCs w:val="21"/>
                <w:lang w:bidi="ar"/>
              </w:rPr>
              <w:t>birthday</w:t>
            </w:r>
          </w:p>
        </w:tc>
        <w:tc>
          <w:tcPr>
            <w:tcW w:w="1843" w:type="dxa"/>
            <w:tcBorders>
              <w:top w:val="nil"/>
              <w:left w:val="nil"/>
              <w:bottom w:val="nil"/>
              <w:right w:val="nil"/>
            </w:tcBorders>
          </w:tcPr>
          <w:p>
            <w:pPr>
              <w:rPr>
                <w:rFonts w:hint="default" w:cs="等线"/>
                <w:kern w:val="0"/>
                <w:sz w:val="21"/>
                <w:szCs w:val="21"/>
                <w:lang w:bidi="ar"/>
              </w:rPr>
            </w:pPr>
            <w:r>
              <w:rPr>
                <w:rFonts w:hint="default" w:cs="等线"/>
                <w:kern w:val="0"/>
                <w:sz w:val="21"/>
                <w:szCs w:val="21"/>
                <w:lang w:bidi="ar"/>
              </w:rPr>
              <w:t>date</w:t>
            </w:r>
          </w:p>
        </w:tc>
        <w:tc>
          <w:tcPr>
            <w:tcW w:w="1701"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2</w:t>
            </w:r>
            <w:r>
              <w:rPr>
                <w:rFonts w:hint="default" w:cs="等线"/>
                <w:kern w:val="0"/>
                <w:sz w:val="21"/>
                <w:szCs w:val="21"/>
                <w:lang w:bidi="ar"/>
              </w:rPr>
              <w:t>048</w:t>
            </w:r>
          </w:p>
        </w:tc>
        <w:tc>
          <w:tcPr>
            <w:tcW w:w="2973" w:type="dxa"/>
            <w:tcBorders>
              <w:top w:val="nil"/>
              <w:left w:val="nil"/>
              <w:bottom w:val="nil"/>
              <w:right w:val="nil"/>
            </w:tcBorders>
          </w:tcPr>
          <w:p>
            <w:pPr>
              <w:rPr>
                <w:rFonts w:hint="default" w:cs="等线"/>
                <w:kern w:val="0"/>
                <w:sz w:val="21"/>
                <w:szCs w:val="21"/>
                <w:lang w:bidi="ar"/>
              </w:rPr>
            </w:pPr>
            <w:r>
              <w:rPr>
                <w:rFonts w:hint="eastAsia" w:cs="等线"/>
                <w:kern w:val="0"/>
                <w:sz w:val="21"/>
                <w:szCs w:val="21"/>
                <w:lang w:bidi="ar"/>
              </w:rPr>
              <w:t>用户生日</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img_url</w:t>
            </w:r>
          </w:p>
        </w:tc>
        <w:tc>
          <w:tcPr>
            <w:tcW w:w="1843"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varchar</w:t>
            </w:r>
          </w:p>
        </w:tc>
        <w:tc>
          <w:tcPr>
            <w:tcW w:w="1701" w:type="dxa"/>
            <w:tcBorders>
              <w:top w:val="nil"/>
              <w:left w:val="nil"/>
              <w:bottom w:val="single" w:color="auto" w:sz="18" w:space="0"/>
              <w:right w:val="nil"/>
            </w:tcBorders>
          </w:tcPr>
          <w:p>
            <w:pPr>
              <w:rPr>
                <w:rFonts w:hint="default" w:cs="Times New Roman"/>
                <w:kern w:val="0"/>
                <w:sz w:val="21"/>
                <w:szCs w:val="21"/>
                <w:lang w:bidi="ar"/>
              </w:rPr>
            </w:pPr>
            <w:r>
              <w:rPr>
                <w:rFonts w:hint="default" w:cs="Times New Roman"/>
                <w:kern w:val="0"/>
                <w:sz w:val="21"/>
                <w:szCs w:val="21"/>
                <w:lang w:bidi="ar"/>
              </w:rPr>
              <w:t>255</w:t>
            </w:r>
          </w:p>
        </w:tc>
        <w:tc>
          <w:tcPr>
            <w:tcW w:w="2973" w:type="dxa"/>
            <w:tcBorders>
              <w:top w:val="nil"/>
              <w:left w:val="nil"/>
              <w:bottom w:val="single" w:color="auto" w:sz="18" w:space="0"/>
              <w:right w:val="nil"/>
            </w:tcBorders>
          </w:tcPr>
          <w:p>
            <w:pPr>
              <w:rPr>
                <w:rFonts w:hint="default" w:cs="Times New Roman"/>
                <w:kern w:val="0"/>
                <w:sz w:val="21"/>
                <w:szCs w:val="21"/>
                <w:lang w:bidi="ar"/>
              </w:rPr>
            </w:pPr>
            <w:r>
              <w:rPr>
                <w:rFonts w:hint="eastAsia" w:cs="Times New Roman"/>
                <w:kern w:val="0"/>
                <w:sz w:val="21"/>
                <w:szCs w:val="21"/>
                <w:lang w:bidi="ar"/>
              </w:rPr>
              <w:t>用户头像</w:t>
            </w:r>
          </w:p>
        </w:tc>
      </w:tr>
    </w:tbl>
    <w:p/>
    <w:p>
      <w:pPr>
        <w:pStyle w:val="3"/>
        <w:numPr>
          <w:ilvl w:val="1"/>
          <w:numId w:val="2"/>
        </w:numPr>
        <w:spacing w:before="0" w:after="0" w:line="360" w:lineRule="auto"/>
        <w:rPr>
          <w:rFonts w:ascii="Times New Roman" w:hAnsi="Times New Roman"/>
          <w:bCs w:val="0"/>
          <w:szCs w:val="28"/>
        </w:rPr>
      </w:pPr>
      <w:bookmarkStart w:id="146" w:name="_Toc104929283"/>
      <w:r>
        <w:rPr>
          <w:rFonts w:ascii="Times New Roman" w:hAnsi="Times New Roman"/>
          <w:bCs w:val="0"/>
          <w:szCs w:val="28"/>
        </w:rPr>
        <w:t>相关技术及工具</w:t>
      </w:r>
      <w:bookmarkEnd w:id="145"/>
      <w:bookmarkEnd w:id="146"/>
    </w:p>
    <w:p>
      <w:pPr>
        <w:pStyle w:val="4"/>
        <w:numPr>
          <w:ilvl w:val="2"/>
          <w:numId w:val="2"/>
        </w:numPr>
        <w:spacing w:before="0" w:after="0" w:line="360" w:lineRule="auto"/>
      </w:pPr>
      <w:bookmarkStart w:id="147" w:name="_Toc104929284"/>
      <w:r>
        <w:rPr>
          <w:rFonts w:hint="eastAsia"/>
        </w:rPr>
        <w:t>基于物品的协同过滤算法</w:t>
      </w:r>
      <w:bookmarkEnd w:id="147"/>
    </w:p>
    <w:p>
      <w:pPr>
        <w:pStyle w:val="61"/>
        <w:numPr>
          <w:ilvl w:val="0"/>
          <w:numId w:val="15"/>
        </w:numPr>
        <w:ind w:firstLineChars="0"/>
      </w:pPr>
      <w:r>
        <w:rPr>
          <w:rFonts w:hint="eastAsia"/>
        </w:rPr>
        <w:t>算法简介</w:t>
      </w:r>
    </w:p>
    <w:p>
      <w:pPr>
        <w:ind w:firstLine="480" w:firstLineChars="200"/>
        <w:rPr>
          <w:kern w:val="0"/>
          <w:szCs w:val="24"/>
          <w:lang w:bidi="ar"/>
        </w:rPr>
      </w:pPr>
      <w:r>
        <w:rPr>
          <w:kern w:val="0"/>
          <w:szCs w:val="24"/>
          <w:lang w:bidi="ar"/>
        </w:rPr>
        <w:t>协同过滤算法（Collaborative Filtering</w:t>
      </w:r>
      <w:r>
        <w:rPr>
          <w:rFonts w:hint="eastAsia"/>
          <w:kern w:val="0"/>
          <w:szCs w:val="24"/>
          <w:lang w:bidi="ar"/>
        </w:rPr>
        <w:t>，简称：CF</w:t>
      </w:r>
      <w:r>
        <w:rPr>
          <w:kern w:val="0"/>
          <w:szCs w:val="24"/>
          <w:lang w:bidi="ar"/>
        </w:rPr>
        <w:t>）是比较经典常用的</w:t>
      </w:r>
      <w:r>
        <w:fldChar w:fldCharType="begin"/>
      </w:r>
      <w:r>
        <w:instrText xml:space="preserve"> HYPERLINK "https://so.csdn.net/so/search?q=%E6%8E%A8%E8%8D%90%E7%AE%97%E6%B3%95&amp;spm=1001.2101.3001.7020" \t "_blank" </w:instrText>
      </w:r>
      <w:r>
        <w:fldChar w:fldCharType="separate"/>
      </w:r>
      <w:r>
        <w:rPr>
          <w:kern w:val="0"/>
          <w:szCs w:val="24"/>
          <w:lang w:bidi="ar"/>
        </w:rPr>
        <w:t>推荐算法</w:t>
      </w:r>
      <w:r>
        <w:rPr>
          <w:kern w:val="0"/>
          <w:szCs w:val="24"/>
          <w:lang w:bidi="ar"/>
        </w:rPr>
        <w:fldChar w:fldCharType="end"/>
      </w:r>
      <w:r>
        <w:rPr>
          <w:kern w:val="0"/>
          <w:szCs w:val="24"/>
          <w:lang w:bidi="ar"/>
        </w:rPr>
        <w:t>，从1992年一直延续至今。所谓协同过滤算法，基本思想是根据用户的历史行为数据的挖掘发现用户的兴趣爱好，基于不同的兴趣爱好对用户进行划分并推荐兴趣相似的商品给用户。协同过滤算法主要分为两类：</w:t>
      </w:r>
      <w:r>
        <w:rPr>
          <w:rFonts w:hint="eastAsia"/>
          <w:kern w:val="0"/>
          <w:szCs w:val="24"/>
          <w:lang w:bidi="ar"/>
        </w:rPr>
        <w:t>基于用户的协同过滤算法和基于物品的协同过滤算法。</w:t>
      </w:r>
    </w:p>
    <w:p>
      <w:pPr>
        <w:ind w:firstLine="480" w:firstLineChars="200"/>
        <w:rPr>
          <w:kern w:val="0"/>
          <w:szCs w:val="24"/>
          <w:lang w:bidi="ar"/>
        </w:rPr>
      </w:pPr>
      <w:r>
        <w:rPr>
          <w:rFonts w:hint="eastAsia"/>
          <w:kern w:val="0"/>
          <w:szCs w:val="24"/>
          <w:lang w:bidi="ar"/>
        </w:rPr>
        <w:t>基于物品的协同过滤算法就是根据不同用户喜欢物品，计算出物品之间的相似度，根据物品之间的相似度为用户推荐物品。本系统采用基于物品的协同过滤推荐算法</w:t>
      </w:r>
      <w:r>
        <w:rPr>
          <w:kern w:val="0"/>
          <w:szCs w:val="24"/>
          <w:vertAlign w:val="superscript"/>
          <w:lang w:bidi="ar"/>
        </w:rPr>
        <w:fldChar w:fldCharType="begin"/>
      </w:r>
      <w:r>
        <w:rPr>
          <w:kern w:val="0"/>
          <w:szCs w:val="24"/>
          <w:vertAlign w:val="superscript"/>
          <w:lang w:bidi="ar"/>
        </w:rPr>
        <w:instrText xml:space="preserve"> </w:instrText>
      </w:r>
      <w:r>
        <w:rPr>
          <w:rFonts w:hint="eastAsia"/>
          <w:kern w:val="0"/>
          <w:szCs w:val="24"/>
          <w:vertAlign w:val="superscript"/>
          <w:lang w:bidi="ar"/>
        </w:rPr>
        <w:instrText xml:space="preserve">REF _Ref104053327 \r \h</w:instrText>
      </w:r>
      <w:r>
        <w:rPr>
          <w:kern w:val="0"/>
          <w:szCs w:val="24"/>
          <w:vertAlign w:val="superscript"/>
          <w:lang w:bidi="ar"/>
        </w:rPr>
        <w:instrText xml:space="preserve">  \* MERGEFORMAT </w:instrText>
      </w:r>
      <w:r>
        <w:rPr>
          <w:kern w:val="0"/>
          <w:szCs w:val="24"/>
          <w:vertAlign w:val="superscript"/>
          <w:lang w:bidi="ar"/>
        </w:rPr>
        <w:fldChar w:fldCharType="separate"/>
      </w:r>
      <w:r>
        <w:rPr>
          <w:kern w:val="0"/>
          <w:szCs w:val="24"/>
          <w:vertAlign w:val="superscript"/>
          <w:lang w:bidi="ar"/>
        </w:rPr>
        <w:t>[3]</w:t>
      </w:r>
      <w:r>
        <w:rPr>
          <w:kern w:val="0"/>
          <w:szCs w:val="24"/>
          <w:vertAlign w:val="superscript"/>
          <w:lang w:bidi="ar"/>
        </w:rPr>
        <w:fldChar w:fldCharType="end"/>
      </w:r>
      <w:r>
        <w:rPr>
          <w:rFonts w:hint="eastAsia"/>
          <w:kern w:val="0"/>
          <w:szCs w:val="24"/>
          <w:lang w:bidi="ar"/>
        </w:rPr>
        <w:t>。</w:t>
      </w:r>
    </w:p>
    <w:p>
      <w:pPr>
        <w:pStyle w:val="61"/>
        <w:numPr>
          <w:ilvl w:val="0"/>
          <w:numId w:val="15"/>
        </w:numPr>
        <w:ind w:left="0" w:firstLine="426" w:firstLineChars="0"/>
      </w:pPr>
      <w:r>
        <w:rPr>
          <w:rFonts w:hint="eastAsia"/>
        </w:rPr>
        <w:t>算法原理</w:t>
      </w:r>
    </w:p>
    <w:p>
      <w:pPr>
        <w:ind w:firstLine="480" w:firstLineChars="200"/>
        <w:rPr>
          <w:kern w:val="0"/>
          <w:szCs w:val="24"/>
          <w:lang w:bidi="ar"/>
        </w:rPr>
      </w:pPr>
      <w:r>
        <w:rPr>
          <w:rFonts w:hint="eastAsia"/>
          <w:kern w:val="0"/>
          <w:szCs w:val="24"/>
          <w:lang w:bidi="ar"/>
        </w:rPr>
        <w:t>比如说喜欢物品a的用户都喜欢物品b，那说明物品a与物品b相似。如果用户A喜欢物品a，那就将物品b推荐给用户A。主要步骤如下：</w:t>
      </w:r>
    </w:p>
    <w:p>
      <w:pPr>
        <w:ind w:firstLine="480" w:firstLineChars="200"/>
        <w:rPr>
          <w:kern w:val="0"/>
          <w:szCs w:val="24"/>
          <w:lang w:bidi="ar"/>
        </w:rPr>
      </w:pPr>
      <w:r>
        <w:rPr>
          <w:rFonts w:hint="eastAsia"/>
          <w:kern w:val="0"/>
          <w:szCs w:val="24"/>
          <w:lang w:bidi="ar"/>
        </w:rPr>
        <w:t>第一步：计算物品之间的相似度；</w:t>
      </w:r>
    </w:p>
    <w:p>
      <w:pPr>
        <w:ind w:firstLine="480" w:firstLineChars="20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d>
                    <m:dPr>
                      <m:begChr m:val="|"/>
                      <m:endChr m:val="|"/>
                      <m:ctrlPr>
                        <w:rPr>
                          <w:rFonts w:ascii="Cambria Math" w:hAnsi="Cambria Math"/>
                          <w:i/>
                        </w:rPr>
                      </m:ctrlPr>
                    </m:dPr>
                    <m:e>
                      <m:r>
                        <m:rPr/>
                        <w:rPr>
                          <w:rFonts w:ascii="Cambria Math" w:hAnsi="Cambria Math"/>
                        </w:rPr>
                        <m:t>N</m:t>
                      </m:r>
                      <m:d>
                        <m:dPr>
                          <m:ctrlPr>
                            <w:rPr>
                              <w:rFonts w:ascii="Cambria Math" w:hAnsi="Cambria Math"/>
                              <w:i/>
                            </w:rPr>
                          </m:ctrlPr>
                        </m:dPr>
                        <m:e>
                          <m:r>
                            <m:rPr/>
                            <w:rPr>
                              <w:rFonts w:ascii="Cambria Math" w:hAnsi="Cambria Math"/>
                            </w:rPr>
                            <m:t>i</m:t>
                          </m:r>
                          <m:ctrlPr>
                            <w:rPr>
                              <w:rFonts w:ascii="Cambria Math" w:hAnsi="Cambria Math"/>
                              <w:i/>
                            </w:rPr>
                          </m:ctrlPr>
                        </m:e>
                      </m:d>
                      <m:nary>
                        <m:naryPr>
                          <m:chr m:val="⋂"/>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r>
                            <m:rPr/>
                            <w:rPr>
                              <w:rFonts w:ascii="Cambria Math" w:hAnsi="Cambria Math"/>
                            </w:rPr>
                            <m:t>N</m:t>
                          </m:r>
                          <m:d>
                            <m:dPr>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nary>
                      <m:ctrlPr>
                        <w:rPr>
                          <w:rFonts w:ascii="Cambria Math" w:hAnsi="Cambria Math"/>
                          <w:i/>
                        </w:rPr>
                      </m:ctrlPr>
                    </m:e>
                  </m:d>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d>
                        <m:dPr>
                          <m:begChr m:val="|"/>
                          <m:endChr m:val="|"/>
                          <m:ctrlPr>
                            <w:rPr>
                              <w:rFonts w:ascii="Cambria Math" w:hAnsi="Cambria Math"/>
                              <w:i/>
                            </w:rPr>
                          </m:ctrlPr>
                        </m:dPr>
                        <m:e>
                          <m:r>
                            <m:rPr/>
                            <w:rPr>
                              <w:rFonts w:ascii="Cambria Math" w:hAnsi="Cambria Math"/>
                            </w:rPr>
                            <m:t>N</m:t>
                          </m:r>
                          <m:d>
                            <m:dPr>
                              <m:ctrlPr>
                                <w:rPr>
                                  <w:rFonts w:ascii="Cambria Math" w:hAnsi="Cambria Math"/>
                                  <w:i/>
                                </w:rPr>
                              </m:ctrlPr>
                            </m:dPr>
                            <m:e>
                              <m:r>
                                <m:rPr/>
                                <w:rPr>
                                  <w:rFonts w:ascii="Cambria Math" w:hAnsi="Cambria Math"/>
                                </w:rPr>
                                <m:t>i</m:t>
                              </m:r>
                              <m:ctrlPr>
                                <w:rPr>
                                  <w:rFonts w:ascii="Cambria Math" w:hAnsi="Cambria Math"/>
                                  <w:i/>
                                </w:rPr>
                              </m:ctrlPr>
                            </m:e>
                          </m:d>
                          <m:ctrlPr>
                            <w:rPr>
                              <w:rFonts w:ascii="Cambria Math" w:hAnsi="Cambria Math"/>
                              <w:i/>
                            </w:rPr>
                          </m:ctrlPr>
                        </m:e>
                      </m:d>
                      <m:d>
                        <m:dPr>
                          <m:begChr m:val="|"/>
                          <m:endChr m:val="|"/>
                          <m:ctrlPr>
                            <w:rPr>
                              <w:rFonts w:ascii="Cambria Math" w:hAnsi="Cambria Math"/>
                              <w:i/>
                            </w:rPr>
                          </m:ctrlPr>
                        </m:dPr>
                        <m:e>
                          <m:r>
                            <m:rPr/>
                            <w:rPr>
                              <w:rFonts w:ascii="Cambria Math" w:hAnsi="Cambria Math"/>
                            </w:rPr>
                            <m:t>N</m:t>
                          </m:r>
                          <m:d>
                            <m:dPr>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i/>
                        </w:rPr>
                      </m:ctrlPr>
                    </m:e>
                  </m:rad>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1</m:t>
                  </m:r>
                  <m:ctrlPr>
                    <w:rPr>
                      <w:rFonts w:ascii="Cambria Math" w:hAnsi="Cambria Math"/>
                      <w:i/>
                    </w:rPr>
                  </m:ctrlPr>
                </m:e>
              </m:d>
              <m:ctrlPr>
                <w:rPr>
                  <w:rFonts w:ascii="Cambria Math" w:hAnsi="Cambria Math"/>
                  <w:i/>
                </w:rPr>
              </m:ctrlPr>
            </m:e>
          </m:eqArr>
        </m:oMath>
      </m:oMathPara>
    </w:p>
    <w:p>
      <w:pPr>
        <w:ind w:firstLine="360"/>
      </w:pPr>
      <w:r>
        <w:rPr>
          <w:rFonts w:hint="eastAsia"/>
        </w:rPr>
        <w:t>式中：</w:t>
      </w:r>
      <m:oMath>
        <m:r>
          <m:rPr/>
          <w:rPr>
            <w:rFonts w:hint="eastAsia" w:ascii="Cambria Math" w:hAnsi="Cambria Math"/>
          </w:rPr>
          <m:t>N</m:t>
        </m:r>
        <m:r>
          <m:rPr/>
          <w:rPr>
            <w:rFonts w:ascii="Cambria Math" w:hAnsi="Cambria Math"/>
          </w:rPr>
          <m:t>(i)</m:t>
        </m:r>
      </m:oMath>
      <w:r>
        <w:rPr>
          <w:rFonts w:hint="eastAsia"/>
        </w:rPr>
        <w:t>为喜欢物品</w:t>
      </w:r>
      <m:oMath>
        <m:r>
          <m:rPr/>
          <w:rPr>
            <w:rFonts w:hint="eastAsia" w:ascii="Cambria Math" w:hAnsi="Cambria Math"/>
          </w:rPr>
          <m:t>i</m:t>
        </m:r>
      </m:oMath>
      <w:r>
        <w:rPr>
          <w:rFonts w:hint="eastAsia"/>
        </w:rPr>
        <w:t>的用户数量，</w:t>
      </w:r>
      <m:oMath>
        <m:r>
          <m:rPr/>
          <w:rPr>
            <w:rFonts w:hint="eastAsia" w:ascii="Cambria Math" w:hAnsi="Cambria Math"/>
          </w:rPr>
          <m:t>N</m:t>
        </m:r>
        <m:r>
          <m:rPr/>
          <w:rPr>
            <w:rFonts w:ascii="Cambria Math" w:hAnsi="Cambria Math"/>
          </w:rPr>
          <m:t>(</m:t>
        </m:r>
        <m:r>
          <m:rPr/>
          <w:rPr>
            <w:rFonts w:hint="eastAsia" w:ascii="Cambria Math" w:hAnsi="Cambria Math"/>
          </w:rPr>
          <m:t>j</m:t>
        </m:r>
        <m:r>
          <m:rPr/>
          <w:rPr>
            <w:rFonts w:ascii="Cambria Math" w:hAnsi="Cambria Math"/>
          </w:rPr>
          <m:t>)</m:t>
        </m:r>
      </m:oMath>
      <w:r>
        <w:rPr>
          <w:rFonts w:hint="eastAsia"/>
        </w:rPr>
        <w:t>为喜欢物品</w:t>
      </w:r>
      <m:oMath>
        <m:r>
          <m:rPr/>
          <w:rPr>
            <w:rFonts w:hint="eastAsia" w:ascii="Cambria Math" w:hAnsi="Cambria Math"/>
          </w:rPr>
          <m:t>j</m:t>
        </m:r>
      </m:oMath>
      <w:r>
        <w:rPr>
          <w:rFonts w:hint="eastAsia"/>
        </w:rPr>
        <w:t>的用户数量，</w:t>
      </w:r>
      <m:oMath>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hint="eastAsia" w:ascii="Cambria Math" w:hAnsi="Cambria Math"/>
              </w:rPr>
              <m:t>ij</m:t>
            </m:r>
            <m:ctrlPr>
              <w:rPr>
                <w:rFonts w:ascii="Cambria Math" w:hAnsi="Cambria Math"/>
                <w:i/>
              </w:rPr>
            </m:ctrlPr>
          </m:sub>
        </m:sSub>
      </m:oMath>
      <w:r>
        <w:rPr>
          <w:rFonts w:hint="eastAsia"/>
        </w:rPr>
        <w:t>为物品</w:t>
      </w:r>
      <m:oMath>
        <m:r>
          <m:rPr/>
          <w:rPr>
            <w:rFonts w:hint="eastAsia" w:ascii="Cambria Math" w:hAnsi="Cambria Math"/>
          </w:rPr>
          <m:t>i</m:t>
        </m:r>
      </m:oMath>
      <w:r>
        <w:rPr>
          <w:rFonts w:hint="eastAsia"/>
        </w:rPr>
        <w:t>与物品</w:t>
      </w:r>
      <m:oMath>
        <m:r>
          <m:rPr/>
          <w:rPr>
            <w:rFonts w:hint="eastAsia" w:ascii="Cambria Math" w:hAnsi="Cambria Math"/>
          </w:rPr>
          <m:t>j</m:t>
        </m:r>
      </m:oMath>
      <w:r>
        <w:rPr>
          <w:rFonts w:hint="eastAsia"/>
        </w:rPr>
        <w:t>之间的相似度。</w:t>
      </w:r>
    </w:p>
    <w:p>
      <w:pPr>
        <w:ind w:firstLine="420"/>
      </w:pPr>
      <w:r>
        <w:rPr>
          <w:rFonts w:hint="eastAsia"/>
        </w:rPr>
        <w:t>第二步：根据物品的相似度和用户的历史行为给用户生成推荐列表；</w:t>
      </w:r>
    </w:p>
    <w:p>
      <w:pPr>
        <w:ind w:left="480" w:firstLine="42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hint="eastAsia" w:ascii="Cambria Math" w:hAnsi="Cambria Math"/>
                    </w:rPr>
                    <m:t>uj</m:t>
                  </m:r>
                  <m:ctrlPr>
                    <w:rPr>
                      <w:rFonts w:ascii="Cambria Math" w:hAnsi="Cambria Math"/>
                      <w:i/>
                    </w:rPr>
                  </m:ctrlPr>
                </m:sub>
              </m:sSub>
              <m:r>
                <m:rPr/>
                <w:rPr>
                  <w:rFonts w:ascii="Cambria Math" w:hAnsi="Cambria Math"/>
                </w:rPr>
                <m:t>=</m:t>
              </m:r>
              <m:nary>
                <m:naryPr>
                  <m:chr m:val="∑"/>
                  <m:limLoc m:val="undOvr"/>
                  <m:supHide m:val="1"/>
                  <m:ctrlPr>
                    <w:rPr>
                      <w:rFonts w:ascii="Cambria Math" w:hAnsi="Cambria Math"/>
                      <w:i/>
                    </w:rPr>
                  </m:ctrlPr>
                </m:naryPr>
                <m:sub>
                  <m:r>
                    <m:rPr/>
                    <w:rPr>
                      <w:rFonts w:hint="eastAsia" w:ascii="Cambria Math" w:hAnsi="Cambria Math"/>
                    </w:rPr>
                    <m:t>i</m:t>
                  </m:r>
                  <m:r>
                    <m:rPr/>
                    <w:rPr>
                      <w:rFonts w:ascii="Cambria Math" w:hAnsi="Cambria Math"/>
                    </w:rPr>
                    <m:t>∈</m:t>
                  </m:r>
                  <m:r>
                    <m:rPr/>
                    <w:rPr>
                      <w:rFonts w:hint="eastAsia" w:ascii="Cambria Math" w:hAnsi="Cambria Math"/>
                    </w:rPr>
                    <m:t>N</m:t>
                  </m:r>
                  <m:d>
                    <m:dPr>
                      <m:ctrlPr>
                        <w:rPr>
                          <w:rFonts w:ascii="Cambria Math" w:hAnsi="Cambria Math"/>
                          <w:i/>
                        </w:rPr>
                      </m:ctrlPr>
                    </m:dPr>
                    <m:e>
                      <m:r>
                        <m:rPr/>
                        <w:rPr>
                          <w:rFonts w:hint="eastAsia" w:ascii="Cambria Math" w:hAnsi="Cambria Math"/>
                        </w:rPr>
                        <m:t>u</m:t>
                      </m:r>
                      <m:ctrlPr>
                        <w:rPr>
                          <w:rFonts w:ascii="Cambria Math" w:hAnsi="Cambria Math"/>
                          <w:i/>
                        </w:rPr>
                      </m:ctrlPr>
                    </m:e>
                  </m:d>
                  <m:nary>
                    <m:naryPr>
                      <m:chr m:val="⋂"/>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r>
                        <m:rPr/>
                        <w:rPr>
                          <w:rFonts w:hint="eastAsia" w:ascii="Cambria Math" w:hAnsi="Cambria Math"/>
                        </w:rPr>
                        <m:t>S</m:t>
                      </m:r>
                      <m:d>
                        <m:dPr>
                          <m:ctrlPr>
                            <w:rPr>
                              <w:rFonts w:ascii="Cambria Math" w:hAnsi="Cambria Math"/>
                              <w:i/>
                            </w:rPr>
                          </m:ctrlPr>
                        </m:dPr>
                        <m:e>
                          <m:r>
                            <m:rPr/>
                            <w:rPr>
                              <w:rFonts w:hint="eastAsia" w:ascii="Cambria Math" w:hAnsi="Cambria Math"/>
                            </w:rPr>
                            <m:t>i</m:t>
                          </m:r>
                          <m:r>
                            <m:rPr/>
                            <w:rPr>
                              <w:rFonts w:ascii="Cambria Math" w:hAnsi="Cambria Math"/>
                            </w:rPr>
                            <m:t>,K</m:t>
                          </m:r>
                          <m:ctrlPr>
                            <w:rPr>
                              <w:rFonts w:ascii="Cambria Math" w:hAnsi="Cambria Math"/>
                              <w:i/>
                            </w:rPr>
                          </m:ctrlPr>
                        </m:e>
                      </m:d>
                      <m:ctrlPr>
                        <w:rPr>
                          <w:rFonts w:ascii="Cambria Math" w:hAnsi="Cambria Math"/>
                          <w:i/>
                        </w:rPr>
                      </m:ctrlPr>
                    </m:e>
                  </m:nary>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hint="eastAsia" w:ascii="Cambria Math" w:hAnsi="Cambria Math"/>
                        </w:rPr>
                        <m:t>ji</m:t>
                      </m:r>
                      <m:ctrlPr>
                        <w:rPr>
                          <w:rFonts w:ascii="Cambria Math" w:hAnsi="Cambria Math"/>
                          <w:i/>
                        </w:rPr>
                      </m:ctrlPr>
                    </m:sub>
                  </m:sSub>
                  <m:sSub>
                    <m:sSubPr>
                      <m:ctrlPr>
                        <w:rPr>
                          <w:rFonts w:ascii="Cambria Math" w:hAnsi="Cambria Math"/>
                          <w:i/>
                        </w:rPr>
                      </m:ctrlPr>
                    </m:sSubPr>
                    <m:e>
                      <m:r>
                        <m:rPr/>
                        <w:rPr>
                          <w:rFonts w:hint="eastAsia" w:ascii="Cambria Math" w:hAnsi="Cambria Math"/>
                        </w:rPr>
                        <m:t>r</m:t>
                      </m:r>
                      <m:ctrlPr>
                        <w:rPr>
                          <w:rFonts w:ascii="Cambria Math" w:hAnsi="Cambria Math"/>
                          <w:i/>
                        </w:rPr>
                      </m:ctrlPr>
                    </m:e>
                    <m:sub>
                      <m:r>
                        <m:rPr/>
                        <w:rPr>
                          <w:rFonts w:hint="eastAsia" w:ascii="Cambria Math" w:hAnsi="Cambria Math"/>
                        </w:rPr>
                        <m:t>ui</m:t>
                      </m:r>
                      <m:ctrlPr>
                        <w:rPr>
                          <w:rFonts w:ascii="Cambria Math" w:hAnsi="Cambria Math"/>
                          <w:i/>
                        </w:rPr>
                      </m:ctrlPr>
                    </m:sub>
                  </m:sSub>
                  <m:ctrlPr>
                    <w:rPr>
                      <w:rFonts w:ascii="Cambria Math" w:hAnsi="Cambria Math"/>
                      <w:i/>
                    </w:rPr>
                  </m:ctrlPr>
                </m:e>
              </m:nary>
              <m:r>
                <m:rPr/>
                <w:rPr>
                  <w:rFonts w:ascii="Cambria Math" w:hAnsi="Cambria Math"/>
                </w:rPr>
                <m:t>#</m:t>
              </m:r>
              <m:d>
                <m:dPr>
                  <m:ctrlPr>
                    <w:rPr>
                      <w:rFonts w:ascii="Cambria Math" w:hAnsi="Cambria Math"/>
                      <w:i/>
                    </w:rPr>
                  </m:ctrlPr>
                </m:dPr>
                <m:e>
                  <m:r>
                    <m:rPr/>
                    <w:rPr>
                      <w:rFonts w:ascii="Cambria Math" w:hAnsi="Cambria Math"/>
                    </w:rPr>
                    <m:t>2</m:t>
                  </m:r>
                  <m:ctrlPr>
                    <w:rPr>
                      <w:rFonts w:ascii="Cambria Math" w:hAnsi="Cambria Math"/>
                      <w:i/>
                    </w:rPr>
                  </m:ctrlPr>
                </m:e>
              </m:d>
              <m:ctrlPr>
                <w:rPr>
                  <w:rFonts w:ascii="Cambria Math" w:hAnsi="Cambria Math"/>
                  <w:i/>
                </w:rPr>
              </m:ctrlPr>
            </m:e>
          </m:eqArr>
        </m:oMath>
      </m:oMathPara>
    </w:p>
    <w:p>
      <w:pPr>
        <w:ind w:firstLine="480" w:firstLineChars="200"/>
      </w:pPr>
      <w:r>
        <w:rPr>
          <w:rFonts w:hint="eastAsia"/>
        </w:rPr>
        <w:t>式中：</w:t>
      </w:r>
      <m:oMath>
        <m:sSub>
          <m:sSubPr>
            <m:ctrlPr>
              <w:rPr>
                <w:rFonts w:ascii="Cambria Math" w:hAnsi="Cambria Math"/>
                <w:i/>
              </w:rPr>
            </m:ctrlPr>
          </m:sSubPr>
          <m:e>
            <m:r>
              <m:rPr/>
              <w:rPr>
                <w:rFonts w:hint="eastAsia" w:ascii="Cambria Math" w:hAnsi="Cambria Math"/>
              </w:rPr>
              <m:t>p</m:t>
            </m:r>
            <m:ctrlPr>
              <w:rPr>
                <w:rFonts w:ascii="Cambria Math" w:hAnsi="Cambria Math"/>
                <w:i/>
              </w:rPr>
            </m:ctrlPr>
          </m:e>
          <m:sub>
            <m:r>
              <m:rPr/>
              <w:rPr>
                <w:rFonts w:hint="eastAsia" w:ascii="Cambria Math" w:hAnsi="Cambria Math"/>
              </w:rPr>
              <m:t>ui</m:t>
            </m:r>
            <m:ctrlPr>
              <w:rPr>
                <w:rFonts w:ascii="Cambria Math" w:hAnsi="Cambria Math"/>
                <w:i/>
              </w:rPr>
            </m:ctrlPr>
          </m:sub>
        </m:sSub>
      </m:oMath>
      <w:r>
        <w:rPr>
          <w:rFonts w:hint="eastAsia"/>
        </w:rPr>
        <w:t>为用户</w:t>
      </w:r>
      <w:r>
        <w:rPr>
          <w:rFonts w:hint="eastAsia"/>
          <w:i/>
          <w:iCs/>
        </w:rPr>
        <w:t>u</w:t>
      </w:r>
      <w:r>
        <w:rPr>
          <w:rFonts w:hint="eastAsia"/>
        </w:rPr>
        <w:t>对物品</w:t>
      </w:r>
      <w:r>
        <w:rPr>
          <w:rFonts w:hint="eastAsia"/>
          <w:i/>
          <w:iCs/>
        </w:rPr>
        <w:t>j</w:t>
      </w:r>
      <w:r>
        <w:rPr>
          <w:rFonts w:hint="eastAsia"/>
        </w:rPr>
        <w:t>的兴趣，</w:t>
      </w:r>
      <m:oMath>
        <m:r>
          <m:rPr/>
          <w:rPr>
            <w:rFonts w:hint="eastAsia" w:ascii="Cambria Math" w:hAnsi="Cambria Math"/>
          </w:rPr>
          <m:t>N</m:t>
        </m:r>
        <m:r>
          <m:rPr/>
          <w:rPr>
            <w:rFonts w:ascii="Cambria Math" w:hAnsi="Cambria Math"/>
          </w:rPr>
          <m:t>(</m:t>
        </m:r>
        <m:r>
          <m:rPr/>
          <w:rPr>
            <w:rFonts w:hint="eastAsia" w:ascii="Cambria Math" w:hAnsi="Cambria Math"/>
          </w:rPr>
          <m:t>u</m:t>
        </m:r>
        <m:r>
          <m:rPr/>
          <w:rPr>
            <w:rFonts w:ascii="Cambria Math" w:hAnsi="Cambria Math"/>
          </w:rPr>
          <m:t>)</m:t>
        </m:r>
      </m:oMath>
      <w:r>
        <w:rPr>
          <w:rFonts w:hint="eastAsia"/>
        </w:rPr>
        <w:t>为用户喜爱的物品集合（物品</w:t>
      </w:r>
      <w:r>
        <w:rPr>
          <w:rFonts w:hint="eastAsia"/>
          <w:i/>
          <w:iCs/>
        </w:rPr>
        <w:t>i</w:t>
      </w:r>
      <w:r>
        <w:rPr>
          <w:rFonts w:hint="eastAsia"/>
        </w:rPr>
        <w:t>是用户</w:t>
      </w:r>
      <w:r>
        <w:rPr>
          <w:rFonts w:hint="eastAsia"/>
          <w:i/>
          <w:iCs/>
        </w:rPr>
        <w:t>u</w:t>
      </w:r>
      <w:r>
        <w:rPr>
          <w:rFonts w:hint="eastAsia"/>
        </w:rPr>
        <w:t>喜欢的物品），</w:t>
      </w:r>
      <m:oMath>
        <m:r>
          <m:rPr/>
          <w:rPr>
            <w:rFonts w:hint="eastAsia" w:ascii="Cambria Math" w:hAnsi="Cambria Math"/>
          </w:rPr>
          <m:t>S</m:t>
        </m:r>
        <m:d>
          <m:dPr>
            <m:ctrlPr>
              <w:rPr>
                <w:rFonts w:ascii="Cambria Math" w:hAnsi="Cambria Math"/>
                <w:i/>
              </w:rPr>
            </m:ctrlPr>
          </m:dPr>
          <m:e>
            <m:r>
              <m:rPr/>
              <w:rPr>
                <w:rFonts w:ascii="Cambria Math" w:hAnsi="Cambria Math"/>
              </w:rPr>
              <m:t>i,K</m:t>
            </m:r>
            <m:ctrlPr>
              <w:rPr>
                <w:rFonts w:ascii="Cambria Math" w:hAnsi="Cambria Math"/>
                <w:i/>
              </w:rPr>
            </m:ctrlPr>
          </m:e>
        </m:d>
      </m:oMath>
      <w:r>
        <w:rPr>
          <w:rFonts w:hint="eastAsia"/>
        </w:rPr>
        <w:t>为和物品</w:t>
      </w:r>
      <m:oMath>
        <m:r>
          <m:rPr/>
          <w:rPr>
            <w:rFonts w:hint="eastAsia" w:ascii="Cambria Math" w:hAnsi="Cambria Math"/>
          </w:rPr>
          <m:t>i</m:t>
        </m:r>
      </m:oMath>
      <w:r>
        <w:rPr>
          <w:rFonts w:hint="eastAsia"/>
        </w:rPr>
        <w:t>最相似的</w:t>
      </w:r>
      <w:r>
        <w:rPr>
          <w:rFonts w:hint="eastAsia"/>
          <w:i/>
          <w:iCs/>
        </w:rPr>
        <w:t>K</w:t>
      </w:r>
      <w:r>
        <w:rPr>
          <w:rFonts w:hint="eastAsia"/>
        </w:rPr>
        <w:t>个物品集合（物品</w:t>
      </w:r>
      <w:r>
        <w:rPr>
          <w:rFonts w:hint="eastAsia"/>
          <w:i/>
          <w:iCs/>
        </w:rPr>
        <w:t>j</w:t>
      </w:r>
      <w:r>
        <w:rPr>
          <w:rFonts w:hint="eastAsia"/>
        </w:rPr>
        <w:t>是该集合中的某一个物品），</w:t>
      </w:r>
      <m:oMath>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hint="eastAsia" w:ascii="Cambria Math" w:hAnsi="Cambria Math"/>
              </w:rPr>
              <m:t>ji</m:t>
            </m:r>
            <m:ctrlPr>
              <w:rPr>
                <w:rFonts w:ascii="Cambria Math" w:hAnsi="Cambria Math"/>
                <w:i/>
              </w:rPr>
            </m:ctrlPr>
          </m:sub>
        </m:sSub>
      </m:oMath>
      <w:r>
        <w:rPr>
          <w:rFonts w:hint="eastAsia"/>
        </w:rPr>
        <w:t>为物品</w:t>
      </w:r>
      <w:r>
        <w:rPr>
          <w:rFonts w:hint="eastAsia"/>
          <w:i/>
          <w:iCs/>
        </w:rPr>
        <w:t>j</w:t>
      </w:r>
      <w:r>
        <w:rPr>
          <w:rFonts w:hint="eastAsia"/>
        </w:rPr>
        <w:t>与物品</w:t>
      </w:r>
      <m:oMath>
        <m:r>
          <m:rPr/>
          <w:rPr>
            <w:rFonts w:hint="eastAsia" w:ascii="Cambria Math" w:hAnsi="Cambria Math"/>
          </w:rPr>
          <m:t>i</m:t>
        </m:r>
      </m:oMath>
      <w:r>
        <w:rPr>
          <w:rFonts w:hint="eastAsia"/>
        </w:rPr>
        <w:t>之间的相似度，</w:t>
      </w:r>
      <m:oMath>
        <m:sSub>
          <m:sSubPr>
            <m:ctrlPr>
              <w:rPr>
                <w:rFonts w:ascii="Cambria Math" w:hAnsi="Cambria Math"/>
                <w:i/>
              </w:rPr>
            </m:ctrlPr>
          </m:sSubPr>
          <m:e>
            <m:r>
              <m:rPr/>
              <w:rPr>
                <w:rFonts w:hint="eastAsia" w:ascii="Cambria Math" w:hAnsi="Cambria Math"/>
              </w:rPr>
              <m:t>r</m:t>
            </m:r>
            <m:ctrlPr>
              <w:rPr>
                <w:rFonts w:ascii="Cambria Math" w:hAnsi="Cambria Math"/>
                <w:i/>
              </w:rPr>
            </m:ctrlPr>
          </m:e>
          <m:sub>
            <m:r>
              <m:rPr/>
              <w:rPr>
                <w:rFonts w:hint="eastAsia" w:ascii="Cambria Math" w:hAnsi="Cambria Math"/>
              </w:rPr>
              <m:t>ui</m:t>
            </m:r>
            <m:ctrlPr>
              <w:rPr>
                <w:rFonts w:ascii="Cambria Math" w:hAnsi="Cambria Math"/>
                <w:i/>
              </w:rPr>
            </m:ctrlPr>
          </m:sub>
        </m:sSub>
      </m:oMath>
      <w:r>
        <w:rPr>
          <w:rFonts w:hint="eastAsia"/>
        </w:rPr>
        <w:t>为用户</w:t>
      </w:r>
      <w:r>
        <w:rPr>
          <w:rFonts w:hint="eastAsia"/>
          <w:i/>
          <w:iCs/>
        </w:rPr>
        <w:t>u</w:t>
      </w:r>
      <w:r>
        <w:rPr>
          <w:rFonts w:hint="eastAsia"/>
        </w:rPr>
        <w:t>对物品</w:t>
      </w:r>
      <m:oMath>
        <m:r>
          <m:rPr/>
          <w:rPr>
            <w:rFonts w:hint="eastAsia" w:ascii="Cambria Math" w:hAnsi="Cambria Math"/>
          </w:rPr>
          <m:t>i</m:t>
        </m:r>
      </m:oMath>
      <w:r>
        <w:rPr>
          <w:rFonts w:hint="eastAsia"/>
        </w:rPr>
        <w:t>的兴趣。</w:t>
      </w:r>
    </w:p>
    <w:p>
      <w:pPr>
        <w:pStyle w:val="61"/>
        <w:numPr>
          <w:ilvl w:val="0"/>
          <w:numId w:val="15"/>
        </w:numPr>
        <w:ind w:firstLineChars="0"/>
      </w:pPr>
      <w:r>
        <w:rPr>
          <w:rFonts w:hint="eastAsia"/>
        </w:rPr>
        <w:t>算法在系统中的设计</w:t>
      </w:r>
    </w:p>
    <w:p>
      <w:pPr>
        <w:pStyle w:val="61"/>
        <w:ind w:firstLine="480"/>
      </w:pPr>
      <w:r>
        <w:rPr>
          <w:rFonts w:hint="eastAsia"/>
        </w:rPr>
        <w:t>在本系统设计过程中，系统将统计每个人对药品加入购物车和购买记录，对不同的行为给予不同的评分。比如说用户A将物品a加入购物车，系统将用户A对物品a的评分为1，对于购买记录，计评分为2，最高计</w:t>
      </w:r>
      <w:r>
        <w:t>3</w:t>
      </w:r>
      <w:r>
        <w:rPr>
          <w:rFonts w:hint="eastAsia"/>
        </w:rPr>
        <w:t>分（用户将药品加入购物车并购买过该药品）。系统将这些统计后的评分计算不同药品之间的相似度。然后根据物品的相似度和用户对药品评分计算出用户对药品的感兴趣程度。系统根据用户对没有购买过和没加入购物车的药品感兴趣程度倒序排列。系统取出前4的药品推荐给用户。如果推荐的药品少于4个，系统将根据药品的热门程度补全剩下的药品推送给用户。</w:t>
      </w:r>
      <w:r>
        <w:t>图3.20</w:t>
      </w:r>
      <w:r>
        <w:rPr>
          <w:rFonts w:hint="eastAsia"/>
        </w:rPr>
        <w:t>为</w:t>
      </w:r>
      <w:r>
        <w:t>药品销售</w:t>
      </w:r>
      <w:r>
        <w:rPr>
          <w:rFonts w:hint="eastAsia"/>
        </w:rPr>
        <w:t>小程序</w:t>
      </w:r>
      <w:r>
        <w:t>的推荐系统流程图</w:t>
      </w:r>
      <w:r>
        <w:rPr>
          <w:rFonts w:hint="eastAsia"/>
        </w:rPr>
        <w:t>。</w:t>
      </w:r>
    </w:p>
    <w:p>
      <w:pPr>
        <w:jc w:val="center"/>
      </w:pPr>
      <w:r>
        <w:object>
          <v:shape id="_x0000_i1045" o:spt="75" type="#_x0000_t75" style="height:291.85pt;width:323.55pt;" o:ole="t" filled="f" o:preferrelative="t" stroked="f" coordsize="21600,21600">
            <v:path/>
            <v:fill on="f" focussize="0,0"/>
            <v:stroke on="f" joinstyle="miter"/>
            <v:imagedata r:id="rId57" cropleft="3903f" croptop="8601f" cropright="685f" cropbottom="4300f" o:title=""/>
            <o:lock v:ext="edit" aspectratio="t"/>
            <w10:wrap type="none"/>
            <w10:anchorlock/>
          </v:shape>
          <o:OLEObject Type="Embed" ProgID="Visio.Drawing.15" ShapeID="_x0000_i1045" DrawAspect="Content" ObjectID="_1468075746" r:id="rId56">
            <o:LockedField>false</o:LockedField>
          </o:OLEObject>
        </w:object>
      </w:r>
    </w:p>
    <w:p>
      <w:pPr>
        <w:jc w:val="center"/>
        <w:rPr>
          <w:rFonts w:eastAsia="黑体"/>
          <w:sz w:val="21"/>
          <w:szCs w:val="21"/>
        </w:rPr>
      </w:pPr>
      <w:bookmarkStart w:id="148" w:name="_Hlk103894245"/>
      <w:r>
        <w:rPr>
          <w:rFonts w:eastAsia="黑体"/>
          <w:sz w:val="21"/>
          <w:szCs w:val="21"/>
        </w:rPr>
        <w:t>图3.20 药品销售</w:t>
      </w:r>
      <w:r>
        <w:rPr>
          <w:rFonts w:hint="eastAsia" w:eastAsia="黑体"/>
          <w:sz w:val="21"/>
          <w:szCs w:val="21"/>
        </w:rPr>
        <w:t>小程序</w:t>
      </w:r>
      <w:r>
        <w:rPr>
          <w:rFonts w:eastAsia="黑体"/>
          <w:sz w:val="21"/>
          <w:szCs w:val="21"/>
        </w:rPr>
        <w:t>的</w:t>
      </w:r>
      <w:r>
        <w:rPr>
          <w:rFonts w:hint="eastAsia" w:eastAsia="黑体"/>
          <w:sz w:val="21"/>
          <w:szCs w:val="21"/>
        </w:rPr>
        <w:t>推荐系统流程图</w:t>
      </w:r>
    </w:p>
    <w:p>
      <w:pPr>
        <w:pStyle w:val="61"/>
        <w:numPr>
          <w:ilvl w:val="0"/>
          <w:numId w:val="15"/>
        </w:numPr>
        <w:ind w:firstLineChars="0"/>
      </w:pPr>
      <w:r>
        <w:rPr>
          <w:rFonts w:hint="eastAsia"/>
        </w:rPr>
        <w:t>算法实现实例</w:t>
      </w:r>
    </w:p>
    <w:p>
      <w:pPr>
        <w:pStyle w:val="61"/>
        <w:ind w:left="426" w:firstLine="0" w:firstLineChars="0"/>
      </w:pPr>
      <w:r>
        <w:rPr>
          <w:rFonts w:hint="eastAsia"/>
        </w:rPr>
        <w:t>第一步：根据用户行为列表计算用户物品的评分矩阵；</w:t>
      </w:r>
    </w:p>
    <w:p>
      <w:pPr>
        <w:pStyle w:val="61"/>
        <w:ind w:firstLine="480" w:firstLineChars="0"/>
      </w:pPr>
      <w:r>
        <w:rPr>
          <w:rFonts w:hint="eastAsia"/>
        </w:rPr>
        <w:t>现在有A、B、C三个用户，a、</w:t>
      </w:r>
      <w:r>
        <w:t>b</w:t>
      </w:r>
      <w:r>
        <w:rPr>
          <w:rFonts w:hint="eastAsia"/>
        </w:rPr>
        <w:t>、</w:t>
      </w:r>
      <w:r>
        <w:t>c</w:t>
      </w:r>
      <w:r>
        <w:rPr>
          <w:rFonts w:hint="eastAsia"/>
        </w:rPr>
        <w:t>、</w:t>
      </w:r>
      <w:r>
        <w:t>d</w:t>
      </w:r>
      <w:r>
        <w:rPr>
          <w:rFonts w:hint="eastAsia"/>
        </w:rPr>
        <w:t>、</w:t>
      </w:r>
      <w:r>
        <w:t>e</w:t>
      </w:r>
      <w:r>
        <w:rPr>
          <w:rFonts w:hint="eastAsia"/>
        </w:rPr>
        <w:t>、</w:t>
      </w:r>
      <w:r>
        <w:t>f</w:t>
      </w:r>
      <w:r>
        <w:rPr>
          <w:rFonts w:hint="eastAsia"/>
        </w:rPr>
        <w:t>六个药品，加入购物车、购买两种行为，这两种行为的权重分别为1分和2分。表3</w:t>
      </w:r>
      <w:r>
        <w:t>.14</w:t>
      </w:r>
      <w:r>
        <w:rPr>
          <w:rFonts w:hint="eastAsia"/>
        </w:rPr>
        <w:t>为用户行为列表，表3</w:t>
      </w:r>
      <w:r>
        <w:t>.15</w:t>
      </w:r>
      <w:r>
        <w:rPr>
          <w:rFonts w:hint="eastAsia"/>
        </w:rPr>
        <w:t>是根据表3</w:t>
      </w:r>
      <w:r>
        <w:t>.14</w:t>
      </w:r>
      <w:r>
        <w:rPr>
          <w:rFonts w:hint="eastAsia"/>
        </w:rPr>
        <w:t>计算出的评分矩阵。</w:t>
      </w:r>
    </w:p>
    <w:p>
      <w:pPr>
        <w:jc w:val="center"/>
        <w:rPr>
          <w:rFonts w:eastAsia="黑体"/>
          <w:sz w:val="21"/>
          <w:szCs w:val="21"/>
        </w:rPr>
      </w:pPr>
      <w:r>
        <w:rPr>
          <w:rFonts w:eastAsia="黑体"/>
          <w:sz w:val="21"/>
          <w:szCs w:val="21"/>
        </w:rPr>
        <w:t>表3.14</w:t>
      </w:r>
      <w:r>
        <w:rPr>
          <w:rFonts w:hint="eastAsia" w:eastAsia="黑体"/>
          <w:sz w:val="21"/>
          <w:szCs w:val="21"/>
        </w:rPr>
        <w:t>用户行为列表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gridCol w:w="1418"/>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pPr>
              <w:pStyle w:val="61"/>
              <w:ind w:firstLine="0" w:firstLineChars="0"/>
              <w:rPr>
                <w:rFonts w:ascii="宋体" w:hAnsi="宋体"/>
                <w:sz w:val="21"/>
                <w:szCs w:val="21"/>
              </w:rPr>
            </w:pPr>
            <w:r>
              <w:rPr>
                <w:rFonts w:hint="eastAsia" w:ascii="宋体" w:hAnsi="宋体"/>
                <w:sz w:val="21"/>
                <w:szCs w:val="21"/>
              </w:rPr>
              <w:t>用户</w:t>
            </w:r>
          </w:p>
        </w:tc>
        <w:tc>
          <w:tcPr>
            <w:tcW w:w="1418" w:type="dxa"/>
          </w:tcPr>
          <w:p>
            <w:pPr>
              <w:pStyle w:val="61"/>
              <w:ind w:firstLine="0" w:firstLineChars="0"/>
              <w:rPr>
                <w:rFonts w:ascii="宋体" w:hAnsi="宋体"/>
                <w:sz w:val="21"/>
                <w:szCs w:val="21"/>
              </w:rPr>
            </w:pPr>
            <w:r>
              <w:rPr>
                <w:rFonts w:hint="eastAsia" w:ascii="宋体" w:hAnsi="宋体"/>
                <w:sz w:val="21"/>
                <w:szCs w:val="21"/>
              </w:rPr>
              <w:t>药品</w:t>
            </w:r>
          </w:p>
        </w:tc>
        <w:tc>
          <w:tcPr>
            <w:tcW w:w="1418" w:type="dxa"/>
          </w:tcPr>
          <w:p>
            <w:pPr>
              <w:pStyle w:val="61"/>
              <w:ind w:firstLine="0" w:firstLineChars="0"/>
              <w:rPr>
                <w:rFonts w:ascii="宋体" w:hAnsi="宋体"/>
                <w:sz w:val="21"/>
                <w:szCs w:val="21"/>
              </w:rPr>
            </w:pPr>
            <w:r>
              <w:rPr>
                <w:rFonts w:hint="eastAsia" w:ascii="宋体" w:hAnsi="宋体"/>
                <w:sz w:val="21"/>
                <w:szCs w:val="21"/>
              </w:rPr>
              <w:t>行为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pPr>
              <w:pStyle w:val="61"/>
              <w:ind w:firstLine="0" w:firstLineChars="0"/>
              <w:rPr>
                <w:sz w:val="21"/>
                <w:szCs w:val="21"/>
              </w:rPr>
            </w:pPr>
            <w:r>
              <w:rPr>
                <w:rFonts w:hint="eastAsia"/>
                <w:sz w:val="21"/>
                <w:szCs w:val="21"/>
              </w:rPr>
              <w:t>A</w:t>
            </w:r>
          </w:p>
        </w:tc>
        <w:tc>
          <w:tcPr>
            <w:tcW w:w="1418" w:type="dxa"/>
          </w:tcPr>
          <w:p>
            <w:pPr>
              <w:pStyle w:val="61"/>
              <w:ind w:firstLine="0" w:firstLineChars="0"/>
              <w:rPr>
                <w:sz w:val="21"/>
                <w:szCs w:val="21"/>
              </w:rPr>
            </w:pPr>
            <w:r>
              <w:rPr>
                <w:sz w:val="21"/>
                <w:szCs w:val="21"/>
              </w:rPr>
              <w:t>a</w:t>
            </w:r>
          </w:p>
        </w:tc>
        <w:tc>
          <w:tcPr>
            <w:tcW w:w="1418" w:type="dxa"/>
          </w:tcPr>
          <w:p>
            <w:pPr>
              <w:pStyle w:val="61"/>
              <w:ind w:firstLine="0" w:firstLineChars="0"/>
              <w:rPr>
                <w:rFonts w:ascii="宋体" w:hAnsi="宋体"/>
                <w:sz w:val="21"/>
                <w:szCs w:val="21"/>
              </w:rPr>
            </w:pPr>
            <w:r>
              <w:rPr>
                <w:rFonts w:hint="eastAsia" w:ascii="宋体" w:hAnsi="宋体"/>
                <w:sz w:val="21"/>
                <w:szCs w:val="21"/>
              </w:rPr>
              <w:t>加入购物车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pPr>
              <w:pStyle w:val="61"/>
              <w:ind w:firstLine="0" w:firstLineChars="0"/>
              <w:rPr>
                <w:sz w:val="21"/>
                <w:szCs w:val="21"/>
              </w:rPr>
            </w:pPr>
            <w:r>
              <w:rPr>
                <w:rFonts w:hint="eastAsia"/>
                <w:sz w:val="21"/>
                <w:szCs w:val="21"/>
              </w:rPr>
              <w:t>A</w:t>
            </w:r>
          </w:p>
        </w:tc>
        <w:tc>
          <w:tcPr>
            <w:tcW w:w="1418" w:type="dxa"/>
          </w:tcPr>
          <w:p>
            <w:pPr>
              <w:pStyle w:val="61"/>
              <w:ind w:firstLine="0" w:firstLineChars="0"/>
              <w:rPr>
                <w:sz w:val="21"/>
                <w:szCs w:val="21"/>
              </w:rPr>
            </w:pPr>
            <w:r>
              <w:rPr>
                <w:sz w:val="21"/>
                <w:szCs w:val="21"/>
              </w:rPr>
              <w:t>a</w:t>
            </w:r>
          </w:p>
        </w:tc>
        <w:tc>
          <w:tcPr>
            <w:tcW w:w="1418" w:type="dxa"/>
          </w:tcPr>
          <w:p>
            <w:pPr>
              <w:pStyle w:val="61"/>
              <w:ind w:firstLine="0" w:firstLineChars="0"/>
              <w:rPr>
                <w:rFonts w:ascii="宋体" w:hAnsi="宋体"/>
                <w:sz w:val="21"/>
                <w:szCs w:val="21"/>
              </w:rPr>
            </w:pPr>
            <w:r>
              <w:rPr>
                <w:rFonts w:hint="eastAsia" w:ascii="宋体" w:hAnsi="宋体"/>
                <w:sz w:val="21"/>
                <w:szCs w:val="21"/>
              </w:rPr>
              <w:t>购买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pPr>
              <w:pStyle w:val="61"/>
              <w:ind w:firstLine="0" w:firstLineChars="0"/>
              <w:rPr>
                <w:sz w:val="21"/>
                <w:szCs w:val="21"/>
              </w:rPr>
            </w:pPr>
            <w:r>
              <w:rPr>
                <w:rFonts w:hint="eastAsia"/>
                <w:sz w:val="21"/>
                <w:szCs w:val="21"/>
              </w:rPr>
              <w:t>A</w:t>
            </w:r>
          </w:p>
        </w:tc>
        <w:tc>
          <w:tcPr>
            <w:tcW w:w="1418" w:type="dxa"/>
          </w:tcPr>
          <w:p>
            <w:pPr>
              <w:pStyle w:val="61"/>
              <w:ind w:firstLine="0" w:firstLineChars="0"/>
              <w:rPr>
                <w:sz w:val="21"/>
                <w:szCs w:val="21"/>
              </w:rPr>
            </w:pPr>
            <w:r>
              <w:rPr>
                <w:rFonts w:hint="eastAsia"/>
                <w:sz w:val="21"/>
                <w:szCs w:val="21"/>
              </w:rPr>
              <w:t>b</w:t>
            </w:r>
          </w:p>
        </w:tc>
        <w:tc>
          <w:tcPr>
            <w:tcW w:w="1418" w:type="dxa"/>
          </w:tcPr>
          <w:p>
            <w:pPr>
              <w:pStyle w:val="61"/>
              <w:ind w:firstLine="0" w:firstLineChars="0"/>
              <w:rPr>
                <w:rFonts w:ascii="宋体" w:hAnsi="宋体"/>
                <w:sz w:val="21"/>
                <w:szCs w:val="21"/>
              </w:rPr>
            </w:pPr>
            <w:r>
              <w:rPr>
                <w:rFonts w:hint="eastAsia" w:ascii="宋体" w:hAnsi="宋体"/>
                <w:sz w:val="21"/>
                <w:szCs w:val="21"/>
              </w:rPr>
              <w:t>购买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pPr>
              <w:pStyle w:val="61"/>
              <w:ind w:firstLine="0" w:firstLineChars="0"/>
              <w:rPr>
                <w:sz w:val="21"/>
                <w:szCs w:val="21"/>
              </w:rPr>
            </w:pPr>
            <w:r>
              <w:rPr>
                <w:rFonts w:hint="eastAsia"/>
                <w:sz w:val="21"/>
                <w:szCs w:val="21"/>
              </w:rPr>
              <w:t>A</w:t>
            </w:r>
          </w:p>
        </w:tc>
        <w:tc>
          <w:tcPr>
            <w:tcW w:w="1418" w:type="dxa"/>
          </w:tcPr>
          <w:p>
            <w:pPr>
              <w:pStyle w:val="61"/>
              <w:ind w:firstLine="0" w:firstLineChars="0"/>
              <w:rPr>
                <w:sz w:val="21"/>
                <w:szCs w:val="21"/>
              </w:rPr>
            </w:pPr>
            <w:r>
              <w:rPr>
                <w:rFonts w:hint="eastAsia"/>
                <w:sz w:val="21"/>
                <w:szCs w:val="21"/>
              </w:rPr>
              <w:t>d</w:t>
            </w:r>
          </w:p>
        </w:tc>
        <w:tc>
          <w:tcPr>
            <w:tcW w:w="1418" w:type="dxa"/>
          </w:tcPr>
          <w:p>
            <w:pPr>
              <w:pStyle w:val="61"/>
              <w:ind w:firstLine="0" w:firstLineChars="0"/>
              <w:rPr>
                <w:rFonts w:ascii="宋体" w:hAnsi="宋体"/>
                <w:sz w:val="21"/>
                <w:szCs w:val="21"/>
              </w:rPr>
            </w:pPr>
            <w:r>
              <w:rPr>
                <w:rFonts w:hint="eastAsia" w:ascii="宋体" w:hAnsi="宋体"/>
                <w:sz w:val="21"/>
                <w:szCs w:val="21"/>
              </w:rPr>
              <w:t>加入购物车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pPr>
              <w:pStyle w:val="61"/>
              <w:ind w:firstLine="0" w:firstLineChars="0"/>
              <w:rPr>
                <w:sz w:val="21"/>
                <w:szCs w:val="21"/>
              </w:rPr>
            </w:pPr>
            <w:r>
              <w:rPr>
                <w:rFonts w:hint="eastAsia"/>
                <w:sz w:val="21"/>
                <w:szCs w:val="21"/>
              </w:rPr>
              <w:t>A</w:t>
            </w:r>
          </w:p>
        </w:tc>
        <w:tc>
          <w:tcPr>
            <w:tcW w:w="1418" w:type="dxa"/>
          </w:tcPr>
          <w:p>
            <w:pPr>
              <w:pStyle w:val="61"/>
              <w:ind w:firstLine="0" w:firstLineChars="0"/>
              <w:rPr>
                <w:sz w:val="21"/>
                <w:szCs w:val="21"/>
              </w:rPr>
            </w:pPr>
            <w:r>
              <w:rPr>
                <w:rFonts w:hint="eastAsia"/>
                <w:sz w:val="21"/>
                <w:szCs w:val="21"/>
              </w:rPr>
              <w:t>f</w:t>
            </w:r>
          </w:p>
        </w:tc>
        <w:tc>
          <w:tcPr>
            <w:tcW w:w="1418" w:type="dxa"/>
          </w:tcPr>
          <w:p>
            <w:pPr>
              <w:pStyle w:val="61"/>
              <w:ind w:firstLine="0" w:firstLineChars="0"/>
              <w:rPr>
                <w:rFonts w:ascii="宋体" w:hAnsi="宋体"/>
                <w:sz w:val="21"/>
                <w:szCs w:val="21"/>
              </w:rPr>
            </w:pPr>
            <w:r>
              <w:rPr>
                <w:rFonts w:hint="eastAsia" w:ascii="宋体" w:hAnsi="宋体"/>
                <w:sz w:val="21"/>
                <w:szCs w:val="21"/>
              </w:rPr>
              <w:t>购买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pPr>
              <w:pStyle w:val="61"/>
              <w:ind w:firstLine="0" w:firstLineChars="0"/>
              <w:rPr>
                <w:sz w:val="21"/>
                <w:szCs w:val="21"/>
              </w:rPr>
            </w:pPr>
            <w:r>
              <w:rPr>
                <w:rFonts w:hint="eastAsia"/>
                <w:sz w:val="21"/>
                <w:szCs w:val="21"/>
              </w:rPr>
              <w:t>B</w:t>
            </w:r>
          </w:p>
        </w:tc>
        <w:tc>
          <w:tcPr>
            <w:tcW w:w="1418" w:type="dxa"/>
          </w:tcPr>
          <w:p>
            <w:pPr>
              <w:pStyle w:val="61"/>
              <w:ind w:firstLine="0" w:firstLineChars="0"/>
              <w:rPr>
                <w:sz w:val="21"/>
                <w:szCs w:val="21"/>
              </w:rPr>
            </w:pPr>
            <w:r>
              <w:rPr>
                <w:rFonts w:hint="eastAsia"/>
                <w:sz w:val="21"/>
                <w:szCs w:val="21"/>
              </w:rPr>
              <w:t>b</w:t>
            </w:r>
          </w:p>
        </w:tc>
        <w:tc>
          <w:tcPr>
            <w:tcW w:w="1418" w:type="dxa"/>
          </w:tcPr>
          <w:p>
            <w:pPr>
              <w:pStyle w:val="61"/>
              <w:ind w:firstLine="0" w:firstLineChars="0"/>
              <w:rPr>
                <w:rFonts w:ascii="宋体" w:hAnsi="宋体"/>
                <w:sz w:val="21"/>
                <w:szCs w:val="21"/>
              </w:rPr>
            </w:pPr>
            <w:r>
              <w:rPr>
                <w:rFonts w:hint="eastAsia" w:ascii="宋体" w:hAnsi="宋体"/>
                <w:sz w:val="21"/>
                <w:szCs w:val="21"/>
              </w:rPr>
              <w:t>加入购物车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pPr>
              <w:pStyle w:val="61"/>
              <w:ind w:firstLine="0" w:firstLineChars="0"/>
              <w:rPr>
                <w:sz w:val="21"/>
                <w:szCs w:val="21"/>
              </w:rPr>
            </w:pPr>
            <w:r>
              <w:rPr>
                <w:rFonts w:hint="eastAsia"/>
                <w:sz w:val="21"/>
                <w:szCs w:val="21"/>
              </w:rPr>
              <w:t>B</w:t>
            </w:r>
          </w:p>
        </w:tc>
        <w:tc>
          <w:tcPr>
            <w:tcW w:w="1418" w:type="dxa"/>
          </w:tcPr>
          <w:p>
            <w:pPr>
              <w:pStyle w:val="61"/>
              <w:ind w:firstLine="0" w:firstLineChars="0"/>
              <w:rPr>
                <w:sz w:val="21"/>
                <w:szCs w:val="21"/>
              </w:rPr>
            </w:pPr>
            <w:r>
              <w:rPr>
                <w:sz w:val="21"/>
                <w:szCs w:val="21"/>
              </w:rPr>
              <w:t>e</w:t>
            </w:r>
          </w:p>
        </w:tc>
        <w:tc>
          <w:tcPr>
            <w:tcW w:w="1418" w:type="dxa"/>
          </w:tcPr>
          <w:p>
            <w:pPr>
              <w:pStyle w:val="61"/>
              <w:ind w:firstLine="0" w:firstLineChars="0"/>
              <w:rPr>
                <w:rFonts w:ascii="宋体" w:hAnsi="宋体"/>
                <w:sz w:val="21"/>
                <w:szCs w:val="21"/>
              </w:rPr>
            </w:pPr>
            <w:r>
              <w:rPr>
                <w:rFonts w:hint="eastAsia" w:ascii="宋体" w:hAnsi="宋体"/>
                <w:sz w:val="21"/>
                <w:szCs w:val="21"/>
              </w:rPr>
              <w:t>加入购物车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pPr>
              <w:pStyle w:val="61"/>
              <w:ind w:firstLine="0" w:firstLineChars="0"/>
              <w:rPr>
                <w:sz w:val="21"/>
                <w:szCs w:val="21"/>
              </w:rPr>
            </w:pPr>
            <w:r>
              <w:rPr>
                <w:rFonts w:hint="eastAsia"/>
                <w:sz w:val="21"/>
                <w:szCs w:val="21"/>
              </w:rPr>
              <w:t>B</w:t>
            </w:r>
          </w:p>
        </w:tc>
        <w:tc>
          <w:tcPr>
            <w:tcW w:w="1418" w:type="dxa"/>
          </w:tcPr>
          <w:p>
            <w:pPr>
              <w:pStyle w:val="61"/>
              <w:ind w:firstLine="0" w:firstLineChars="0"/>
              <w:rPr>
                <w:sz w:val="21"/>
                <w:szCs w:val="21"/>
              </w:rPr>
            </w:pPr>
            <w:r>
              <w:rPr>
                <w:rFonts w:hint="eastAsia"/>
                <w:sz w:val="21"/>
                <w:szCs w:val="21"/>
              </w:rPr>
              <w:t>f</w:t>
            </w:r>
          </w:p>
        </w:tc>
        <w:tc>
          <w:tcPr>
            <w:tcW w:w="1418" w:type="dxa"/>
          </w:tcPr>
          <w:p>
            <w:pPr>
              <w:pStyle w:val="61"/>
              <w:ind w:firstLine="0" w:firstLineChars="0"/>
              <w:rPr>
                <w:rFonts w:ascii="宋体" w:hAnsi="宋体"/>
                <w:sz w:val="21"/>
                <w:szCs w:val="21"/>
              </w:rPr>
            </w:pPr>
            <w:r>
              <w:rPr>
                <w:rFonts w:hint="eastAsia" w:ascii="宋体" w:hAnsi="宋体"/>
                <w:sz w:val="21"/>
                <w:szCs w:val="21"/>
              </w:rPr>
              <w:t>购买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pPr>
              <w:pStyle w:val="61"/>
              <w:ind w:firstLine="0" w:firstLineChars="0"/>
              <w:rPr>
                <w:sz w:val="21"/>
                <w:szCs w:val="21"/>
              </w:rPr>
            </w:pPr>
            <w:r>
              <w:rPr>
                <w:rFonts w:hint="eastAsia"/>
                <w:sz w:val="21"/>
                <w:szCs w:val="21"/>
              </w:rPr>
              <w:t>C</w:t>
            </w:r>
          </w:p>
        </w:tc>
        <w:tc>
          <w:tcPr>
            <w:tcW w:w="1418" w:type="dxa"/>
          </w:tcPr>
          <w:p>
            <w:pPr>
              <w:pStyle w:val="61"/>
              <w:ind w:firstLine="0" w:firstLineChars="0"/>
              <w:rPr>
                <w:sz w:val="21"/>
                <w:szCs w:val="21"/>
              </w:rPr>
            </w:pPr>
            <w:r>
              <w:rPr>
                <w:rFonts w:hint="eastAsia"/>
                <w:sz w:val="21"/>
                <w:szCs w:val="21"/>
              </w:rPr>
              <w:t>a</w:t>
            </w:r>
          </w:p>
        </w:tc>
        <w:tc>
          <w:tcPr>
            <w:tcW w:w="1418" w:type="dxa"/>
          </w:tcPr>
          <w:p>
            <w:pPr>
              <w:pStyle w:val="61"/>
              <w:ind w:firstLine="0" w:firstLineChars="0"/>
              <w:rPr>
                <w:rFonts w:ascii="宋体" w:hAnsi="宋体"/>
                <w:sz w:val="21"/>
                <w:szCs w:val="21"/>
              </w:rPr>
            </w:pPr>
            <w:r>
              <w:rPr>
                <w:rFonts w:hint="eastAsia" w:ascii="宋体" w:hAnsi="宋体"/>
                <w:sz w:val="21"/>
                <w:szCs w:val="21"/>
              </w:rPr>
              <w:t>加入购物车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pPr>
              <w:pStyle w:val="61"/>
              <w:ind w:firstLine="0" w:firstLineChars="0"/>
              <w:rPr>
                <w:sz w:val="21"/>
                <w:szCs w:val="21"/>
              </w:rPr>
            </w:pPr>
            <w:r>
              <w:rPr>
                <w:rFonts w:hint="eastAsia"/>
                <w:sz w:val="21"/>
                <w:szCs w:val="21"/>
              </w:rPr>
              <w:t>C</w:t>
            </w:r>
          </w:p>
        </w:tc>
        <w:tc>
          <w:tcPr>
            <w:tcW w:w="1418" w:type="dxa"/>
          </w:tcPr>
          <w:p>
            <w:pPr>
              <w:pStyle w:val="61"/>
              <w:ind w:firstLine="0" w:firstLineChars="0"/>
              <w:rPr>
                <w:sz w:val="21"/>
                <w:szCs w:val="21"/>
              </w:rPr>
            </w:pPr>
            <w:r>
              <w:rPr>
                <w:rFonts w:hint="eastAsia"/>
                <w:sz w:val="21"/>
                <w:szCs w:val="21"/>
              </w:rPr>
              <w:t>c</w:t>
            </w:r>
          </w:p>
        </w:tc>
        <w:tc>
          <w:tcPr>
            <w:tcW w:w="1418" w:type="dxa"/>
          </w:tcPr>
          <w:p>
            <w:pPr>
              <w:pStyle w:val="61"/>
              <w:ind w:firstLine="0" w:firstLineChars="0"/>
              <w:rPr>
                <w:rFonts w:ascii="宋体" w:hAnsi="宋体"/>
                <w:sz w:val="21"/>
                <w:szCs w:val="21"/>
              </w:rPr>
            </w:pPr>
            <w:r>
              <w:rPr>
                <w:rFonts w:hint="eastAsia" w:ascii="宋体" w:hAnsi="宋体"/>
                <w:sz w:val="21"/>
                <w:szCs w:val="21"/>
              </w:rPr>
              <w:t>购买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8" w:type="dxa"/>
          </w:tcPr>
          <w:p>
            <w:pPr>
              <w:pStyle w:val="61"/>
              <w:ind w:firstLine="0" w:firstLineChars="0"/>
              <w:rPr>
                <w:sz w:val="21"/>
                <w:szCs w:val="21"/>
              </w:rPr>
            </w:pPr>
            <w:r>
              <w:rPr>
                <w:rFonts w:hint="eastAsia"/>
                <w:sz w:val="21"/>
                <w:szCs w:val="21"/>
              </w:rPr>
              <w:t>C</w:t>
            </w:r>
          </w:p>
        </w:tc>
        <w:tc>
          <w:tcPr>
            <w:tcW w:w="1418" w:type="dxa"/>
          </w:tcPr>
          <w:p>
            <w:pPr>
              <w:pStyle w:val="61"/>
              <w:ind w:firstLine="0" w:firstLineChars="0"/>
              <w:rPr>
                <w:sz w:val="21"/>
                <w:szCs w:val="21"/>
              </w:rPr>
            </w:pPr>
            <w:r>
              <w:rPr>
                <w:rFonts w:hint="eastAsia"/>
                <w:sz w:val="21"/>
                <w:szCs w:val="21"/>
              </w:rPr>
              <w:t>d</w:t>
            </w:r>
          </w:p>
        </w:tc>
        <w:tc>
          <w:tcPr>
            <w:tcW w:w="1418" w:type="dxa"/>
          </w:tcPr>
          <w:p>
            <w:pPr>
              <w:pStyle w:val="61"/>
              <w:ind w:firstLine="0" w:firstLineChars="0"/>
              <w:rPr>
                <w:rFonts w:ascii="宋体" w:hAnsi="宋体"/>
                <w:sz w:val="21"/>
                <w:szCs w:val="21"/>
              </w:rPr>
            </w:pPr>
            <w:r>
              <w:rPr>
                <w:rFonts w:hint="eastAsia" w:ascii="宋体" w:hAnsi="宋体"/>
                <w:sz w:val="21"/>
                <w:szCs w:val="21"/>
              </w:rPr>
              <w:t>加入购物车</w:t>
            </w:r>
          </w:p>
        </w:tc>
      </w:tr>
    </w:tbl>
    <w:p>
      <w:pPr>
        <w:jc w:val="center"/>
        <w:rPr>
          <w:rFonts w:eastAsia="黑体"/>
          <w:sz w:val="21"/>
          <w:szCs w:val="21"/>
        </w:rPr>
      </w:pPr>
    </w:p>
    <w:p>
      <w:pPr>
        <w:jc w:val="center"/>
        <w:rPr>
          <w:rFonts w:eastAsia="黑体"/>
          <w:sz w:val="21"/>
          <w:szCs w:val="21"/>
        </w:rPr>
      </w:pPr>
      <w:r>
        <w:rPr>
          <w:rFonts w:eastAsia="黑体"/>
          <w:sz w:val="21"/>
          <w:szCs w:val="21"/>
        </w:rPr>
        <w:t>表3.15</w:t>
      </w:r>
      <w:r>
        <w:rPr>
          <w:rFonts w:hint="eastAsia" w:eastAsia="黑体"/>
          <w:sz w:val="21"/>
          <w:szCs w:val="21"/>
        </w:rPr>
        <w:t>评分矩阵</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p>
        </w:tc>
        <w:tc>
          <w:tcPr>
            <w:tcW w:w="1134" w:type="dxa"/>
          </w:tcPr>
          <w:p>
            <w:pPr>
              <w:pStyle w:val="61"/>
              <w:ind w:firstLine="0" w:firstLineChars="0"/>
            </w:pPr>
            <w:r>
              <w:rPr>
                <w:rFonts w:hint="eastAsia"/>
              </w:rPr>
              <w:t>A</w:t>
            </w:r>
          </w:p>
        </w:tc>
        <w:tc>
          <w:tcPr>
            <w:tcW w:w="1134" w:type="dxa"/>
          </w:tcPr>
          <w:p>
            <w:pPr>
              <w:pStyle w:val="61"/>
              <w:ind w:firstLine="0" w:firstLineChars="0"/>
            </w:pPr>
            <w:r>
              <w:rPr>
                <w:rFonts w:hint="eastAsia"/>
              </w:rPr>
              <w:t>B</w:t>
            </w:r>
          </w:p>
        </w:tc>
        <w:tc>
          <w:tcPr>
            <w:tcW w:w="1134" w:type="dxa"/>
          </w:tcPr>
          <w:p>
            <w:pPr>
              <w:pStyle w:val="61"/>
              <w:ind w:firstLine="0" w:firstLineChars="0"/>
            </w:pPr>
            <w:r>
              <w:rPr>
                <w:rFonts w:hint="eastAsia"/>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t>a</w:t>
            </w:r>
          </w:p>
        </w:tc>
        <w:tc>
          <w:tcPr>
            <w:tcW w:w="1134" w:type="dxa"/>
          </w:tcPr>
          <w:p>
            <w:pPr>
              <w:pStyle w:val="61"/>
              <w:ind w:firstLine="0" w:firstLineChars="0"/>
            </w:pPr>
            <w:r>
              <w:rPr>
                <w:rFonts w:hint="eastAsia"/>
              </w:rPr>
              <w:t>3</w:t>
            </w:r>
          </w:p>
        </w:tc>
        <w:tc>
          <w:tcPr>
            <w:tcW w:w="1134" w:type="dxa"/>
          </w:tcPr>
          <w:p>
            <w:pPr>
              <w:pStyle w:val="61"/>
              <w:ind w:firstLine="0" w:firstLineChars="0"/>
            </w:pPr>
            <w:r>
              <w:rPr>
                <w:rFonts w:hint="eastAsia"/>
              </w:rPr>
              <w:t>0</w:t>
            </w:r>
          </w:p>
        </w:tc>
        <w:tc>
          <w:tcPr>
            <w:tcW w:w="1134" w:type="dxa"/>
          </w:tcPr>
          <w:p>
            <w:pPr>
              <w:pStyle w:val="61"/>
              <w:ind w:firstLine="0" w:firstLineChars="0"/>
            </w:pP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t>b</w:t>
            </w:r>
          </w:p>
        </w:tc>
        <w:tc>
          <w:tcPr>
            <w:tcW w:w="1134" w:type="dxa"/>
          </w:tcPr>
          <w:p>
            <w:pPr>
              <w:pStyle w:val="61"/>
              <w:ind w:firstLine="0" w:firstLineChars="0"/>
            </w:pPr>
            <w:r>
              <w:rPr>
                <w:rFonts w:hint="eastAsia"/>
              </w:rPr>
              <w:t>2</w:t>
            </w:r>
          </w:p>
        </w:tc>
        <w:tc>
          <w:tcPr>
            <w:tcW w:w="1134" w:type="dxa"/>
          </w:tcPr>
          <w:p>
            <w:pPr>
              <w:pStyle w:val="61"/>
              <w:ind w:firstLine="0" w:firstLineChars="0"/>
            </w:pPr>
            <w:r>
              <w:rPr>
                <w:rFonts w:hint="eastAsia"/>
              </w:rPr>
              <w:t>1</w:t>
            </w:r>
          </w:p>
        </w:tc>
        <w:tc>
          <w:tcPr>
            <w:tcW w:w="1134" w:type="dxa"/>
          </w:tcPr>
          <w:p>
            <w:pPr>
              <w:pStyle w:val="61"/>
              <w:ind w:firstLine="0" w:firstLineChars="0"/>
            </w:pPr>
            <w:r>
              <w:rPr>
                <w:rFonts w:hint="eastAsia"/>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t>c</w:t>
            </w:r>
          </w:p>
        </w:tc>
        <w:tc>
          <w:tcPr>
            <w:tcW w:w="1134" w:type="dxa"/>
          </w:tcPr>
          <w:p>
            <w:pPr>
              <w:pStyle w:val="61"/>
              <w:ind w:firstLine="0" w:firstLineChars="0"/>
            </w:pPr>
            <w:r>
              <w:rPr>
                <w:rFonts w:hint="eastAsia"/>
              </w:rPr>
              <w:t>0</w:t>
            </w:r>
          </w:p>
        </w:tc>
        <w:tc>
          <w:tcPr>
            <w:tcW w:w="1134" w:type="dxa"/>
          </w:tcPr>
          <w:p>
            <w:pPr>
              <w:pStyle w:val="61"/>
              <w:ind w:firstLine="0" w:firstLineChars="0"/>
            </w:pPr>
            <w:r>
              <w:rPr>
                <w:rFonts w:hint="eastAsia"/>
              </w:rPr>
              <w:t>0</w:t>
            </w:r>
          </w:p>
        </w:tc>
        <w:tc>
          <w:tcPr>
            <w:tcW w:w="1134" w:type="dxa"/>
          </w:tcPr>
          <w:p>
            <w:pPr>
              <w:pStyle w:val="61"/>
              <w:ind w:firstLine="0" w:firstLineChars="0"/>
            </w:pPr>
            <w:r>
              <w:rPr>
                <w:rFonts w:hint="eastAsia"/>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t>d</w:t>
            </w:r>
          </w:p>
        </w:tc>
        <w:tc>
          <w:tcPr>
            <w:tcW w:w="1134" w:type="dxa"/>
          </w:tcPr>
          <w:p>
            <w:pPr>
              <w:pStyle w:val="61"/>
              <w:ind w:firstLine="0" w:firstLineChars="0"/>
            </w:pPr>
            <w:r>
              <w:rPr>
                <w:rFonts w:hint="eastAsia"/>
              </w:rPr>
              <w:t>1</w:t>
            </w:r>
          </w:p>
        </w:tc>
        <w:tc>
          <w:tcPr>
            <w:tcW w:w="1134" w:type="dxa"/>
          </w:tcPr>
          <w:p>
            <w:pPr>
              <w:pStyle w:val="61"/>
              <w:ind w:firstLine="0" w:firstLineChars="0"/>
            </w:pPr>
            <w:r>
              <w:rPr>
                <w:rFonts w:hint="eastAsia"/>
              </w:rPr>
              <w:t>0</w:t>
            </w:r>
          </w:p>
        </w:tc>
        <w:tc>
          <w:tcPr>
            <w:tcW w:w="1134" w:type="dxa"/>
          </w:tcPr>
          <w:p>
            <w:pPr>
              <w:pStyle w:val="61"/>
              <w:ind w:firstLine="0" w:firstLineChars="0"/>
            </w:pPr>
            <w:r>
              <w:rPr>
                <w:rFonts w:hint="eastAsia"/>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t>e</w:t>
            </w:r>
          </w:p>
        </w:tc>
        <w:tc>
          <w:tcPr>
            <w:tcW w:w="1134" w:type="dxa"/>
          </w:tcPr>
          <w:p>
            <w:pPr>
              <w:pStyle w:val="61"/>
              <w:ind w:firstLine="0" w:firstLineChars="0"/>
            </w:pPr>
            <w:r>
              <w:rPr>
                <w:rFonts w:hint="eastAsia"/>
              </w:rPr>
              <w:t>0</w:t>
            </w:r>
          </w:p>
        </w:tc>
        <w:tc>
          <w:tcPr>
            <w:tcW w:w="1134" w:type="dxa"/>
          </w:tcPr>
          <w:p>
            <w:pPr>
              <w:pStyle w:val="61"/>
              <w:ind w:firstLine="0" w:firstLineChars="0"/>
            </w:pPr>
            <w:r>
              <w:rPr>
                <w:rFonts w:hint="eastAsia"/>
              </w:rPr>
              <w:t>1</w:t>
            </w:r>
          </w:p>
        </w:tc>
        <w:tc>
          <w:tcPr>
            <w:tcW w:w="1134" w:type="dxa"/>
          </w:tcPr>
          <w:p>
            <w:pPr>
              <w:pStyle w:val="61"/>
              <w:ind w:firstLine="0" w:firstLineChars="0"/>
            </w:pPr>
            <w:r>
              <w:rPr>
                <w:rFonts w:hint="eastAsia"/>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rPr>
                <w:rFonts w:hint="eastAsia"/>
              </w:rPr>
              <w:t>f</w:t>
            </w:r>
          </w:p>
        </w:tc>
        <w:tc>
          <w:tcPr>
            <w:tcW w:w="1134" w:type="dxa"/>
          </w:tcPr>
          <w:p>
            <w:pPr>
              <w:pStyle w:val="61"/>
              <w:ind w:firstLine="0" w:firstLineChars="0"/>
            </w:pPr>
            <w:r>
              <w:rPr>
                <w:rFonts w:hint="eastAsia"/>
              </w:rPr>
              <w:t>2</w:t>
            </w:r>
          </w:p>
        </w:tc>
        <w:tc>
          <w:tcPr>
            <w:tcW w:w="1134" w:type="dxa"/>
          </w:tcPr>
          <w:p>
            <w:pPr>
              <w:pStyle w:val="61"/>
              <w:ind w:firstLine="0" w:firstLineChars="0"/>
            </w:pPr>
            <w:r>
              <w:rPr>
                <w:rFonts w:hint="eastAsia"/>
              </w:rPr>
              <w:t>2</w:t>
            </w:r>
          </w:p>
        </w:tc>
        <w:tc>
          <w:tcPr>
            <w:tcW w:w="1134" w:type="dxa"/>
          </w:tcPr>
          <w:p>
            <w:pPr>
              <w:pStyle w:val="61"/>
              <w:ind w:firstLine="0" w:firstLineChars="0"/>
            </w:pPr>
            <w:r>
              <w:rPr>
                <w:rFonts w:hint="eastAsia"/>
              </w:rPr>
              <w:t>0</w:t>
            </w:r>
          </w:p>
        </w:tc>
      </w:tr>
    </w:tbl>
    <w:p>
      <w:pPr>
        <w:pStyle w:val="61"/>
        <w:ind w:firstLine="480" w:firstLineChars="0"/>
      </w:pPr>
      <w:r>
        <w:rPr>
          <w:rFonts w:hint="eastAsia"/>
        </w:rPr>
        <w:t>第二步：根据评分矩阵计算药品与药品的相似度矩阵；</w:t>
      </w:r>
    </w:p>
    <w:p>
      <w:pPr>
        <w:pStyle w:val="61"/>
        <w:ind w:firstLine="480"/>
      </w:pPr>
      <w:r>
        <w:rPr>
          <w:rFonts w:hint="eastAsia"/>
        </w:rPr>
        <w:t>计算相似度的方法有很多。本系统算法中运用的是夹角余弦距离，这是基于向量的计算相似度的算法，距离越近相似度的值越大。公式(</w:t>
      </w:r>
      <w:r>
        <w:t>3)</w:t>
      </w:r>
      <w:r>
        <w:rPr>
          <w:rFonts w:hint="eastAsia"/>
        </w:rPr>
        <w:t>为夹角余弦相似度。表3</w:t>
      </w:r>
      <w:r>
        <w:t>.16</w:t>
      </w:r>
      <w:r>
        <w:rPr>
          <w:rFonts w:hint="eastAsia"/>
        </w:rPr>
        <w:t>为根据表3</w:t>
      </w:r>
      <w:r>
        <w:t>.15</w:t>
      </w:r>
      <w:r>
        <w:rPr>
          <w:rFonts w:hint="eastAsia"/>
        </w:rPr>
        <w:t>计算出的物品相似度矩阵。</w:t>
      </w:r>
    </w:p>
    <w:p>
      <w:pPr>
        <w:ind w:firstLine="420" w:firstLineChars="175"/>
        <w:rPr>
          <w:iCs/>
        </w:rPr>
      </w:pPr>
      <m:oMathPara>
        <m:oMath>
          <m:eqArr>
            <m:eqArrPr>
              <m:maxDist m:val="1"/>
              <m:ctrlPr>
                <w:rPr>
                  <w:rFonts w:ascii="Cambria Math" w:hAnsi="Cambria Math"/>
                  <w:i/>
                </w:rPr>
              </m:ctrlPr>
            </m:eqArrPr>
            <m:e>
              <m:r>
                <m:rPr/>
                <w:rPr>
                  <w:rFonts w:hint="eastAsia" w:ascii="Cambria Math" w:hAnsi="Cambria Math"/>
                </w:rPr>
                <m:t>similarity</m:t>
              </m:r>
              <m:r>
                <m:rPr/>
                <w:rPr>
                  <w:rFonts w:ascii="Cambria Math" w:hAnsi="Cambria Math"/>
                </w:rPr>
                <m:t>=</m:t>
              </m:r>
              <m:f>
                <m:fPr>
                  <m:ctrlPr>
                    <w:rPr>
                      <w:rFonts w:ascii="Cambria Math" w:hAnsi="Cambria Math"/>
                      <w:i/>
                    </w:rPr>
                  </m:ctrlPr>
                </m:fPr>
                <m:num>
                  <m:acc>
                    <m:accPr>
                      <m:chr m:val="⃗"/>
                      <m:ctrlPr>
                        <w:rPr>
                          <w:rFonts w:ascii="Cambria Math" w:hAnsi="Cambria Math"/>
                          <w:i/>
                        </w:rPr>
                      </m:ctrlPr>
                    </m:accPr>
                    <m:e>
                      <m:r>
                        <m:rPr/>
                        <w:rPr>
                          <w:rFonts w:hint="eastAsia" w:ascii="Cambria Math" w:hAnsi="Cambria Math"/>
                        </w:rPr>
                        <m:t>A</m:t>
                      </m:r>
                      <m:ctrlPr>
                        <w:rPr>
                          <w:rFonts w:ascii="Cambria Math" w:hAnsi="Cambria Math"/>
                          <w:i/>
                        </w:rPr>
                      </m:ctrlPr>
                    </m:e>
                  </m:acc>
                  <m:r>
                    <m:rPr/>
                    <w:rPr>
                      <w:rFonts w:ascii="Cambria Math" w:hAnsi="Cambria Math"/>
                    </w:rPr>
                    <m:t>∙</m:t>
                  </m:r>
                  <m:acc>
                    <m:accPr>
                      <m:chr m:val="⃗"/>
                      <m:ctrlPr>
                        <w:rPr>
                          <w:rFonts w:ascii="Cambria Math" w:hAnsi="Cambria Math"/>
                          <w:i/>
                        </w:rPr>
                      </m:ctrlPr>
                    </m:accPr>
                    <m:e>
                      <m:r>
                        <m:rPr/>
                        <w:rPr>
                          <w:rFonts w:ascii="Cambria Math" w:hAnsi="Cambria Math"/>
                        </w:rPr>
                        <m:t>B</m:t>
                      </m:r>
                      <m:ctrlPr>
                        <w:rPr>
                          <w:rFonts w:ascii="Cambria Math" w:hAnsi="Cambria Math"/>
                          <w:i/>
                        </w:rPr>
                      </m:ctrlPr>
                    </m:e>
                  </m:acc>
                  <m:ctrlPr>
                    <w:rPr>
                      <w:rFonts w:ascii="Cambria Math" w:hAnsi="Cambria Math"/>
                      <w:i/>
                    </w:rPr>
                  </m:ctrlPr>
                </m:num>
                <m:den>
                  <m:d>
                    <m:dPr>
                      <m:begChr m:val="‖"/>
                      <m:endChr m:val="‖"/>
                      <m:ctrlPr>
                        <w:rPr>
                          <w:rFonts w:ascii="Cambria Math" w:hAnsi="Cambria Math"/>
                          <w:i/>
                        </w:rPr>
                      </m:ctrlPr>
                    </m:dPr>
                    <m:e>
                      <m:acc>
                        <m:accPr>
                          <m:chr m:val="⃗"/>
                          <m:ctrlPr>
                            <w:rPr>
                              <w:rFonts w:ascii="Cambria Math" w:hAnsi="Cambria Math"/>
                              <w:i/>
                            </w:rPr>
                          </m:ctrlPr>
                        </m:accPr>
                        <m:e>
                          <m:r>
                            <m:rPr/>
                            <w:rPr>
                              <w:rFonts w:hint="eastAsia" w:ascii="Cambria Math" w:hAnsi="Cambria Math"/>
                            </w:rPr>
                            <m:t>A</m:t>
                          </m:r>
                          <m:ctrlPr>
                            <w:rPr>
                              <w:rFonts w:ascii="Cambria Math" w:hAnsi="Cambria Math"/>
                              <w:i/>
                            </w:rPr>
                          </m:ctrlPr>
                        </m:e>
                      </m:acc>
                      <m:ctrlPr>
                        <w:rPr>
                          <w:rFonts w:ascii="Cambria Math" w:hAnsi="Cambria Math"/>
                          <w:i/>
                        </w:rPr>
                      </m:ctrlPr>
                    </m:e>
                  </m:d>
                  <m:d>
                    <m:dPr>
                      <m:begChr m:val="‖"/>
                      <m:endChr m:val="‖"/>
                      <m:ctrlPr>
                        <w:rPr>
                          <w:rFonts w:ascii="Cambria Math" w:hAnsi="Cambria Math"/>
                          <w:i/>
                        </w:rPr>
                      </m:ctrlPr>
                    </m:dPr>
                    <m:e>
                      <m:acc>
                        <m:accPr>
                          <m:chr m:val="⃗"/>
                          <m:ctrlPr>
                            <w:rPr>
                              <w:rFonts w:ascii="Cambria Math" w:hAnsi="Cambria Math"/>
                              <w:i/>
                            </w:rPr>
                          </m:ctrlPr>
                        </m:accPr>
                        <m:e>
                          <m:r>
                            <m:rPr/>
                            <w:rPr>
                              <w:rFonts w:ascii="Cambria Math" w:hAnsi="Cambria Math"/>
                            </w:rPr>
                            <m:t>B</m:t>
                          </m:r>
                          <m:ctrlPr>
                            <w:rPr>
                              <w:rFonts w:ascii="Cambria Math" w:hAnsi="Cambria Math"/>
                              <w:i/>
                            </w:rPr>
                          </m:ctrlPr>
                        </m:e>
                      </m:acc>
                      <m:ctrlPr>
                        <w:rPr>
                          <w:rFonts w:ascii="Cambria Math" w:hAnsi="Cambria Math"/>
                          <w:i/>
                        </w:rPr>
                      </m:ctrlPr>
                    </m:e>
                  </m:d>
                  <m:ctrlPr>
                    <w:rPr>
                      <w:rFonts w:ascii="Cambria Math" w:hAnsi="Cambria Math"/>
                      <w:i/>
                    </w:rPr>
                  </m:ctrlPr>
                </m:den>
              </m:f>
              <m:r>
                <m:rP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nary>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e>
                  </m:rad>
                  <m:r>
                    <m:rPr/>
                    <w:rPr>
                      <w:rFonts w:ascii="Cambria Math" w:hAnsi="Cambria Math"/>
                    </w:rPr>
                    <m:t>×</m:t>
                  </m:r>
                  <m:rad>
                    <m:radPr>
                      <m:degHide m:val="1"/>
                      <m:ctrlPr>
                        <w:rPr>
                          <w:rFonts w:ascii="Cambria Math" w:hAnsi="Cambria Math"/>
                          <w:i/>
                        </w:rPr>
                      </m:ctrlPr>
                    </m:radPr>
                    <m:deg>
                      <m:ctrlPr>
                        <w:rPr>
                          <w:rFonts w:ascii="Cambria Math" w:hAnsi="Cambria Math"/>
                          <w:i/>
                        </w:rPr>
                      </m:ctrlPr>
                    </m:deg>
                    <m:e>
                      <m:nary>
                        <m:naryPr>
                          <m:chr m:val="∑"/>
                          <m:limLoc m:val="undOvr"/>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e>
                  </m:rad>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m:t>
                  </m:r>
                  <m:ctrlPr>
                    <w:rPr>
                      <w:rFonts w:ascii="Cambria Math" w:hAnsi="Cambria Math"/>
                      <w:i/>
                    </w:rPr>
                  </m:ctrlPr>
                </m:e>
              </m:d>
              <m:ctrlPr>
                <w:rPr>
                  <w:rFonts w:ascii="Cambria Math" w:hAnsi="Cambria Math"/>
                  <w:i/>
                  <w:iCs/>
                </w:rPr>
              </m:ctrlPr>
            </m:e>
          </m:eqArr>
        </m:oMath>
      </m:oMathPara>
    </w:p>
    <w:p>
      <w:pPr>
        <w:spacing w:line="276" w:lineRule="auto"/>
        <w:ind w:firstLine="480" w:firstLineChars="200"/>
      </w:pPr>
      <w:r>
        <w:rPr>
          <w:rFonts w:hint="eastAsia"/>
          <w:iCs/>
        </w:rPr>
        <w:t>式中：</w:t>
      </w:r>
      <m:oMath>
        <m:r>
          <m:rPr/>
          <w:rPr>
            <w:rFonts w:hint="eastAsia" w:ascii="Cambria Math" w:hAnsi="Cambria Math"/>
          </w:rPr>
          <m:t>similarity</m:t>
        </m:r>
      </m:oMath>
      <w:r>
        <w:rPr>
          <w:rFonts w:hint="eastAsia"/>
        </w:rPr>
        <w:t>为相似度，</w:t>
      </w:r>
      <m:oMath>
        <m:acc>
          <m:accPr>
            <m:chr m:val="⃗"/>
            <m:ctrlPr>
              <w:rPr>
                <w:rFonts w:ascii="Cambria Math" w:hAnsi="Cambria Math"/>
                <w:i/>
              </w:rPr>
            </m:ctrlPr>
          </m:accPr>
          <m:e>
            <m:r>
              <m:rPr/>
              <w:rPr>
                <w:rFonts w:hint="eastAsia" w:ascii="Cambria Math" w:hAnsi="Cambria Math"/>
              </w:rPr>
              <m:t>A</m:t>
            </m:r>
            <m:ctrlPr>
              <w:rPr>
                <w:rFonts w:ascii="Cambria Math" w:hAnsi="Cambria Math"/>
                <w:i/>
              </w:rPr>
            </m:ctrlPr>
          </m:e>
        </m:acc>
      </m:oMath>
      <w:r>
        <w:rPr>
          <w:rFonts w:hint="eastAsia"/>
        </w:rPr>
        <w:t>为向量A，</w:t>
      </w:r>
      <m:oMath>
        <m:acc>
          <m:accPr>
            <m:chr m:val="⃗"/>
            <m:ctrlPr>
              <w:rPr>
                <w:rFonts w:ascii="Cambria Math" w:hAnsi="Cambria Math"/>
                <w:i/>
              </w:rPr>
            </m:ctrlPr>
          </m:accPr>
          <m:e>
            <m:r>
              <m:rPr/>
              <w:rPr>
                <w:rFonts w:hint="eastAsia" w:ascii="Cambria Math" w:hAnsi="Cambria Math"/>
              </w:rPr>
              <m:t>B</m:t>
            </m:r>
            <m:ctrlPr>
              <w:rPr>
                <w:rFonts w:ascii="Cambria Math" w:hAnsi="Cambria Math"/>
                <w:i/>
              </w:rPr>
            </m:ctrlPr>
          </m:e>
        </m:acc>
      </m:oMath>
      <w:r>
        <w:rPr>
          <w:rFonts w:hint="eastAsia"/>
        </w:rPr>
        <w:t>为向量B，</w:t>
      </w:r>
      <m:oMath>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为向量A的分量，</w:t>
      </w:r>
      <m:oMath>
        <m:sSub>
          <m:sSubPr>
            <m:ctrlPr>
              <w:rPr>
                <w:rFonts w:ascii="Cambria Math" w:hAnsi="Cambria Math"/>
                <w:i/>
              </w:rPr>
            </m:ctrlPr>
          </m:sSubPr>
          <m:e>
            <m:r>
              <m:rPr/>
              <w:rPr>
                <w:rFonts w:hint="eastAsia" w:ascii="Cambria Math" w:hAnsi="Cambria Math"/>
              </w:rPr>
              <m:t>B</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为向量B的分量。</w:t>
      </w:r>
    </w:p>
    <w:p>
      <w:pPr>
        <w:jc w:val="center"/>
        <w:rPr>
          <w:rFonts w:eastAsia="黑体"/>
          <w:sz w:val="21"/>
          <w:szCs w:val="21"/>
        </w:rPr>
      </w:pPr>
      <w:r>
        <w:rPr>
          <w:rFonts w:eastAsia="黑体"/>
          <w:sz w:val="21"/>
          <w:szCs w:val="21"/>
        </w:rPr>
        <w:t>表3.16</w:t>
      </w:r>
      <w:r>
        <w:rPr>
          <w:rFonts w:hint="eastAsia" w:eastAsia="黑体"/>
          <w:sz w:val="21"/>
          <w:szCs w:val="21"/>
        </w:rPr>
        <w:t>物品相似度矩阵</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gridCol w:w="680"/>
        <w:gridCol w:w="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pPr>
              <w:pStyle w:val="61"/>
              <w:ind w:firstLine="0" w:firstLineChars="0"/>
            </w:pPr>
          </w:p>
        </w:tc>
        <w:tc>
          <w:tcPr>
            <w:tcW w:w="680" w:type="dxa"/>
          </w:tcPr>
          <w:p>
            <w:pPr>
              <w:pStyle w:val="61"/>
              <w:ind w:firstLine="0" w:firstLineChars="0"/>
            </w:pPr>
            <w:r>
              <w:rPr>
                <w:rFonts w:hint="eastAsia"/>
              </w:rPr>
              <w:t>a</w:t>
            </w:r>
          </w:p>
        </w:tc>
        <w:tc>
          <w:tcPr>
            <w:tcW w:w="680" w:type="dxa"/>
          </w:tcPr>
          <w:p>
            <w:pPr>
              <w:pStyle w:val="61"/>
              <w:ind w:firstLine="0" w:firstLineChars="0"/>
            </w:pPr>
            <w:r>
              <w:rPr>
                <w:rFonts w:hint="eastAsia"/>
              </w:rPr>
              <w:t>b</w:t>
            </w:r>
          </w:p>
        </w:tc>
        <w:tc>
          <w:tcPr>
            <w:tcW w:w="680" w:type="dxa"/>
          </w:tcPr>
          <w:p>
            <w:pPr>
              <w:pStyle w:val="61"/>
              <w:ind w:firstLine="0" w:firstLineChars="0"/>
            </w:pPr>
            <w:r>
              <w:rPr>
                <w:rFonts w:hint="eastAsia"/>
              </w:rPr>
              <w:t>c</w:t>
            </w:r>
          </w:p>
        </w:tc>
        <w:tc>
          <w:tcPr>
            <w:tcW w:w="680" w:type="dxa"/>
          </w:tcPr>
          <w:p>
            <w:pPr>
              <w:pStyle w:val="61"/>
              <w:ind w:firstLine="0" w:firstLineChars="0"/>
            </w:pPr>
            <w:r>
              <w:rPr>
                <w:rFonts w:hint="eastAsia"/>
              </w:rPr>
              <w:t>d</w:t>
            </w:r>
          </w:p>
        </w:tc>
        <w:tc>
          <w:tcPr>
            <w:tcW w:w="680" w:type="dxa"/>
          </w:tcPr>
          <w:p>
            <w:pPr>
              <w:pStyle w:val="61"/>
              <w:ind w:firstLine="0" w:firstLineChars="0"/>
            </w:pPr>
            <w:r>
              <w:rPr>
                <w:rFonts w:hint="eastAsia"/>
              </w:rPr>
              <w:t>e</w:t>
            </w:r>
          </w:p>
        </w:tc>
        <w:tc>
          <w:tcPr>
            <w:tcW w:w="680" w:type="dxa"/>
          </w:tcPr>
          <w:p>
            <w:pPr>
              <w:pStyle w:val="61"/>
              <w:ind w:firstLine="0" w:firstLineChars="0"/>
            </w:pPr>
            <w:r>
              <w:rPr>
                <w:rFonts w:hint="eastAsia"/>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pPr>
              <w:pStyle w:val="61"/>
              <w:ind w:firstLine="0" w:firstLineChars="0"/>
            </w:pPr>
            <w:r>
              <w:t>a</w:t>
            </w:r>
          </w:p>
        </w:tc>
        <w:tc>
          <w:tcPr>
            <w:tcW w:w="680" w:type="dxa"/>
          </w:tcPr>
          <w:p>
            <w:pPr>
              <w:pStyle w:val="61"/>
              <w:ind w:firstLine="0" w:firstLineChars="0"/>
            </w:pPr>
            <w:r>
              <w:t>0.00</w:t>
            </w:r>
          </w:p>
        </w:tc>
        <w:tc>
          <w:tcPr>
            <w:tcW w:w="680" w:type="dxa"/>
          </w:tcPr>
          <w:p>
            <w:pPr>
              <w:pStyle w:val="61"/>
              <w:ind w:firstLine="0" w:firstLineChars="0"/>
            </w:pPr>
            <w:r>
              <w:rPr>
                <w:rFonts w:hint="eastAsia"/>
              </w:rPr>
              <w:t>0</w:t>
            </w:r>
            <w:r>
              <w:t>.85</w:t>
            </w:r>
          </w:p>
        </w:tc>
        <w:tc>
          <w:tcPr>
            <w:tcW w:w="680" w:type="dxa"/>
          </w:tcPr>
          <w:p>
            <w:pPr>
              <w:pStyle w:val="61"/>
              <w:ind w:firstLine="0" w:firstLineChars="0"/>
            </w:pPr>
            <w:r>
              <w:rPr>
                <w:rFonts w:hint="eastAsia"/>
              </w:rPr>
              <w:t>0</w:t>
            </w:r>
            <w:r>
              <w:t>.32</w:t>
            </w:r>
          </w:p>
        </w:tc>
        <w:tc>
          <w:tcPr>
            <w:tcW w:w="680" w:type="dxa"/>
          </w:tcPr>
          <w:p>
            <w:pPr>
              <w:pStyle w:val="61"/>
              <w:ind w:firstLine="0" w:firstLineChars="0"/>
            </w:pPr>
            <w:r>
              <w:rPr>
                <w:rFonts w:hint="eastAsia"/>
              </w:rPr>
              <w:t>0</w:t>
            </w:r>
            <w:r>
              <w:t>.90</w:t>
            </w:r>
          </w:p>
        </w:tc>
        <w:tc>
          <w:tcPr>
            <w:tcW w:w="680" w:type="dxa"/>
          </w:tcPr>
          <w:p>
            <w:pPr>
              <w:pStyle w:val="61"/>
              <w:ind w:firstLine="0" w:firstLineChars="0"/>
            </w:pPr>
            <w:r>
              <w:rPr>
                <w:rFonts w:hint="eastAsia"/>
              </w:rPr>
              <w:t>0</w:t>
            </w:r>
            <w:r>
              <w:t>.00</w:t>
            </w:r>
          </w:p>
        </w:tc>
        <w:tc>
          <w:tcPr>
            <w:tcW w:w="680" w:type="dxa"/>
          </w:tcPr>
          <w:p>
            <w:pPr>
              <w:pStyle w:val="61"/>
              <w:ind w:firstLine="0" w:firstLineChars="0"/>
            </w:pPr>
            <w:r>
              <w:rPr>
                <w:rFonts w:hint="eastAsia"/>
              </w:rPr>
              <w:t>0</w:t>
            </w:r>
            <w:r>
              <w:t>.67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pPr>
              <w:pStyle w:val="61"/>
              <w:ind w:firstLine="0" w:firstLineChars="0"/>
            </w:pPr>
            <w:r>
              <w:t>b</w:t>
            </w:r>
          </w:p>
        </w:tc>
        <w:tc>
          <w:tcPr>
            <w:tcW w:w="680" w:type="dxa"/>
          </w:tcPr>
          <w:p>
            <w:pPr>
              <w:pStyle w:val="61"/>
              <w:ind w:firstLine="0" w:firstLineChars="0"/>
            </w:pPr>
            <w:r>
              <w:rPr>
                <w:rFonts w:hint="eastAsia"/>
              </w:rPr>
              <w:t>0</w:t>
            </w:r>
            <w:r>
              <w:t>.85</w:t>
            </w:r>
          </w:p>
        </w:tc>
        <w:tc>
          <w:tcPr>
            <w:tcW w:w="680" w:type="dxa"/>
          </w:tcPr>
          <w:p>
            <w:pPr>
              <w:pStyle w:val="61"/>
              <w:ind w:firstLine="0" w:firstLineChars="0"/>
            </w:pPr>
            <w:r>
              <w:t>0.00</w:t>
            </w:r>
          </w:p>
        </w:tc>
        <w:tc>
          <w:tcPr>
            <w:tcW w:w="680" w:type="dxa"/>
          </w:tcPr>
          <w:p>
            <w:pPr>
              <w:pStyle w:val="61"/>
              <w:ind w:firstLine="0" w:firstLineChars="0"/>
            </w:pPr>
            <w:r>
              <w:rPr>
                <w:rFonts w:hint="eastAsia"/>
              </w:rPr>
              <w:t>0</w:t>
            </w:r>
            <w:r>
              <w:t>.00</w:t>
            </w:r>
          </w:p>
        </w:tc>
        <w:tc>
          <w:tcPr>
            <w:tcW w:w="680" w:type="dxa"/>
          </w:tcPr>
          <w:p>
            <w:pPr>
              <w:pStyle w:val="61"/>
              <w:ind w:firstLine="0" w:firstLineChars="0"/>
            </w:pPr>
            <w:r>
              <w:rPr>
                <w:rFonts w:hint="eastAsia"/>
              </w:rPr>
              <w:t>0</w:t>
            </w:r>
            <w:r>
              <w:t>.63</w:t>
            </w:r>
          </w:p>
        </w:tc>
        <w:tc>
          <w:tcPr>
            <w:tcW w:w="680" w:type="dxa"/>
          </w:tcPr>
          <w:p>
            <w:pPr>
              <w:pStyle w:val="61"/>
              <w:ind w:firstLine="0" w:firstLineChars="0"/>
            </w:pPr>
            <w:r>
              <w:rPr>
                <w:rFonts w:hint="eastAsia"/>
              </w:rPr>
              <w:t>0</w:t>
            </w:r>
            <w:r>
              <w:t>.45</w:t>
            </w:r>
          </w:p>
        </w:tc>
        <w:tc>
          <w:tcPr>
            <w:tcW w:w="680" w:type="dxa"/>
          </w:tcPr>
          <w:p>
            <w:pPr>
              <w:pStyle w:val="61"/>
              <w:ind w:firstLine="0" w:firstLineChars="0"/>
            </w:pPr>
            <w:r>
              <w:rPr>
                <w:rFonts w:hint="eastAsia"/>
              </w:rPr>
              <w:t>0</w:t>
            </w:r>
            <w:r>
              <w:t>.95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pPr>
              <w:pStyle w:val="61"/>
              <w:ind w:firstLine="0" w:firstLineChars="0"/>
            </w:pPr>
            <w:r>
              <w:t>c</w:t>
            </w:r>
          </w:p>
        </w:tc>
        <w:tc>
          <w:tcPr>
            <w:tcW w:w="680" w:type="dxa"/>
          </w:tcPr>
          <w:p>
            <w:pPr>
              <w:pStyle w:val="61"/>
              <w:ind w:firstLine="0" w:firstLineChars="0"/>
            </w:pPr>
            <w:r>
              <w:rPr>
                <w:rFonts w:hint="eastAsia"/>
              </w:rPr>
              <w:t>0</w:t>
            </w:r>
            <w:r>
              <w:t>.32</w:t>
            </w:r>
          </w:p>
        </w:tc>
        <w:tc>
          <w:tcPr>
            <w:tcW w:w="680" w:type="dxa"/>
          </w:tcPr>
          <w:p>
            <w:pPr>
              <w:pStyle w:val="61"/>
              <w:ind w:firstLine="0" w:firstLineChars="0"/>
            </w:pPr>
            <w:r>
              <w:rPr>
                <w:rFonts w:hint="eastAsia"/>
              </w:rPr>
              <w:t>0</w:t>
            </w:r>
            <w:r>
              <w:t>.00</w:t>
            </w:r>
          </w:p>
        </w:tc>
        <w:tc>
          <w:tcPr>
            <w:tcW w:w="680" w:type="dxa"/>
          </w:tcPr>
          <w:p>
            <w:pPr>
              <w:pStyle w:val="61"/>
              <w:ind w:firstLine="0" w:firstLineChars="0"/>
            </w:pPr>
            <w:r>
              <w:t>0.00</w:t>
            </w:r>
          </w:p>
        </w:tc>
        <w:tc>
          <w:tcPr>
            <w:tcW w:w="680" w:type="dxa"/>
          </w:tcPr>
          <w:p>
            <w:pPr>
              <w:pStyle w:val="61"/>
              <w:ind w:firstLine="0" w:firstLineChars="0"/>
            </w:pPr>
            <w:r>
              <w:rPr>
                <w:rFonts w:hint="eastAsia"/>
              </w:rPr>
              <w:t>0</w:t>
            </w:r>
            <w:r>
              <w:t>.71</w:t>
            </w:r>
          </w:p>
        </w:tc>
        <w:tc>
          <w:tcPr>
            <w:tcW w:w="680" w:type="dxa"/>
          </w:tcPr>
          <w:p>
            <w:pPr>
              <w:pStyle w:val="61"/>
              <w:ind w:firstLine="0" w:firstLineChars="0"/>
            </w:pPr>
            <w:r>
              <w:rPr>
                <w:rFonts w:hint="eastAsia"/>
              </w:rPr>
              <w:t>0</w:t>
            </w:r>
            <w:r>
              <w:t>.00</w:t>
            </w:r>
          </w:p>
        </w:tc>
        <w:tc>
          <w:tcPr>
            <w:tcW w:w="680" w:type="dxa"/>
          </w:tcPr>
          <w:p>
            <w:pPr>
              <w:pStyle w:val="61"/>
              <w:ind w:firstLine="0" w:firstLineChars="0"/>
            </w:pPr>
            <w:r>
              <w:rPr>
                <w:rFonts w:hint="eastAsia"/>
              </w:rPr>
              <w:t>0</w:t>
            </w:r>
            <w: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pPr>
              <w:pStyle w:val="61"/>
              <w:ind w:firstLine="0" w:firstLineChars="0"/>
            </w:pPr>
            <w:r>
              <w:t>d</w:t>
            </w:r>
          </w:p>
        </w:tc>
        <w:tc>
          <w:tcPr>
            <w:tcW w:w="680" w:type="dxa"/>
          </w:tcPr>
          <w:p>
            <w:pPr>
              <w:pStyle w:val="61"/>
              <w:ind w:firstLine="0" w:firstLineChars="0"/>
            </w:pPr>
            <w:r>
              <w:rPr>
                <w:rFonts w:hint="eastAsia"/>
              </w:rPr>
              <w:t>0</w:t>
            </w:r>
            <w:r>
              <w:t>.90</w:t>
            </w:r>
          </w:p>
        </w:tc>
        <w:tc>
          <w:tcPr>
            <w:tcW w:w="680" w:type="dxa"/>
          </w:tcPr>
          <w:p>
            <w:pPr>
              <w:pStyle w:val="61"/>
              <w:ind w:firstLine="0" w:firstLineChars="0"/>
            </w:pPr>
            <w:r>
              <w:rPr>
                <w:rFonts w:hint="eastAsia"/>
              </w:rPr>
              <w:t>0</w:t>
            </w:r>
            <w:r>
              <w:t>.63</w:t>
            </w:r>
          </w:p>
        </w:tc>
        <w:tc>
          <w:tcPr>
            <w:tcW w:w="680" w:type="dxa"/>
          </w:tcPr>
          <w:p>
            <w:pPr>
              <w:pStyle w:val="61"/>
              <w:ind w:firstLine="0" w:firstLineChars="0"/>
            </w:pPr>
            <w:r>
              <w:rPr>
                <w:rFonts w:hint="eastAsia"/>
              </w:rPr>
              <w:t>0</w:t>
            </w:r>
            <w:r>
              <w:t>.71</w:t>
            </w:r>
          </w:p>
        </w:tc>
        <w:tc>
          <w:tcPr>
            <w:tcW w:w="680" w:type="dxa"/>
          </w:tcPr>
          <w:p>
            <w:pPr>
              <w:pStyle w:val="61"/>
              <w:ind w:firstLine="0" w:firstLineChars="0"/>
            </w:pPr>
            <w:r>
              <w:t>0.00</w:t>
            </w:r>
          </w:p>
        </w:tc>
        <w:tc>
          <w:tcPr>
            <w:tcW w:w="680" w:type="dxa"/>
          </w:tcPr>
          <w:p>
            <w:pPr>
              <w:pStyle w:val="61"/>
              <w:ind w:firstLine="0" w:firstLineChars="0"/>
            </w:pPr>
            <w:r>
              <w:rPr>
                <w:rFonts w:hint="eastAsia"/>
              </w:rPr>
              <w:t>0</w:t>
            </w:r>
            <w:r>
              <w:t>.00</w:t>
            </w:r>
          </w:p>
        </w:tc>
        <w:tc>
          <w:tcPr>
            <w:tcW w:w="680" w:type="dxa"/>
          </w:tcPr>
          <w:p>
            <w:pPr>
              <w:pStyle w:val="61"/>
              <w:ind w:firstLine="0" w:firstLineChars="0"/>
            </w:pPr>
            <w:r>
              <w:rPr>
                <w:rFonts w:hint="eastAsia"/>
              </w:rPr>
              <w:t>0</w:t>
            </w:r>
            <w: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pPr>
              <w:pStyle w:val="61"/>
              <w:ind w:firstLine="0" w:firstLineChars="0"/>
            </w:pPr>
            <w:r>
              <w:t>e</w:t>
            </w:r>
          </w:p>
        </w:tc>
        <w:tc>
          <w:tcPr>
            <w:tcW w:w="680" w:type="dxa"/>
          </w:tcPr>
          <w:p>
            <w:pPr>
              <w:pStyle w:val="61"/>
              <w:ind w:firstLine="0" w:firstLineChars="0"/>
            </w:pPr>
            <w:r>
              <w:rPr>
                <w:rFonts w:hint="eastAsia"/>
              </w:rPr>
              <w:t>0</w:t>
            </w:r>
            <w:r>
              <w:t>.00</w:t>
            </w:r>
          </w:p>
        </w:tc>
        <w:tc>
          <w:tcPr>
            <w:tcW w:w="680" w:type="dxa"/>
          </w:tcPr>
          <w:p>
            <w:pPr>
              <w:pStyle w:val="61"/>
              <w:ind w:firstLine="0" w:firstLineChars="0"/>
            </w:pPr>
            <w:r>
              <w:rPr>
                <w:rFonts w:hint="eastAsia"/>
              </w:rPr>
              <w:t>0</w:t>
            </w:r>
            <w:r>
              <w:t>.45</w:t>
            </w:r>
          </w:p>
        </w:tc>
        <w:tc>
          <w:tcPr>
            <w:tcW w:w="680" w:type="dxa"/>
          </w:tcPr>
          <w:p>
            <w:pPr>
              <w:pStyle w:val="61"/>
              <w:ind w:firstLine="0" w:firstLineChars="0"/>
            </w:pPr>
            <w:r>
              <w:rPr>
                <w:rFonts w:hint="eastAsia"/>
              </w:rPr>
              <w:t>0</w:t>
            </w:r>
            <w:r>
              <w:t>.00</w:t>
            </w:r>
          </w:p>
        </w:tc>
        <w:tc>
          <w:tcPr>
            <w:tcW w:w="680" w:type="dxa"/>
          </w:tcPr>
          <w:p>
            <w:pPr>
              <w:pStyle w:val="61"/>
              <w:ind w:firstLine="0" w:firstLineChars="0"/>
            </w:pPr>
            <w:r>
              <w:rPr>
                <w:rFonts w:hint="eastAsia"/>
              </w:rPr>
              <w:t>0</w:t>
            </w:r>
            <w:r>
              <w:t>.00</w:t>
            </w:r>
          </w:p>
        </w:tc>
        <w:tc>
          <w:tcPr>
            <w:tcW w:w="680" w:type="dxa"/>
          </w:tcPr>
          <w:p>
            <w:pPr>
              <w:pStyle w:val="61"/>
              <w:ind w:firstLine="0" w:firstLineChars="0"/>
            </w:pPr>
            <w:r>
              <w:t>0.00</w:t>
            </w:r>
          </w:p>
        </w:tc>
        <w:tc>
          <w:tcPr>
            <w:tcW w:w="680" w:type="dxa"/>
          </w:tcPr>
          <w:p>
            <w:pPr>
              <w:pStyle w:val="61"/>
              <w:ind w:firstLine="0" w:firstLineChars="0"/>
            </w:pPr>
            <w:r>
              <w:rPr>
                <w:rFonts w:hint="eastAsia"/>
              </w:rPr>
              <w:t>0</w:t>
            </w:r>
            <w:r>
              <w:t>.71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pPr>
              <w:pStyle w:val="61"/>
              <w:ind w:firstLine="0" w:firstLineChars="0"/>
            </w:pPr>
            <w:r>
              <w:rPr>
                <w:rFonts w:hint="eastAsia"/>
              </w:rPr>
              <w:t>f</w:t>
            </w:r>
          </w:p>
        </w:tc>
        <w:tc>
          <w:tcPr>
            <w:tcW w:w="680" w:type="dxa"/>
          </w:tcPr>
          <w:p>
            <w:pPr>
              <w:pStyle w:val="61"/>
              <w:ind w:firstLine="0" w:firstLineChars="0"/>
            </w:pPr>
            <w:r>
              <w:rPr>
                <w:rFonts w:hint="eastAsia"/>
              </w:rPr>
              <w:t>0</w:t>
            </w:r>
            <w:r>
              <w:t>.67</w:t>
            </w:r>
          </w:p>
        </w:tc>
        <w:tc>
          <w:tcPr>
            <w:tcW w:w="680" w:type="dxa"/>
          </w:tcPr>
          <w:p>
            <w:pPr>
              <w:pStyle w:val="61"/>
              <w:ind w:firstLine="0" w:firstLineChars="0"/>
            </w:pPr>
            <w:r>
              <w:rPr>
                <w:rFonts w:hint="eastAsia"/>
              </w:rPr>
              <w:t>0</w:t>
            </w:r>
            <w:r>
              <w:t>.95</w:t>
            </w:r>
          </w:p>
        </w:tc>
        <w:tc>
          <w:tcPr>
            <w:tcW w:w="680" w:type="dxa"/>
          </w:tcPr>
          <w:p>
            <w:pPr>
              <w:pStyle w:val="61"/>
              <w:ind w:firstLine="0" w:firstLineChars="0"/>
            </w:pPr>
            <w:r>
              <w:rPr>
                <w:rFonts w:hint="eastAsia"/>
              </w:rPr>
              <w:t>0</w:t>
            </w:r>
            <w:r>
              <w:t>.00</w:t>
            </w:r>
          </w:p>
        </w:tc>
        <w:tc>
          <w:tcPr>
            <w:tcW w:w="680" w:type="dxa"/>
          </w:tcPr>
          <w:p>
            <w:pPr>
              <w:pStyle w:val="61"/>
              <w:ind w:firstLine="0" w:firstLineChars="0"/>
            </w:pPr>
            <w:r>
              <w:rPr>
                <w:rFonts w:hint="eastAsia"/>
              </w:rPr>
              <w:t>0</w:t>
            </w:r>
            <w:r>
              <w:t>.50</w:t>
            </w:r>
          </w:p>
        </w:tc>
        <w:tc>
          <w:tcPr>
            <w:tcW w:w="680" w:type="dxa"/>
          </w:tcPr>
          <w:p>
            <w:pPr>
              <w:pStyle w:val="61"/>
              <w:ind w:firstLine="0" w:firstLineChars="0"/>
            </w:pPr>
            <w:r>
              <w:rPr>
                <w:rFonts w:hint="eastAsia"/>
              </w:rPr>
              <w:t>0</w:t>
            </w:r>
            <w:r>
              <w:t>.71</w:t>
            </w:r>
          </w:p>
        </w:tc>
        <w:tc>
          <w:tcPr>
            <w:tcW w:w="680" w:type="dxa"/>
          </w:tcPr>
          <w:p>
            <w:pPr>
              <w:pStyle w:val="61"/>
              <w:ind w:firstLine="0" w:firstLineChars="0"/>
            </w:pPr>
            <w:r>
              <w:t>0.00</w:t>
            </w:r>
          </w:p>
        </w:tc>
      </w:tr>
    </w:tbl>
    <w:p>
      <w:pPr>
        <w:ind w:firstLine="420" w:firstLineChars="175"/>
        <w:jc w:val="left"/>
      </w:pPr>
      <w:r>
        <w:rPr>
          <w:rFonts w:hint="eastAsia"/>
        </w:rPr>
        <w:t>第三步：根据评分矩阵和物品相似度矩阵计算出推荐矩阵；</w:t>
      </w:r>
    </w:p>
    <w:p>
      <w:pPr>
        <w:ind w:firstLine="480" w:firstLineChars="200"/>
      </w:pPr>
      <w:r>
        <w:rPr>
          <w:rFonts w:hint="eastAsia"/>
        </w:rPr>
        <w:t>根据公式(</w:t>
      </w:r>
      <w:r>
        <w:t>2)</w:t>
      </w:r>
      <w:r>
        <w:rPr>
          <w:rFonts w:hint="eastAsia"/>
        </w:rPr>
        <w:t>计算出推荐矩阵及用户与药品之间的兴趣度矩阵。表3</w:t>
      </w:r>
      <w:r>
        <w:t>.17</w:t>
      </w:r>
      <w:r>
        <w:rPr>
          <w:rFonts w:hint="eastAsia"/>
        </w:rPr>
        <w:t>为最后计算出的推荐矩阵。</w:t>
      </w:r>
    </w:p>
    <w:p>
      <w:pPr>
        <w:jc w:val="center"/>
        <w:rPr>
          <w:rFonts w:eastAsia="黑体"/>
          <w:sz w:val="21"/>
          <w:szCs w:val="21"/>
        </w:rPr>
      </w:pPr>
      <w:r>
        <w:rPr>
          <w:rFonts w:eastAsia="黑体"/>
          <w:sz w:val="21"/>
          <w:szCs w:val="21"/>
        </w:rPr>
        <w:t>表3.17</w:t>
      </w:r>
      <w:r>
        <w:rPr>
          <w:rFonts w:hint="eastAsia" w:eastAsia="黑体"/>
          <w:sz w:val="21"/>
          <w:szCs w:val="21"/>
        </w:rPr>
        <w:t>推荐矩阵</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1108"/>
        <w:gridCol w:w="1108"/>
        <w:gridCol w:w="11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108" w:type="dxa"/>
          </w:tcPr>
          <w:p>
            <w:pPr>
              <w:pStyle w:val="61"/>
              <w:ind w:firstLine="0" w:firstLineChars="0"/>
            </w:pPr>
          </w:p>
        </w:tc>
        <w:tc>
          <w:tcPr>
            <w:tcW w:w="1108" w:type="dxa"/>
          </w:tcPr>
          <w:p>
            <w:pPr>
              <w:pStyle w:val="61"/>
              <w:ind w:firstLine="0" w:firstLineChars="0"/>
            </w:pPr>
            <w:r>
              <w:rPr>
                <w:rFonts w:hint="eastAsia"/>
              </w:rPr>
              <w:t>A</w:t>
            </w:r>
          </w:p>
        </w:tc>
        <w:tc>
          <w:tcPr>
            <w:tcW w:w="1108" w:type="dxa"/>
          </w:tcPr>
          <w:p>
            <w:pPr>
              <w:pStyle w:val="61"/>
              <w:ind w:firstLine="0" w:firstLineChars="0"/>
            </w:pPr>
            <w:r>
              <w:rPr>
                <w:rFonts w:hint="eastAsia"/>
              </w:rPr>
              <w:t>B</w:t>
            </w:r>
          </w:p>
        </w:tc>
        <w:tc>
          <w:tcPr>
            <w:tcW w:w="1108" w:type="dxa"/>
          </w:tcPr>
          <w:p>
            <w:pPr>
              <w:pStyle w:val="61"/>
              <w:ind w:firstLine="0" w:firstLineChars="0"/>
            </w:pPr>
            <w:r>
              <w:rPr>
                <w:rFonts w:hint="eastAsia"/>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108" w:type="dxa"/>
          </w:tcPr>
          <w:p>
            <w:pPr>
              <w:pStyle w:val="61"/>
              <w:ind w:firstLine="0" w:firstLineChars="0"/>
            </w:pPr>
            <w:r>
              <w:t>a</w:t>
            </w:r>
          </w:p>
        </w:tc>
        <w:tc>
          <w:tcPr>
            <w:tcW w:w="1108" w:type="dxa"/>
          </w:tcPr>
          <w:p>
            <w:pPr>
              <w:pStyle w:val="61"/>
              <w:ind w:firstLine="0" w:firstLineChars="0"/>
            </w:pPr>
            <w:r>
              <w:rPr>
                <w:rFonts w:hint="eastAsia"/>
              </w:rPr>
              <w:t>3</w:t>
            </w:r>
            <w:r>
              <w:t>.94</w:t>
            </w:r>
          </w:p>
        </w:tc>
        <w:tc>
          <w:tcPr>
            <w:tcW w:w="1108" w:type="dxa"/>
          </w:tcPr>
          <w:p>
            <w:pPr>
              <w:pStyle w:val="61"/>
              <w:ind w:firstLine="0" w:firstLineChars="0"/>
            </w:pPr>
            <w:r>
              <w:rPr>
                <w:rFonts w:hint="eastAsia"/>
              </w:rPr>
              <w:t>2</w:t>
            </w:r>
            <w:r>
              <w:t>.19</w:t>
            </w:r>
          </w:p>
        </w:tc>
        <w:tc>
          <w:tcPr>
            <w:tcW w:w="1108" w:type="dxa"/>
          </w:tcPr>
          <w:p>
            <w:pPr>
              <w:pStyle w:val="61"/>
              <w:ind w:firstLine="0" w:firstLineChars="0"/>
            </w:pPr>
            <w:r>
              <w:rPr>
                <w:rFonts w:hint="eastAsia"/>
              </w:rPr>
              <w:t>1</w:t>
            </w:r>
            <w:r>
              <w:t>.54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108" w:type="dxa"/>
          </w:tcPr>
          <w:p>
            <w:pPr>
              <w:pStyle w:val="61"/>
              <w:ind w:firstLine="0" w:firstLineChars="0"/>
            </w:pPr>
            <w:r>
              <w:t>b</w:t>
            </w:r>
          </w:p>
        </w:tc>
        <w:tc>
          <w:tcPr>
            <w:tcW w:w="1108" w:type="dxa"/>
          </w:tcPr>
          <w:p>
            <w:pPr>
              <w:pStyle w:val="61"/>
              <w:ind w:firstLine="0" w:firstLineChars="0"/>
            </w:pPr>
            <w:r>
              <w:rPr>
                <w:rFonts w:hint="eastAsia"/>
              </w:rPr>
              <w:t>5</w:t>
            </w:r>
            <w:r>
              <w:t>.08</w:t>
            </w:r>
          </w:p>
        </w:tc>
        <w:tc>
          <w:tcPr>
            <w:tcW w:w="1108" w:type="dxa"/>
          </w:tcPr>
          <w:p>
            <w:pPr>
              <w:pStyle w:val="61"/>
              <w:ind w:firstLine="0" w:firstLineChars="0"/>
            </w:pPr>
            <w:r>
              <w:rPr>
                <w:rFonts w:hint="eastAsia"/>
              </w:rPr>
              <w:t>2</w:t>
            </w:r>
            <w:r>
              <w:t>.35</w:t>
            </w:r>
          </w:p>
        </w:tc>
        <w:tc>
          <w:tcPr>
            <w:tcW w:w="1108" w:type="dxa"/>
          </w:tcPr>
          <w:p>
            <w:pPr>
              <w:pStyle w:val="61"/>
              <w:ind w:firstLine="0" w:firstLineChars="0"/>
            </w:pPr>
            <w:r>
              <w:rPr>
                <w:rFonts w:hint="eastAsia"/>
              </w:rPr>
              <w:t>1</w:t>
            </w:r>
            <w:r>
              <w:t>.48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108" w:type="dxa"/>
          </w:tcPr>
          <w:p>
            <w:pPr>
              <w:pStyle w:val="61"/>
              <w:ind w:firstLine="0" w:firstLineChars="0"/>
            </w:pPr>
            <w:r>
              <w:t>c</w:t>
            </w:r>
          </w:p>
        </w:tc>
        <w:tc>
          <w:tcPr>
            <w:tcW w:w="1108" w:type="dxa"/>
          </w:tcPr>
          <w:p>
            <w:pPr>
              <w:pStyle w:val="61"/>
              <w:ind w:firstLine="0" w:firstLineChars="0"/>
            </w:pPr>
            <w:r>
              <w:rPr>
                <w:rFonts w:hint="eastAsia"/>
              </w:rPr>
              <w:t>1</w:t>
            </w:r>
            <w:r>
              <w:t>.67</w:t>
            </w:r>
          </w:p>
        </w:tc>
        <w:tc>
          <w:tcPr>
            <w:tcW w:w="1108" w:type="dxa"/>
          </w:tcPr>
          <w:p>
            <w:pPr>
              <w:pStyle w:val="61"/>
              <w:ind w:firstLine="0" w:firstLineChars="0"/>
            </w:pPr>
            <w:r>
              <w:rPr>
                <w:rFonts w:hint="eastAsia"/>
              </w:rPr>
              <w:t>0</w:t>
            </w:r>
            <w:r>
              <w:t>.00</w:t>
            </w:r>
          </w:p>
        </w:tc>
        <w:tc>
          <w:tcPr>
            <w:tcW w:w="1108" w:type="dxa"/>
          </w:tcPr>
          <w:p>
            <w:pPr>
              <w:pStyle w:val="61"/>
              <w:ind w:firstLine="0" w:firstLineChars="0"/>
            </w:pPr>
            <w:r>
              <w:rPr>
                <w:rFonts w:hint="eastAsia"/>
              </w:rPr>
              <w:t>1</w:t>
            </w:r>
            <w: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jc w:val="center"/>
        </w:trPr>
        <w:tc>
          <w:tcPr>
            <w:tcW w:w="1108" w:type="dxa"/>
          </w:tcPr>
          <w:p>
            <w:pPr>
              <w:pStyle w:val="61"/>
              <w:ind w:firstLine="0" w:firstLineChars="0"/>
            </w:pPr>
            <w:r>
              <w:t>d</w:t>
            </w:r>
          </w:p>
        </w:tc>
        <w:tc>
          <w:tcPr>
            <w:tcW w:w="1108" w:type="dxa"/>
          </w:tcPr>
          <w:p>
            <w:pPr>
              <w:pStyle w:val="61"/>
              <w:ind w:firstLine="0" w:firstLineChars="0"/>
            </w:pPr>
            <w:r>
              <w:rPr>
                <w:rFonts w:hint="eastAsia"/>
              </w:rPr>
              <w:t>4</w:t>
            </w:r>
            <w:r>
              <w:t>.96</w:t>
            </w:r>
          </w:p>
        </w:tc>
        <w:tc>
          <w:tcPr>
            <w:tcW w:w="1108" w:type="dxa"/>
          </w:tcPr>
          <w:p>
            <w:pPr>
              <w:pStyle w:val="61"/>
              <w:ind w:firstLine="0" w:firstLineChars="0"/>
            </w:pPr>
            <w:r>
              <w:rPr>
                <w:rFonts w:hint="eastAsia"/>
              </w:rPr>
              <w:t>1</w:t>
            </w:r>
            <w:r>
              <w:t>.63</w:t>
            </w:r>
          </w:p>
        </w:tc>
        <w:tc>
          <w:tcPr>
            <w:tcW w:w="1108" w:type="dxa"/>
          </w:tcPr>
          <w:p>
            <w:pPr>
              <w:pStyle w:val="61"/>
              <w:ind w:firstLine="0" w:firstLineChars="0"/>
            </w:pPr>
            <w:r>
              <w:rPr>
                <w:rFonts w:hint="eastAsia"/>
              </w:rPr>
              <w:t>2</w:t>
            </w:r>
            <w:r>
              <w:t>.32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108" w:type="dxa"/>
          </w:tcPr>
          <w:p>
            <w:pPr>
              <w:pStyle w:val="61"/>
              <w:ind w:firstLine="0" w:firstLineChars="0"/>
            </w:pPr>
            <w:r>
              <w:t>e</w:t>
            </w:r>
          </w:p>
        </w:tc>
        <w:tc>
          <w:tcPr>
            <w:tcW w:w="1108" w:type="dxa"/>
          </w:tcPr>
          <w:p>
            <w:pPr>
              <w:pStyle w:val="61"/>
              <w:ind w:firstLine="0" w:firstLineChars="0"/>
            </w:pPr>
            <w:r>
              <w:rPr>
                <w:rFonts w:hint="eastAsia"/>
              </w:rPr>
              <w:t>2</w:t>
            </w:r>
            <w:r>
              <w:t>.32</w:t>
            </w:r>
          </w:p>
        </w:tc>
        <w:tc>
          <w:tcPr>
            <w:tcW w:w="1108" w:type="dxa"/>
          </w:tcPr>
          <w:p>
            <w:pPr>
              <w:pStyle w:val="61"/>
              <w:ind w:firstLine="0" w:firstLineChars="0"/>
            </w:pPr>
            <w:r>
              <w:rPr>
                <w:rFonts w:hint="eastAsia"/>
              </w:rPr>
              <w:t>1</w:t>
            </w:r>
            <w:r>
              <w:t>.87</w:t>
            </w:r>
          </w:p>
        </w:tc>
        <w:tc>
          <w:tcPr>
            <w:tcW w:w="1108" w:type="dxa"/>
          </w:tcPr>
          <w:p>
            <w:pPr>
              <w:pStyle w:val="61"/>
              <w:ind w:firstLine="0" w:firstLineChars="0"/>
            </w:pPr>
            <w:r>
              <w:rPr>
                <w:rFonts w:hint="eastAsia"/>
              </w:rPr>
              <w:t>0</w:t>
            </w:r>
            <w: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108" w:type="dxa"/>
          </w:tcPr>
          <w:p>
            <w:pPr>
              <w:pStyle w:val="61"/>
              <w:ind w:firstLine="0" w:firstLineChars="0"/>
            </w:pPr>
            <w:r>
              <w:rPr>
                <w:rFonts w:hint="eastAsia"/>
              </w:rPr>
              <w:t>f</w:t>
            </w:r>
          </w:p>
        </w:tc>
        <w:tc>
          <w:tcPr>
            <w:tcW w:w="1108" w:type="dxa"/>
          </w:tcPr>
          <w:p>
            <w:pPr>
              <w:pStyle w:val="61"/>
              <w:ind w:firstLine="0" w:firstLineChars="0"/>
            </w:pPr>
            <w:r>
              <w:rPr>
                <w:rFonts w:hint="eastAsia"/>
              </w:rPr>
              <w:t>4</w:t>
            </w:r>
            <w:r>
              <w:t>.41</w:t>
            </w:r>
          </w:p>
        </w:tc>
        <w:tc>
          <w:tcPr>
            <w:tcW w:w="1108" w:type="dxa"/>
          </w:tcPr>
          <w:p>
            <w:pPr>
              <w:pStyle w:val="61"/>
              <w:ind w:firstLine="0" w:firstLineChars="0"/>
            </w:pPr>
            <w:r>
              <w:rPr>
                <w:rFonts w:hint="eastAsia"/>
              </w:rPr>
              <w:t>1</w:t>
            </w:r>
            <w:r>
              <w:t>.66</w:t>
            </w:r>
          </w:p>
        </w:tc>
        <w:tc>
          <w:tcPr>
            <w:tcW w:w="1108" w:type="dxa"/>
          </w:tcPr>
          <w:p>
            <w:pPr>
              <w:pStyle w:val="61"/>
              <w:ind w:firstLine="0" w:firstLineChars="0"/>
            </w:pPr>
            <w:r>
              <w:rPr>
                <w:rFonts w:hint="eastAsia"/>
              </w:rPr>
              <w:t>1</w:t>
            </w:r>
            <w:r>
              <w:t>.17</w:t>
            </w:r>
          </w:p>
        </w:tc>
      </w:tr>
    </w:tbl>
    <w:p>
      <w:pPr>
        <w:spacing w:line="336" w:lineRule="auto"/>
        <w:ind w:firstLine="420" w:firstLineChars="175"/>
      </w:pPr>
      <w:r>
        <w:rPr>
          <w:rFonts w:hint="eastAsia"/>
        </w:rPr>
        <w:t>第四步：对比评分矩阵，对用户已经对药品有行为的推荐矩阵进行过滤；</w:t>
      </w:r>
    </w:p>
    <w:p>
      <w:pPr>
        <w:spacing w:line="336" w:lineRule="auto"/>
        <w:ind w:firstLine="420" w:firstLineChars="175"/>
      </w:pPr>
      <w:r>
        <w:rPr>
          <w:rFonts w:hint="eastAsia"/>
        </w:rPr>
        <w:t>将用户已经购买或加入购物车的药品的兴趣度置零，并将兴趣程度由高到低排序进行推荐。最后得出的结果为给用户A推荐药品e和c，给用户B推荐药品a和d，给用户C推荐药品b和f。表3</w:t>
      </w:r>
      <w:r>
        <w:t>.18</w:t>
      </w:r>
      <w:r>
        <w:rPr>
          <w:rFonts w:hint="eastAsia"/>
        </w:rPr>
        <w:t>为过滤后的推荐矩阵。</w:t>
      </w:r>
    </w:p>
    <w:p>
      <w:pPr>
        <w:spacing w:line="336" w:lineRule="auto"/>
        <w:ind w:firstLine="420" w:firstLineChars="175"/>
      </w:pPr>
    </w:p>
    <w:p>
      <w:pPr>
        <w:jc w:val="center"/>
        <w:rPr>
          <w:rFonts w:eastAsia="黑体"/>
          <w:sz w:val="21"/>
          <w:szCs w:val="21"/>
        </w:rPr>
      </w:pPr>
      <w:r>
        <w:rPr>
          <w:rFonts w:eastAsia="黑体"/>
          <w:sz w:val="21"/>
          <w:szCs w:val="21"/>
        </w:rPr>
        <w:t>表3.18</w:t>
      </w:r>
      <w:r>
        <w:rPr>
          <w:rFonts w:hint="eastAsia" w:eastAsia="黑体"/>
          <w:sz w:val="21"/>
          <w:szCs w:val="21"/>
        </w:rPr>
        <w:t>过滤后的推荐矩阵</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p>
        </w:tc>
        <w:tc>
          <w:tcPr>
            <w:tcW w:w="1134" w:type="dxa"/>
          </w:tcPr>
          <w:p>
            <w:pPr>
              <w:pStyle w:val="61"/>
              <w:ind w:firstLine="0" w:firstLineChars="0"/>
            </w:pPr>
            <w:r>
              <w:rPr>
                <w:rFonts w:hint="eastAsia"/>
              </w:rPr>
              <w:t>A</w:t>
            </w:r>
          </w:p>
        </w:tc>
        <w:tc>
          <w:tcPr>
            <w:tcW w:w="1134" w:type="dxa"/>
          </w:tcPr>
          <w:p>
            <w:pPr>
              <w:pStyle w:val="61"/>
              <w:ind w:firstLine="0" w:firstLineChars="0"/>
            </w:pPr>
            <w:r>
              <w:rPr>
                <w:rFonts w:hint="eastAsia"/>
              </w:rPr>
              <w:t>B</w:t>
            </w:r>
          </w:p>
        </w:tc>
        <w:tc>
          <w:tcPr>
            <w:tcW w:w="1134" w:type="dxa"/>
          </w:tcPr>
          <w:p>
            <w:pPr>
              <w:pStyle w:val="61"/>
              <w:ind w:firstLine="0" w:firstLineChars="0"/>
            </w:pPr>
            <w:r>
              <w:rPr>
                <w:rFonts w:hint="eastAsia"/>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t>a</w:t>
            </w:r>
          </w:p>
        </w:tc>
        <w:tc>
          <w:tcPr>
            <w:tcW w:w="1134" w:type="dxa"/>
          </w:tcPr>
          <w:p>
            <w:pPr>
              <w:pStyle w:val="61"/>
              <w:ind w:firstLine="0" w:firstLineChars="0"/>
            </w:pPr>
            <w:r>
              <w:t>0.00</w:t>
            </w:r>
          </w:p>
        </w:tc>
        <w:tc>
          <w:tcPr>
            <w:tcW w:w="1134" w:type="dxa"/>
          </w:tcPr>
          <w:p>
            <w:pPr>
              <w:pStyle w:val="61"/>
              <w:ind w:firstLine="0" w:firstLineChars="0"/>
            </w:pPr>
            <w:r>
              <w:rPr>
                <w:rFonts w:hint="eastAsia"/>
              </w:rPr>
              <w:t>2</w:t>
            </w:r>
            <w:r>
              <w:t>.19</w:t>
            </w:r>
          </w:p>
        </w:tc>
        <w:tc>
          <w:tcPr>
            <w:tcW w:w="1134" w:type="dxa"/>
          </w:tcPr>
          <w:p>
            <w:pPr>
              <w:pStyle w:val="61"/>
              <w:ind w:firstLine="0" w:firstLineChars="0"/>
            </w:pPr>
            <w:r>
              <w:t>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t>b</w:t>
            </w:r>
          </w:p>
        </w:tc>
        <w:tc>
          <w:tcPr>
            <w:tcW w:w="1134" w:type="dxa"/>
          </w:tcPr>
          <w:p>
            <w:pPr>
              <w:pStyle w:val="61"/>
              <w:ind w:firstLine="0" w:firstLineChars="0"/>
            </w:pPr>
            <w:r>
              <w:t>0.00</w:t>
            </w:r>
          </w:p>
        </w:tc>
        <w:tc>
          <w:tcPr>
            <w:tcW w:w="1134" w:type="dxa"/>
          </w:tcPr>
          <w:p>
            <w:pPr>
              <w:pStyle w:val="61"/>
              <w:ind w:firstLine="0" w:firstLineChars="0"/>
            </w:pPr>
            <w:r>
              <w:t>0.00</w:t>
            </w:r>
          </w:p>
        </w:tc>
        <w:tc>
          <w:tcPr>
            <w:tcW w:w="1134" w:type="dxa"/>
          </w:tcPr>
          <w:p>
            <w:pPr>
              <w:pStyle w:val="61"/>
              <w:ind w:firstLine="0" w:firstLineChars="0"/>
            </w:pPr>
            <w:r>
              <w:rPr>
                <w:rFonts w:hint="eastAsia"/>
              </w:rPr>
              <w:t>1</w:t>
            </w:r>
            <w:r>
              <w:t>.48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t>c</w:t>
            </w:r>
          </w:p>
        </w:tc>
        <w:tc>
          <w:tcPr>
            <w:tcW w:w="1134" w:type="dxa"/>
          </w:tcPr>
          <w:p>
            <w:pPr>
              <w:pStyle w:val="61"/>
              <w:ind w:firstLine="0" w:firstLineChars="0"/>
            </w:pPr>
            <w:r>
              <w:rPr>
                <w:rFonts w:hint="eastAsia"/>
              </w:rPr>
              <w:t>1</w:t>
            </w:r>
            <w:r>
              <w:t>.67</w:t>
            </w:r>
          </w:p>
        </w:tc>
        <w:tc>
          <w:tcPr>
            <w:tcW w:w="1134" w:type="dxa"/>
          </w:tcPr>
          <w:p>
            <w:pPr>
              <w:pStyle w:val="61"/>
              <w:ind w:firstLine="0" w:firstLineChars="0"/>
            </w:pPr>
            <w:r>
              <w:rPr>
                <w:rFonts w:hint="eastAsia"/>
              </w:rPr>
              <w:t>0</w:t>
            </w:r>
            <w:r>
              <w:t>.00</w:t>
            </w:r>
          </w:p>
        </w:tc>
        <w:tc>
          <w:tcPr>
            <w:tcW w:w="1134" w:type="dxa"/>
          </w:tcPr>
          <w:p>
            <w:pPr>
              <w:pStyle w:val="61"/>
              <w:ind w:firstLine="0" w:firstLineChars="0"/>
            </w:pPr>
            <w:r>
              <w:t>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t>d</w:t>
            </w:r>
          </w:p>
        </w:tc>
        <w:tc>
          <w:tcPr>
            <w:tcW w:w="1134" w:type="dxa"/>
          </w:tcPr>
          <w:p>
            <w:pPr>
              <w:pStyle w:val="61"/>
              <w:ind w:firstLine="0" w:firstLineChars="0"/>
            </w:pPr>
            <w:r>
              <w:t>0.00</w:t>
            </w:r>
          </w:p>
        </w:tc>
        <w:tc>
          <w:tcPr>
            <w:tcW w:w="1134" w:type="dxa"/>
          </w:tcPr>
          <w:p>
            <w:pPr>
              <w:pStyle w:val="61"/>
              <w:ind w:firstLine="0" w:firstLineChars="0"/>
            </w:pPr>
            <w:r>
              <w:rPr>
                <w:rFonts w:hint="eastAsia"/>
              </w:rPr>
              <w:t>1</w:t>
            </w:r>
            <w:r>
              <w:t>.63</w:t>
            </w:r>
          </w:p>
        </w:tc>
        <w:tc>
          <w:tcPr>
            <w:tcW w:w="1134" w:type="dxa"/>
          </w:tcPr>
          <w:p>
            <w:pPr>
              <w:pStyle w:val="61"/>
              <w:ind w:firstLine="0" w:firstLineChars="0"/>
            </w:pPr>
            <w:r>
              <w:t>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t>e</w:t>
            </w:r>
          </w:p>
        </w:tc>
        <w:tc>
          <w:tcPr>
            <w:tcW w:w="1134" w:type="dxa"/>
          </w:tcPr>
          <w:p>
            <w:pPr>
              <w:pStyle w:val="61"/>
              <w:ind w:firstLine="0" w:firstLineChars="0"/>
            </w:pPr>
            <w:r>
              <w:rPr>
                <w:rFonts w:hint="eastAsia"/>
              </w:rPr>
              <w:t>2</w:t>
            </w:r>
            <w:r>
              <w:t>.32</w:t>
            </w:r>
          </w:p>
        </w:tc>
        <w:tc>
          <w:tcPr>
            <w:tcW w:w="1134" w:type="dxa"/>
          </w:tcPr>
          <w:p>
            <w:pPr>
              <w:pStyle w:val="61"/>
              <w:ind w:firstLine="0" w:firstLineChars="0"/>
            </w:pPr>
            <w:r>
              <w:t>0.00</w:t>
            </w:r>
          </w:p>
        </w:tc>
        <w:tc>
          <w:tcPr>
            <w:tcW w:w="1134" w:type="dxa"/>
          </w:tcPr>
          <w:p>
            <w:pPr>
              <w:pStyle w:val="61"/>
              <w:ind w:firstLine="0" w:firstLineChars="0"/>
            </w:pPr>
            <w:r>
              <w:rPr>
                <w:rFonts w:hint="eastAsia"/>
              </w:rPr>
              <w:t>0</w:t>
            </w:r>
            <w: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rPr>
                <w:rFonts w:hint="eastAsia"/>
              </w:rPr>
              <w:t>f</w:t>
            </w:r>
          </w:p>
        </w:tc>
        <w:tc>
          <w:tcPr>
            <w:tcW w:w="1134" w:type="dxa"/>
          </w:tcPr>
          <w:p>
            <w:pPr>
              <w:pStyle w:val="61"/>
              <w:ind w:firstLine="0" w:firstLineChars="0"/>
            </w:pPr>
            <w:r>
              <w:t>0.00</w:t>
            </w:r>
          </w:p>
        </w:tc>
        <w:tc>
          <w:tcPr>
            <w:tcW w:w="1134" w:type="dxa"/>
          </w:tcPr>
          <w:p>
            <w:pPr>
              <w:pStyle w:val="61"/>
              <w:ind w:firstLine="0" w:firstLineChars="0"/>
            </w:pPr>
            <w:r>
              <w:t>0.00</w:t>
            </w:r>
          </w:p>
        </w:tc>
        <w:tc>
          <w:tcPr>
            <w:tcW w:w="1134" w:type="dxa"/>
          </w:tcPr>
          <w:p>
            <w:pPr>
              <w:pStyle w:val="61"/>
              <w:ind w:firstLine="0" w:firstLineChars="0"/>
            </w:pPr>
            <w:r>
              <w:rPr>
                <w:rFonts w:hint="eastAsia"/>
              </w:rPr>
              <w:t>1</w:t>
            </w:r>
            <w:r>
              <w:t>.17</w:t>
            </w:r>
          </w:p>
        </w:tc>
      </w:tr>
    </w:tbl>
    <w:p>
      <w:pPr>
        <w:pStyle w:val="61"/>
        <w:numPr>
          <w:ilvl w:val="0"/>
          <w:numId w:val="15"/>
        </w:numPr>
        <w:ind w:firstLineChars="0"/>
      </w:pPr>
      <w:r>
        <w:rPr>
          <w:rFonts w:hint="eastAsia"/>
        </w:rPr>
        <w:t>算法的优化</w:t>
      </w:r>
    </w:p>
    <w:p>
      <w:pPr>
        <w:ind w:left="420" w:firstLine="480" w:firstLineChars="200"/>
      </w:pPr>
      <w:r>
        <w:rPr>
          <w:rFonts w:hint="eastAsia"/>
        </w:rPr>
        <w:t>基于物品的协同过滤算法会出现冷启动问题，即如果一个用户没有对任何药品有购买行为，算法计算出的兴趣程度全是零，所以不会推荐任何一个药品。本系统设计的解决方法为将系统中热门的药品推荐给用户。</w:t>
      </w:r>
    </w:p>
    <w:p>
      <w:pPr>
        <w:ind w:left="420" w:firstLine="480" w:firstLineChars="200"/>
      </w:pPr>
      <w:r>
        <w:rPr>
          <w:rFonts w:hint="eastAsia"/>
        </w:rPr>
        <w:t>Karypis在研究中发现如果将ItemCF的相似度矩阵按最大值归一化，可以提高推荐的准确度。最终结果表明，归一化的好处不仅仅在于增加推荐的准确度，它还可以提高推荐的覆盖率和多样性。公式(</w:t>
      </w:r>
      <w:r>
        <w:t>4)</w:t>
      </w:r>
      <w:r>
        <w:rPr>
          <w:rFonts w:hint="eastAsia"/>
        </w:rPr>
        <w:t>为归一化公式。表3</w:t>
      </w:r>
      <w:r>
        <w:t>.20</w:t>
      </w:r>
      <w:r>
        <w:rPr>
          <w:rFonts w:hint="eastAsia"/>
        </w:rPr>
        <w:t>为归一化并过滤后的推荐矩阵。</w:t>
      </w:r>
    </w:p>
    <w:p>
      <w:pPr>
        <w:ind w:left="420" w:firstLine="480" w:firstLineChars="20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w</m:t>
                  </m:r>
                  <m:ctrlPr>
                    <w:rPr>
                      <w:rFonts w:ascii="Cambria Math" w:hAnsi="Cambria Math"/>
                      <w:i/>
                    </w:rPr>
                  </m:ctrlPr>
                </m:e>
                <m:sub>
                  <m:r>
                    <m:rPr/>
                    <w:rPr>
                      <w:rFonts w:hint="eastAsia" w:ascii="Cambria Math" w:hAnsi="Cambria Math"/>
                    </w:rPr>
                    <m:t>ij</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i/>
                            </w:rPr>
                          </m:ctrlPr>
                        </m:e>
                        <m:lim>
                          <m:r>
                            <m:rPr/>
                            <w:rPr>
                              <w:rFonts w:ascii="Cambria Math" w:hAnsi="Cambria Math"/>
                            </w:rPr>
                            <m:t>j</m:t>
                          </m:r>
                          <m:ctrlPr>
                            <w:rPr>
                              <w:rFonts w:ascii="Cambria Math" w:hAnsi="Cambria Math"/>
                              <w:i/>
                            </w:rPr>
                          </m:ctrlPr>
                        </m:lim>
                      </m:limLow>
                      <m:ctrlPr>
                        <w:rPr>
                          <w:rFonts w:ascii="Cambria Math" w:hAnsi="Cambria Math"/>
                          <w:i/>
                        </w:rPr>
                      </m:ctrlPr>
                    </m:fName>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func>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4</m:t>
                  </m:r>
                  <m:ctrlPr>
                    <w:rPr>
                      <w:rFonts w:ascii="Cambria Math" w:hAnsi="Cambria Math"/>
                      <w:i/>
                    </w:rPr>
                  </m:ctrlPr>
                </m:e>
              </m:d>
              <m:ctrlPr>
                <w:rPr>
                  <w:rFonts w:ascii="Cambria Math" w:hAnsi="Cambria Math"/>
                  <w:i/>
                </w:rPr>
              </m:ctrlPr>
            </m:e>
          </m:eqArr>
        </m:oMath>
      </m:oMathPara>
    </w:p>
    <w:p>
      <w:pPr>
        <w:ind w:left="420" w:firstLine="480" w:firstLineChars="200"/>
      </w:pPr>
      <w:r>
        <w:rPr>
          <w:rFonts w:hint="eastAsia"/>
        </w:rPr>
        <w:t>式中</w:t>
      </w:r>
      <m:oMath>
        <m:sSubSup>
          <m:sSubSupPr>
            <m:ctrlPr>
              <w:rPr>
                <w:rFonts w:ascii="Cambria Math" w:hAnsi="Cambria Math"/>
                <w:i/>
              </w:rPr>
            </m:ctrlPr>
          </m:sSubSupPr>
          <m:e>
            <m:r>
              <m:rPr/>
              <w:rPr>
                <w:rFonts w:hint="eastAsia" w:ascii="Cambria Math" w:hAnsi="Cambria Math"/>
              </w:rPr>
              <m:t>w</m:t>
            </m:r>
            <m:ctrlPr>
              <w:rPr>
                <w:rFonts w:ascii="Cambria Math" w:hAnsi="Cambria Math"/>
                <w:i/>
              </w:rPr>
            </m:ctrlPr>
          </m:e>
          <m:sub>
            <m:r>
              <m:rPr/>
              <w:rPr>
                <w:rFonts w:hint="eastAsia" w:ascii="Cambria Math" w:hAnsi="Cambria Math"/>
              </w:rPr>
              <m:t>ij</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为归一化后物品</w:t>
      </w:r>
      <m:oMath>
        <m:r>
          <m:rPr/>
          <w:rPr>
            <w:rFonts w:hint="eastAsia" w:ascii="Cambria Math" w:hAnsi="Cambria Math"/>
          </w:rPr>
          <m:t>i</m:t>
        </m:r>
      </m:oMath>
      <w:r>
        <w:rPr>
          <w:rFonts w:hint="eastAsia"/>
        </w:rPr>
        <w:t>与物品</w:t>
      </w:r>
      <m:oMath>
        <m:r>
          <m:rPr/>
          <w:rPr>
            <w:rFonts w:hint="eastAsia" w:ascii="Cambria Math" w:hAnsi="Cambria Math"/>
          </w:rPr>
          <m:t>j</m:t>
        </m:r>
      </m:oMath>
      <w:r>
        <w:rPr>
          <w:rFonts w:hint="eastAsia"/>
        </w:rPr>
        <w:t>相似度，</w:t>
      </w:r>
      <m:oMath>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oMath>
      <w:r>
        <w:rPr>
          <w:rFonts w:hint="eastAsia"/>
        </w:rPr>
        <w:t>为归一化前物品</w:t>
      </w:r>
      <m:oMath>
        <m:r>
          <m:rPr/>
          <w:rPr>
            <w:rFonts w:hint="eastAsia" w:ascii="Cambria Math" w:hAnsi="Cambria Math"/>
          </w:rPr>
          <m:t>i</m:t>
        </m:r>
      </m:oMath>
      <w:r>
        <w:rPr>
          <w:rFonts w:hint="eastAsia"/>
        </w:rPr>
        <w:t>与物品</w:t>
      </w:r>
      <m:oMath>
        <m:r>
          <m:rPr/>
          <w:rPr>
            <w:rFonts w:hint="eastAsia" w:ascii="Cambria Math" w:hAnsi="Cambria Math"/>
          </w:rPr>
          <m:t>j</m:t>
        </m:r>
      </m:oMath>
      <w:r>
        <w:rPr>
          <w:rFonts w:hint="eastAsia"/>
        </w:rPr>
        <w:t>相似度。</w:t>
      </w:r>
    </w:p>
    <w:p>
      <w:pPr>
        <w:jc w:val="center"/>
        <w:rPr>
          <w:rFonts w:eastAsia="黑体"/>
          <w:sz w:val="21"/>
          <w:szCs w:val="21"/>
        </w:rPr>
      </w:pPr>
      <w:r>
        <w:rPr>
          <w:rFonts w:eastAsia="黑体"/>
          <w:sz w:val="21"/>
          <w:szCs w:val="21"/>
        </w:rPr>
        <w:t>表3.19</w:t>
      </w:r>
      <w:r>
        <w:rPr>
          <w:rFonts w:hint="eastAsia" w:eastAsia="黑体"/>
          <w:sz w:val="21"/>
          <w:szCs w:val="21"/>
        </w:rPr>
        <w:t>归一化后的物品相似度矩阵</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680"/>
        <w:gridCol w:w="680"/>
        <w:gridCol w:w="680"/>
        <w:gridCol w:w="680"/>
        <w:gridCol w:w="680"/>
        <w:gridCol w:w="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pPr>
              <w:pStyle w:val="61"/>
              <w:ind w:firstLine="0" w:firstLineChars="0"/>
            </w:pPr>
          </w:p>
        </w:tc>
        <w:tc>
          <w:tcPr>
            <w:tcW w:w="680" w:type="dxa"/>
          </w:tcPr>
          <w:p>
            <w:pPr>
              <w:pStyle w:val="61"/>
              <w:ind w:firstLine="0" w:firstLineChars="0"/>
            </w:pPr>
            <w:r>
              <w:rPr>
                <w:rFonts w:hint="eastAsia"/>
              </w:rPr>
              <w:t>a</w:t>
            </w:r>
          </w:p>
        </w:tc>
        <w:tc>
          <w:tcPr>
            <w:tcW w:w="680" w:type="dxa"/>
          </w:tcPr>
          <w:p>
            <w:pPr>
              <w:pStyle w:val="61"/>
              <w:ind w:firstLine="0" w:firstLineChars="0"/>
            </w:pPr>
            <w:r>
              <w:rPr>
                <w:rFonts w:hint="eastAsia"/>
              </w:rPr>
              <w:t>b</w:t>
            </w:r>
          </w:p>
        </w:tc>
        <w:tc>
          <w:tcPr>
            <w:tcW w:w="680" w:type="dxa"/>
          </w:tcPr>
          <w:p>
            <w:pPr>
              <w:pStyle w:val="61"/>
              <w:ind w:firstLine="0" w:firstLineChars="0"/>
            </w:pPr>
            <w:r>
              <w:rPr>
                <w:rFonts w:hint="eastAsia"/>
              </w:rPr>
              <w:t>c</w:t>
            </w:r>
          </w:p>
        </w:tc>
        <w:tc>
          <w:tcPr>
            <w:tcW w:w="680" w:type="dxa"/>
          </w:tcPr>
          <w:p>
            <w:pPr>
              <w:pStyle w:val="61"/>
              <w:ind w:firstLine="0" w:firstLineChars="0"/>
            </w:pPr>
            <w:r>
              <w:rPr>
                <w:rFonts w:hint="eastAsia"/>
              </w:rPr>
              <w:t>d</w:t>
            </w:r>
          </w:p>
        </w:tc>
        <w:tc>
          <w:tcPr>
            <w:tcW w:w="680" w:type="dxa"/>
          </w:tcPr>
          <w:p>
            <w:pPr>
              <w:pStyle w:val="61"/>
              <w:ind w:firstLine="0" w:firstLineChars="0"/>
            </w:pPr>
            <w:r>
              <w:rPr>
                <w:rFonts w:hint="eastAsia"/>
              </w:rPr>
              <w:t>e</w:t>
            </w:r>
          </w:p>
        </w:tc>
        <w:tc>
          <w:tcPr>
            <w:tcW w:w="680" w:type="dxa"/>
          </w:tcPr>
          <w:p>
            <w:pPr>
              <w:pStyle w:val="61"/>
              <w:ind w:firstLine="0" w:firstLineChars="0"/>
            </w:pPr>
            <w:r>
              <w:rPr>
                <w:rFonts w:hint="eastAsia"/>
              </w:rPr>
              <w:t>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pPr>
              <w:pStyle w:val="61"/>
              <w:ind w:firstLine="0" w:firstLineChars="0"/>
            </w:pPr>
            <w:r>
              <w:t>a</w:t>
            </w:r>
          </w:p>
        </w:tc>
        <w:tc>
          <w:tcPr>
            <w:tcW w:w="680" w:type="dxa"/>
          </w:tcPr>
          <w:p>
            <w:pPr>
              <w:pStyle w:val="61"/>
              <w:ind w:firstLine="0" w:firstLineChars="0"/>
            </w:pPr>
            <w:r>
              <w:t>0.00</w:t>
            </w:r>
          </w:p>
        </w:tc>
        <w:tc>
          <w:tcPr>
            <w:tcW w:w="680" w:type="dxa"/>
          </w:tcPr>
          <w:p>
            <w:pPr>
              <w:pStyle w:val="61"/>
              <w:ind w:firstLine="0" w:firstLineChars="0"/>
            </w:pPr>
            <w:r>
              <w:rPr>
                <w:rFonts w:hint="eastAsia"/>
              </w:rPr>
              <w:t>0</w:t>
            </w:r>
            <w:r>
              <w:t>.89</w:t>
            </w:r>
          </w:p>
        </w:tc>
        <w:tc>
          <w:tcPr>
            <w:tcW w:w="680" w:type="dxa"/>
          </w:tcPr>
          <w:p>
            <w:pPr>
              <w:pStyle w:val="61"/>
              <w:ind w:firstLine="0" w:firstLineChars="0"/>
            </w:pPr>
            <w:r>
              <w:rPr>
                <w:rFonts w:hint="eastAsia"/>
              </w:rPr>
              <w:t>0</w:t>
            </w:r>
            <w:r>
              <w:t>.45</w:t>
            </w:r>
          </w:p>
        </w:tc>
        <w:tc>
          <w:tcPr>
            <w:tcW w:w="680" w:type="dxa"/>
          </w:tcPr>
          <w:p>
            <w:pPr>
              <w:pStyle w:val="61"/>
              <w:ind w:firstLine="0" w:firstLineChars="0"/>
            </w:pPr>
            <w:r>
              <w:rPr>
                <w:rFonts w:hint="eastAsia"/>
              </w:rPr>
              <w:t>1</w:t>
            </w:r>
            <w:r>
              <w:t>.00</w:t>
            </w:r>
          </w:p>
        </w:tc>
        <w:tc>
          <w:tcPr>
            <w:tcW w:w="680" w:type="dxa"/>
          </w:tcPr>
          <w:p>
            <w:pPr>
              <w:pStyle w:val="61"/>
              <w:ind w:firstLine="0" w:firstLineChars="0"/>
            </w:pPr>
            <w:r>
              <w:rPr>
                <w:rFonts w:hint="eastAsia"/>
              </w:rPr>
              <w:t>0</w:t>
            </w:r>
            <w:r>
              <w:t>.00</w:t>
            </w:r>
          </w:p>
        </w:tc>
        <w:tc>
          <w:tcPr>
            <w:tcW w:w="680" w:type="dxa"/>
          </w:tcPr>
          <w:p>
            <w:pPr>
              <w:pStyle w:val="61"/>
              <w:ind w:firstLine="0" w:firstLineChars="0"/>
            </w:pPr>
            <w:r>
              <w:rPr>
                <w:rFonts w:hint="eastAsia"/>
              </w:rPr>
              <w:t>0</w:t>
            </w:r>
            <w:r>
              <w:t>.71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pPr>
              <w:pStyle w:val="61"/>
              <w:ind w:firstLine="0" w:firstLineChars="0"/>
            </w:pPr>
            <w:r>
              <w:t>b</w:t>
            </w:r>
          </w:p>
        </w:tc>
        <w:tc>
          <w:tcPr>
            <w:tcW w:w="680" w:type="dxa"/>
          </w:tcPr>
          <w:p>
            <w:pPr>
              <w:pStyle w:val="61"/>
              <w:ind w:firstLine="0" w:firstLineChars="0"/>
            </w:pPr>
            <w:r>
              <w:rPr>
                <w:rFonts w:hint="eastAsia"/>
              </w:rPr>
              <w:t>0</w:t>
            </w:r>
            <w:r>
              <w:t>.95</w:t>
            </w:r>
          </w:p>
        </w:tc>
        <w:tc>
          <w:tcPr>
            <w:tcW w:w="680" w:type="dxa"/>
          </w:tcPr>
          <w:p>
            <w:pPr>
              <w:pStyle w:val="61"/>
              <w:ind w:firstLine="0" w:firstLineChars="0"/>
            </w:pPr>
            <w:r>
              <w:t>0.00</w:t>
            </w:r>
          </w:p>
        </w:tc>
        <w:tc>
          <w:tcPr>
            <w:tcW w:w="680" w:type="dxa"/>
          </w:tcPr>
          <w:p>
            <w:pPr>
              <w:pStyle w:val="61"/>
              <w:ind w:firstLine="0" w:firstLineChars="0"/>
            </w:pPr>
            <w:r>
              <w:rPr>
                <w:rFonts w:hint="eastAsia"/>
              </w:rPr>
              <w:t>0</w:t>
            </w:r>
            <w:r>
              <w:t>.00</w:t>
            </w:r>
          </w:p>
        </w:tc>
        <w:tc>
          <w:tcPr>
            <w:tcW w:w="680" w:type="dxa"/>
          </w:tcPr>
          <w:p>
            <w:pPr>
              <w:pStyle w:val="61"/>
              <w:ind w:firstLine="0" w:firstLineChars="0"/>
            </w:pPr>
            <w:r>
              <w:rPr>
                <w:rFonts w:hint="eastAsia"/>
              </w:rPr>
              <w:t>0</w:t>
            </w:r>
            <w:r>
              <w:t>.71</w:t>
            </w:r>
          </w:p>
        </w:tc>
        <w:tc>
          <w:tcPr>
            <w:tcW w:w="680" w:type="dxa"/>
          </w:tcPr>
          <w:p>
            <w:pPr>
              <w:pStyle w:val="61"/>
              <w:ind w:firstLine="0" w:firstLineChars="0"/>
            </w:pPr>
            <w:r>
              <w:rPr>
                <w:rFonts w:hint="eastAsia"/>
              </w:rPr>
              <w:t>0</w:t>
            </w:r>
            <w:r>
              <w:t>.63</w:t>
            </w:r>
          </w:p>
        </w:tc>
        <w:tc>
          <w:tcPr>
            <w:tcW w:w="680" w:type="dxa"/>
          </w:tcPr>
          <w:p>
            <w:pPr>
              <w:pStyle w:val="61"/>
              <w:ind w:firstLine="0" w:firstLineChars="0"/>
            </w:pPr>
            <w:r>
              <w:rPr>
                <w:rFonts w:hint="eastAsia"/>
              </w:rPr>
              <w:t>1</w:t>
            </w:r>
            <w: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pPr>
              <w:pStyle w:val="61"/>
              <w:ind w:firstLine="0" w:firstLineChars="0"/>
            </w:pPr>
            <w:r>
              <w:t>c</w:t>
            </w:r>
          </w:p>
        </w:tc>
        <w:tc>
          <w:tcPr>
            <w:tcW w:w="680" w:type="dxa"/>
          </w:tcPr>
          <w:p>
            <w:pPr>
              <w:pStyle w:val="61"/>
              <w:ind w:firstLine="0" w:firstLineChars="0"/>
            </w:pPr>
            <w:r>
              <w:rPr>
                <w:rFonts w:hint="eastAsia"/>
              </w:rPr>
              <w:t>0</w:t>
            </w:r>
            <w:r>
              <w:t>.35</w:t>
            </w:r>
          </w:p>
        </w:tc>
        <w:tc>
          <w:tcPr>
            <w:tcW w:w="680" w:type="dxa"/>
          </w:tcPr>
          <w:p>
            <w:pPr>
              <w:pStyle w:val="61"/>
              <w:ind w:firstLine="0" w:firstLineChars="0"/>
            </w:pPr>
            <w:r>
              <w:rPr>
                <w:rFonts w:hint="eastAsia"/>
              </w:rPr>
              <w:t>0</w:t>
            </w:r>
            <w:r>
              <w:t>.00</w:t>
            </w:r>
          </w:p>
        </w:tc>
        <w:tc>
          <w:tcPr>
            <w:tcW w:w="680" w:type="dxa"/>
          </w:tcPr>
          <w:p>
            <w:pPr>
              <w:pStyle w:val="61"/>
              <w:ind w:firstLine="0" w:firstLineChars="0"/>
            </w:pPr>
            <w:r>
              <w:t>0.00</w:t>
            </w:r>
          </w:p>
        </w:tc>
        <w:tc>
          <w:tcPr>
            <w:tcW w:w="680" w:type="dxa"/>
          </w:tcPr>
          <w:p>
            <w:pPr>
              <w:pStyle w:val="61"/>
              <w:ind w:firstLine="0" w:firstLineChars="0"/>
            </w:pPr>
            <w:r>
              <w:rPr>
                <w:rFonts w:hint="eastAsia"/>
              </w:rPr>
              <w:t>0</w:t>
            </w:r>
            <w:r>
              <w:t>.79</w:t>
            </w:r>
          </w:p>
        </w:tc>
        <w:tc>
          <w:tcPr>
            <w:tcW w:w="680" w:type="dxa"/>
          </w:tcPr>
          <w:p>
            <w:pPr>
              <w:pStyle w:val="61"/>
              <w:ind w:firstLine="0" w:firstLineChars="0"/>
            </w:pPr>
            <w:r>
              <w:rPr>
                <w:rFonts w:hint="eastAsia"/>
              </w:rPr>
              <w:t>0</w:t>
            </w:r>
            <w:r>
              <w:t>.00</w:t>
            </w:r>
          </w:p>
        </w:tc>
        <w:tc>
          <w:tcPr>
            <w:tcW w:w="680" w:type="dxa"/>
          </w:tcPr>
          <w:p>
            <w:pPr>
              <w:pStyle w:val="61"/>
              <w:ind w:firstLine="0" w:firstLineChars="0"/>
            </w:pPr>
            <w:r>
              <w:rPr>
                <w:rFonts w:hint="eastAsia"/>
              </w:rPr>
              <w:t>0</w:t>
            </w:r>
            <w: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pPr>
              <w:pStyle w:val="61"/>
              <w:ind w:firstLine="0" w:firstLineChars="0"/>
            </w:pPr>
            <w:r>
              <w:t>d</w:t>
            </w:r>
          </w:p>
        </w:tc>
        <w:tc>
          <w:tcPr>
            <w:tcW w:w="680" w:type="dxa"/>
          </w:tcPr>
          <w:p>
            <w:pPr>
              <w:pStyle w:val="61"/>
              <w:ind w:firstLine="0" w:firstLineChars="0"/>
            </w:pPr>
            <w:r>
              <w:rPr>
                <w:rFonts w:hint="eastAsia"/>
              </w:rPr>
              <w:t>1</w:t>
            </w:r>
            <w:r>
              <w:t>.00</w:t>
            </w:r>
          </w:p>
        </w:tc>
        <w:tc>
          <w:tcPr>
            <w:tcW w:w="680" w:type="dxa"/>
          </w:tcPr>
          <w:p>
            <w:pPr>
              <w:pStyle w:val="61"/>
              <w:ind w:firstLine="0" w:firstLineChars="0"/>
            </w:pPr>
            <w:r>
              <w:rPr>
                <w:rFonts w:hint="eastAsia"/>
              </w:rPr>
              <w:t>0</w:t>
            </w:r>
            <w:r>
              <w:t>.67</w:t>
            </w:r>
          </w:p>
        </w:tc>
        <w:tc>
          <w:tcPr>
            <w:tcW w:w="680" w:type="dxa"/>
          </w:tcPr>
          <w:p>
            <w:pPr>
              <w:pStyle w:val="61"/>
              <w:ind w:firstLine="0" w:firstLineChars="0"/>
            </w:pPr>
            <w:r>
              <w:rPr>
                <w:rFonts w:hint="eastAsia"/>
              </w:rPr>
              <w:t>1</w:t>
            </w:r>
            <w:r>
              <w:t>.00</w:t>
            </w:r>
          </w:p>
        </w:tc>
        <w:tc>
          <w:tcPr>
            <w:tcW w:w="680" w:type="dxa"/>
          </w:tcPr>
          <w:p>
            <w:pPr>
              <w:pStyle w:val="61"/>
              <w:ind w:firstLine="0" w:firstLineChars="0"/>
            </w:pPr>
            <w:r>
              <w:t>0.00</w:t>
            </w:r>
          </w:p>
        </w:tc>
        <w:tc>
          <w:tcPr>
            <w:tcW w:w="680" w:type="dxa"/>
          </w:tcPr>
          <w:p>
            <w:pPr>
              <w:pStyle w:val="61"/>
              <w:ind w:firstLine="0" w:firstLineChars="0"/>
            </w:pPr>
            <w:r>
              <w:rPr>
                <w:rFonts w:hint="eastAsia"/>
              </w:rPr>
              <w:t>0</w:t>
            </w:r>
            <w:r>
              <w:t>.00</w:t>
            </w:r>
          </w:p>
        </w:tc>
        <w:tc>
          <w:tcPr>
            <w:tcW w:w="680" w:type="dxa"/>
          </w:tcPr>
          <w:p>
            <w:pPr>
              <w:pStyle w:val="61"/>
              <w:ind w:firstLine="0" w:firstLineChars="0"/>
            </w:pPr>
            <w:r>
              <w:rPr>
                <w:rFonts w:hint="eastAsia"/>
              </w:rPr>
              <w:t>0</w:t>
            </w:r>
            <w:r>
              <w:t>.53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pPr>
              <w:pStyle w:val="61"/>
              <w:ind w:firstLine="0" w:firstLineChars="0"/>
            </w:pPr>
            <w:r>
              <w:t>e</w:t>
            </w:r>
          </w:p>
        </w:tc>
        <w:tc>
          <w:tcPr>
            <w:tcW w:w="680" w:type="dxa"/>
          </w:tcPr>
          <w:p>
            <w:pPr>
              <w:pStyle w:val="61"/>
              <w:ind w:firstLine="0" w:firstLineChars="0"/>
            </w:pPr>
            <w:r>
              <w:rPr>
                <w:rFonts w:hint="eastAsia"/>
              </w:rPr>
              <w:t>0</w:t>
            </w:r>
            <w:r>
              <w:t>.00</w:t>
            </w:r>
          </w:p>
        </w:tc>
        <w:tc>
          <w:tcPr>
            <w:tcW w:w="680" w:type="dxa"/>
          </w:tcPr>
          <w:p>
            <w:pPr>
              <w:pStyle w:val="61"/>
              <w:ind w:firstLine="0" w:firstLineChars="0"/>
            </w:pPr>
            <w:r>
              <w:rPr>
                <w:rFonts w:hint="eastAsia"/>
              </w:rPr>
              <w:t>0</w:t>
            </w:r>
            <w:r>
              <w:t>.47</w:t>
            </w:r>
          </w:p>
        </w:tc>
        <w:tc>
          <w:tcPr>
            <w:tcW w:w="680" w:type="dxa"/>
          </w:tcPr>
          <w:p>
            <w:pPr>
              <w:pStyle w:val="61"/>
              <w:ind w:firstLine="0" w:firstLineChars="0"/>
            </w:pPr>
            <w:r>
              <w:rPr>
                <w:rFonts w:hint="eastAsia"/>
              </w:rPr>
              <w:t>0</w:t>
            </w:r>
            <w:r>
              <w:t>.00</w:t>
            </w:r>
          </w:p>
        </w:tc>
        <w:tc>
          <w:tcPr>
            <w:tcW w:w="680" w:type="dxa"/>
          </w:tcPr>
          <w:p>
            <w:pPr>
              <w:pStyle w:val="61"/>
              <w:ind w:firstLine="0" w:firstLineChars="0"/>
            </w:pPr>
            <w:r>
              <w:rPr>
                <w:rFonts w:hint="eastAsia"/>
              </w:rPr>
              <w:t>0</w:t>
            </w:r>
            <w:r>
              <w:t>.00</w:t>
            </w:r>
          </w:p>
        </w:tc>
        <w:tc>
          <w:tcPr>
            <w:tcW w:w="680" w:type="dxa"/>
          </w:tcPr>
          <w:p>
            <w:pPr>
              <w:pStyle w:val="61"/>
              <w:ind w:firstLine="0" w:firstLineChars="0"/>
            </w:pPr>
            <w:r>
              <w:t>0.00</w:t>
            </w:r>
          </w:p>
        </w:tc>
        <w:tc>
          <w:tcPr>
            <w:tcW w:w="680" w:type="dxa"/>
          </w:tcPr>
          <w:p>
            <w:pPr>
              <w:pStyle w:val="61"/>
              <w:ind w:firstLine="0" w:firstLineChars="0"/>
            </w:pPr>
            <w:r>
              <w:rPr>
                <w:rFonts w:hint="eastAsia"/>
              </w:rPr>
              <w:t>0</w:t>
            </w:r>
            <w: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pPr>
              <w:pStyle w:val="61"/>
              <w:ind w:firstLine="0" w:firstLineChars="0"/>
            </w:pPr>
            <w:r>
              <w:rPr>
                <w:rFonts w:hint="eastAsia"/>
              </w:rPr>
              <w:t>f</w:t>
            </w:r>
          </w:p>
        </w:tc>
        <w:tc>
          <w:tcPr>
            <w:tcW w:w="680" w:type="dxa"/>
          </w:tcPr>
          <w:p>
            <w:pPr>
              <w:pStyle w:val="61"/>
              <w:ind w:firstLine="0" w:firstLineChars="0"/>
            </w:pPr>
            <w:r>
              <w:rPr>
                <w:rFonts w:hint="eastAsia"/>
              </w:rPr>
              <w:t>0</w:t>
            </w:r>
            <w:r>
              <w:t>.75</w:t>
            </w:r>
          </w:p>
        </w:tc>
        <w:tc>
          <w:tcPr>
            <w:tcW w:w="680" w:type="dxa"/>
          </w:tcPr>
          <w:p>
            <w:pPr>
              <w:pStyle w:val="61"/>
              <w:ind w:firstLine="0" w:firstLineChars="0"/>
            </w:pPr>
            <w:r>
              <w:rPr>
                <w:rFonts w:hint="eastAsia"/>
              </w:rPr>
              <w:t>1</w:t>
            </w:r>
            <w:r>
              <w:t>.00</w:t>
            </w:r>
          </w:p>
        </w:tc>
        <w:tc>
          <w:tcPr>
            <w:tcW w:w="680" w:type="dxa"/>
          </w:tcPr>
          <w:p>
            <w:pPr>
              <w:pStyle w:val="61"/>
              <w:ind w:firstLine="0" w:firstLineChars="0"/>
            </w:pPr>
            <w:r>
              <w:rPr>
                <w:rFonts w:hint="eastAsia"/>
              </w:rPr>
              <w:t>0</w:t>
            </w:r>
            <w:r>
              <w:t>.00</w:t>
            </w:r>
          </w:p>
        </w:tc>
        <w:tc>
          <w:tcPr>
            <w:tcW w:w="680" w:type="dxa"/>
          </w:tcPr>
          <w:p>
            <w:pPr>
              <w:pStyle w:val="61"/>
              <w:ind w:firstLine="0" w:firstLineChars="0"/>
            </w:pPr>
            <w:r>
              <w:rPr>
                <w:rFonts w:hint="eastAsia"/>
              </w:rPr>
              <w:t>0</w:t>
            </w:r>
            <w:r>
              <w:t>.56</w:t>
            </w:r>
          </w:p>
        </w:tc>
        <w:tc>
          <w:tcPr>
            <w:tcW w:w="680" w:type="dxa"/>
          </w:tcPr>
          <w:p>
            <w:pPr>
              <w:pStyle w:val="61"/>
              <w:ind w:firstLine="0" w:firstLineChars="0"/>
            </w:pPr>
            <w:r>
              <w:rPr>
                <w:rFonts w:hint="eastAsia"/>
              </w:rPr>
              <w:t>1</w:t>
            </w:r>
            <w:r>
              <w:t>.00</w:t>
            </w:r>
          </w:p>
        </w:tc>
        <w:tc>
          <w:tcPr>
            <w:tcW w:w="680" w:type="dxa"/>
          </w:tcPr>
          <w:p>
            <w:pPr>
              <w:pStyle w:val="61"/>
              <w:ind w:firstLine="0" w:firstLineChars="0"/>
            </w:pPr>
            <w:r>
              <w:t>0.00</w:t>
            </w:r>
          </w:p>
        </w:tc>
      </w:tr>
    </w:tbl>
    <w:p>
      <w:pPr>
        <w:jc w:val="center"/>
        <w:rPr>
          <w:rFonts w:eastAsia="黑体"/>
          <w:sz w:val="21"/>
          <w:szCs w:val="21"/>
        </w:rPr>
      </w:pPr>
      <w:r>
        <w:rPr>
          <w:rFonts w:eastAsia="黑体"/>
          <w:sz w:val="21"/>
          <w:szCs w:val="21"/>
        </w:rPr>
        <w:t>表3.20</w:t>
      </w:r>
      <w:r>
        <w:rPr>
          <w:rFonts w:hint="eastAsia" w:eastAsia="黑体"/>
          <w:sz w:val="21"/>
          <w:szCs w:val="21"/>
        </w:rPr>
        <w:t>归一化后并过滤后的推荐矩阵</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p>
        </w:tc>
        <w:tc>
          <w:tcPr>
            <w:tcW w:w="1134" w:type="dxa"/>
          </w:tcPr>
          <w:p>
            <w:pPr>
              <w:pStyle w:val="61"/>
              <w:ind w:firstLine="0" w:firstLineChars="0"/>
            </w:pPr>
            <w:r>
              <w:rPr>
                <w:rFonts w:hint="eastAsia"/>
              </w:rPr>
              <w:t>A</w:t>
            </w:r>
          </w:p>
        </w:tc>
        <w:tc>
          <w:tcPr>
            <w:tcW w:w="1134" w:type="dxa"/>
          </w:tcPr>
          <w:p>
            <w:pPr>
              <w:pStyle w:val="61"/>
              <w:ind w:firstLine="0" w:firstLineChars="0"/>
            </w:pPr>
            <w:r>
              <w:rPr>
                <w:rFonts w:hint="eastAsia"/>
              </w:rPr>
              <w:t>B</w:t>
            </w:r>
          </w:p>
        </w:tc>
        <w:tc>
          <w:tcPr>
            <w:tcW w:w="1134" w:type="dxa"/>
          </w:tcPr>
          <w:p>
            <w:pPr>
              <w:pStyle w:val="61"/>
              <w:ind w:firstLine="0" w:firstLineChars="0"/>
            </w:pPr>
            <w:r>
              <w:rPr>
                <w:rFonts w:hint="eastAsia"/>
              </w:rPr>
              <w:t>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t>a</w:t>
            </w:r>
          </w:p>
        </w:tc>
        <w:tc>
          <w:tcPr>
            <w:tcW w:w="1134" w:type="dxa"/>
          </w:tcPr>
          <w:p>
            <w:pPr>
              <w:pStyle w:val="61"/>
              <w:ind w:firstLine="0" w:firstLineChars="0"/>
            </w:pPr>
            <w:r>
              <w:t>0.00</w:t>
            </w:r>
          </w:p>
        </w:tc>
        <w:tc>
          <w:tcPr>
            <w:tcW w:w="1134" w:type="dxa"/>
          </w:tcPr>
          <w:p>
            <w:pPr>
              <w:pStyle w:val="61"/>
              <w:ind w:firstLine="0" w:firstLineChars="0"/>
            </w:pPr>
            <w:r>
              <w:rPr>
                <w:rFonts w:hint="eastAsia"/>
              </w:rPr>
              <w:t>2</w:t>
            </w:r>
            <w:r>
              <w:t>.31</w:t>
            </w:r>
          </w:p>
        </w:tc>
        <w:tc>
          <w:tcPr>
            <w:tcW w:w="1134" w:type="dxa"/>
          </w:tcPr>
          <w:p>
            <w:pPr>
              <w:pStyle w:val="61"/>
              <w:ind w:firstLine="0" w:firstLineChars="0"/>
            </w:pPr>
            <w:r>
              <w:t>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t>b</w:t>
            </w:r>
          </w:p>
        </w:tc>
        <w:tc>
          <w:tcPr>
            <w:tcW w:w="1134" w:type="dxa"/>
          </w:tcPr>
          <w:p>
            <w:pPr>
              <w:pStyle w:val="61"/>
              <w:ind w:firstLine="0" w:firstLineChars="0"/>
            </w:pPr>
            <w:r>
              <w:t>0.00</w:t>
            </w:r>
          </w:p>
        </w:tc>
        <w:tc>
          <w:tcPr>
            <w:tcW w:w="1134" w:type="dxa"/>
          </w:tcPr>
          <w:p>
            <w:pPr>
              <w:pStyle w:val="61"/>
              <w:ind w:firstLine="0" w:firstLineChars="0"/>
            </w:pPr>
            <w:r>
              <w:t>0.00</w:t>
            </w:r>
          </w:p>
        </w:tc>
        <w:tc>
          <w:tcPr>
            <w:tcW w:w="1134" w:type="dxa"/>
          </w:tcPr>
          <w:p>
            <w:pPr>
              <w:pStyle w:val="61"/>
              <w:ind w:firstLine="0" w:firstLineChars="0"/>
            </w:pPr>
            <w:r>
              <w:rPr>
                <w:rFonts w:hint="eastAsia"/>
              </w:rPr>
              <w:t>1</w:t>
            </w:r>
            <w:r>
              <w:t>.66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t>c</w:t>
            </w:r>
          </w:p>
        </w:tc>
        <w:tc>
          <w:tcPr>
            <w:tcW w:w="1134" w:type="dxa"/>
          </w:tcPr>
          <w:p>
            <w:pPr>
              <w:pStyle w:val="61"/>
              <w:ind w:firstLine="0" w:firstLineChars="0"/>
            </w:pPr>
            <w:r>
              <w:rPr>
                <w:rFonts w:hint="eastAsia"/>
              </w:rPr>
              <w:t>1</w:t>
            </w:r>
            <w:r>
              <w:t>.84</w:t>
            </w:r>
          </w:p>
        </w:tc>
        <w:tc>
          <w:tcPr>
            <w:tcW w:w="1134" w:type="dxa"/>
          </w:tcPr>
          <w:p>
            <w:pPr>
              <w:pStyle w:val="61"/>
              <w:ind w:firstLine="0" w:firstLineChars="0"/>
            </w:pPr>
            <w:r>
              <w:rPr>
                <w:rFonts w:hint="eastAsia"/>
              </w:rPr>
              <w:t>0</w:t>
            </w:r>
            <w:r>
              <w:t>.00</w:t>
            </w:r>
          </w:p>
        </w:tc>
        <w:tc>
          <w:tcPr>
            <w:tcW w:w="1134" w:type="dxa"/>
          </w:tcPr>
          <w:p>
            <w:pPr>
              <w:pStyle w:val="61"/>
              <w:ind w:firstLine="0" w:firstLineChars="0"/>
            </w:pPr>
            <w:r>
              <w:t>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t>d</w:t>
            </w:r>
          </w:p>
        </w:tc>
        <w:tc>
          <w:tcPr>
            <w:tcW w:w="1134" w:type="dxa"/>
          </w:tcPr>
          <w:p>
            <w:pPr>
              <w:pStyle w:val="61"/>
              <w:ind w:firstLine="0" w:firstLineChars="0"/>
            </w:pPr>
            <w:r>
              <w:t>0.00</w:t>
            </w:r>
          </w:p>
        </w:tc>
        <w:tc>
          <w:tcPr>
            <w:tcW w:w="1134" w:type="dxa"/>
          </w:tcPr>
          <w:p>
            <w:pPr>
              <w:pStyle w:val="61"/>
              <w:ind w:firstLine="0" w:firstLineChars="0"/>
            </w:pPr>
            <w:r>
              <w:rPr>
                <w:rFonts w:hint="eastAsia"/>
              </w:rPr>
              <w:t>1</w:t>
            </w:r>
            <w:r>
              <w:t>.73</w:t>
            </w:r>
          </w:p>
        </w:tc>
        <w:tc>
          <w:tcPr>
            <w:tcW w:w="1134" w:type="dxa"/>
          </w:tcPr>
          <w:p>
            <w:pPr>
              <w:pStyle w:val="61"/>
              <w:ind w:firstLine="0" w:firstLineChars="0"/>
            </w:pPr>
            <w:r>
              <w:t>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t>e</w:t>
            </w:r>
          </w:p>
        </w:tc>
        <w:tc>
          <w:tcPr>
            <w:tcW w:w="1134" w:type="dxa"/>
          </w:tcPr>
          <w:p>
            <w:pPr>
              <w:pStyle w:val="61"/>
              <w:ind w:firstLine="0" w:firstLineChars="0"/>
            </w:pPr>
            <w:r>
              <w:rPr>
                <w:rFonts w:hint="eastAsia"/>
              </w:rPr>
              <w:t>2</w:t>
            </w:r>
            <w:r>
              <w:t>.44</w:t>
            </w:r>
          </w:p>
        </w:tc>
        <w:tc>
          <w:tcPr>
            <w:tcW w:w="1134" w:type="dxa"/>
          </w:tcPr>
          <w:p>
            <w:pPr>
              <w:pStyle w:val="61"/>
              <w:ind w:firstLine="0" w:firstLineChars="0"/>
            </w:pPr>
            <w:r>
              <w:t>0.00</w:t>
            </w:r>
          </w:p>
        </w:tc>
        <w:tc>
          <w:tcPr>
            <w:tcW w:w="1134" w:type="dxa"/>
          </w:tcPr>
          <w:p>
            <w:pPr>
              <w:pStyle w:val="61"/>
              <w:ind w:firstLine="0" w:firstLineChars="0"/>
            </w:pPr>
            <w:r>
              <w:rPr>
                <w:rFonts w:hint="eastAsia"/>
              </w:rPr>
              <w:t>0</w:t>
            </w:r>
            <w: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pPr>
              <w:pStyle w:val="61"/>
              <w:ind w:firstLine="0" w:firstLineChars="0"/>
            </w:pPr>
            <w:r>
              <w:rPr>
                <w:rFonts w:hint="eastAsia"/>
              </w:rPr>
              <w:t>f</w:t>
            </w:r>
          </w:p>
        </w:tc>
        <w:tc>
          <w:tcPr>
            <w:tcW w:w="1134" w:type="dxa"/>
          </w:tcPr>
          <w:p>
            <w:pPr>
              <w:pStyle w:val="61"/>
              <w:ind w:firstLine="0" w:firstLineChars="0"/>
            </w:pPr>
            <w:r>
              <w:t>0.00</w:t>
            </w:r>
          </w:p>
        </w:tc>
        <w:tc>
          <w:tcPr>
            <w:tcW w:w="1134" w:type="dxa"/>
          </w:tcPr>
          <w:p>
            <w:pPr>
              <w:pStyle w:val="61"/>
              <w:ind w:firstLine="0" w:firstLineChars="0"/>
            </w:pPr>
            <w:r>
              <w:t>0.00</w:t>
            </w:r>
          </w:p>
        </w:tc>
        <w:tc>
          <w:tcPr>
            <w:tcW w:w="1134" w:type="dxa"/>
          </w:tcPr>
          <w:p>
            <w:pPr>
              <w:pStyle w:val="61"/>
              <w:ind w:firstLine="0" w:firstLineChars="0"/>
            </w:pPr>
            <w:r>
              <w:rPr>
                <w:rFonts w:hint="eastAsia"/>
              </w:rPr>
              <w:t>1</w:t>
            </w:r>
            <w:r>
              <w:t>.31</w:t>
            </w:r>
          </w:p>
        </w:tc>
      </w:tr>
      <w:bookmarkEnd w:id="148"/>
    </w:tbl>
    <w:p>
      <w:pPr>
        <w:pStyle w:val="4"/>
        <w:numPr>
          <w:ilvl w:val="2"/>
          <w:numId w:val="2"/>
        </w:numPr>
        <w:spacing w:before="0" w:after="0" w:line="360" w:lineRule="auto"/>
      </w:pPr>
      <w:bookmarkStart w:id="149" w:name="_Toc102744484"/>
      <w:bookmarkStart w:id="150" w:name="_Toc104929285"/>
      <w:r>
        <w:rPr>
          <w:rFonts w:hint="eastAsia"/>
        </w:rPr>
        <w:t>Spring</w:t>
      </w:r>
      <w:r>
        <w:t xml:space="preserve"> </w:t>
      </w:r>
      <w:r>
        <w:rPr>
          <w:rFonts w:hint="eastAsia"/>
        </w:rPr>
        <w:t>Boot</w:t>
      </w:r>
      <w:bookmarkEnd w:id="149"/>
      <w:bookmarkEnd w:id="150"/>
    </w:p>
    <w:p>
      <w:pPr>
        <w:widowControl/>
        <w:ind w:firstLine="480" w:firstLineChars="200"/>
        <w:jc w:val="left"/>
        <w:rPr>
          <w:kern w:val="0"/>
          <w:szCs w:val="24"/>
          <w:lang w:bidi="ar"/>
        </w:rPr>
      </w:pPr>
      <w:r>
        <w:rPr>
          <w:rFonts w:hint="eastAsia"/>
          <w:kern w:val="0"/>
          <w:szCs w:val="24"/>
          <w:lang w:bidi="ar"/>
        </w:rPr>
        <w:t>Spring Boot是由Pivotal团队提供的全新框架，其设计目的是用来简化新Spring应用的初始搭建以及开发过程。该框架使用了特定的方式来进行配置，从而使开发人员不再需要定义样板化的配置</w:t>
      </w:r>
      <w:r>
        <w:rPr>
          <w:kern w:val="0"/>
          <w:szCs w:val="24"/>
          <w:vertAlign w:val="superscript"/>
          <w:lang w:bidi="ar"/>
        </w:rPr>
        <w:fldChar w:fldCharType="begin"/>
      </w:r>
      <w:r>
        <w:rPr>
          <w:kern w:val="0"/>
          <w:szCs w:val="24"/>
          <w:vertAlign w:val="superscript"/>
          <w:lang w:bidi="ar"/>
        </w:rPr>
        <w:instrText xml:space="preserve"> </w:instrText>
      </w:r>
      <w:r>
        <w:rPr>
          <w:rFonts w:hint="eastAsia"/>
          <w:kern w:val="0"/>
          <w:szCs w:val="24"/>
          <w:vertAlign w:val="superscript"/>
          <w:lang w:bidi="ar"/>
        </w:rPr>
        <w:instrText xml:space="preserve">REF _Ref104053291 \r \h</w:instrText>
      </w:r>
      <w:r>
        <w:rPr>
          <w:kern w:val="0"/>
          <w:szCs w:val="24"/>
          <w:vertAlign w:val="superscript"/>
          <w:lang w:bidi="ar"/>
        </w:rPr>
        <w:instrText xml:space="preserve">  \* MERGEFORMAT </w:instrText>
      </w:r>
      <w:r>
        <w:rPr>
          <w:kern w:val="0"/>
          <w:szCs w:val="24"/>
          <w:vertAlign w:val="superscript"/>
          <w:lang w:bidi="ar"/>
        </w:rPr>
        <w:fldChar w:fldCharType="separate"/>
      </w:r>
      <w:r>
        <w:rPr>
          <w:kern w:val="0"/>
          <w:szCs w:val="24"/>
          <w:vertAlign w:val="superscript"/>
          <w:lang w:bidi="ar"/>
        </w:rPr>
        <w:t>[4]</w:t>
      </w:r>
      <w:r>
        <w:rPr>
          <w:kern w:val="0"/>
          <w:szCs w:val="24"/>
          <w:vertAlign w:val="superscript"/>
          <w:lang w:bidi="ar"/>
        </w:rPr>
        <w:fldChar w:fldCharType="end"/>
      </w:r>
      <w:r>
        <w:rPr>
          <w:rFonts w:hint="eastAsia"/>
          <w:kern w:val="0"/>
          <w:szCs w:val="24"/>
          <w:lang w:bidi="ar"/>
        </w:rPr>
        <w:t>。</w:t>
      </w:r>
    </w:p>
    <w:p>
      <w:pPr>
        <w:widowControl/>
        <w:ind w:firstLine="480" w:firstLineChars="200"/>
        <w:jc w:val="left"/>
        <w:rPr>
          <w:kern w:val="0"/>
          <w:szCs w:val="24"/>
          <w:lang w:bidi="ar"/>
        </w:rPr>
      </w:pPr>
      <w:r>
        <w:rPr>
          <w:kern w:val="0"/>
          <w:szCs w:val="24"/>
          <w:lang w:bidi="ar"/>
        </w:rPr>
        <w:t>Spring Boot基于Spring4.0设计，不仅继承了Spring框架原有的优秀特性，而且还通过简化配置来进一步简化了Spring应用的整个搭建和开发过程。另外Spring Boot通过集成大量的框架使得依赖包的版本冲突，以及引用的不稳定性等问题得到了很好的解决</w:t>
      </w:r>
      <w:r>
        <w:rPr>
          <w:rFonts w:hint="eastAsia"/>
          <w:kern w:val="0"/>
          <w:szCs w:val="24"/>
          <w:lang w:bidi="ar"/>
        </w:rPr>
        <w:t>。</w:t>
      </w:r>
    </w:p>
    <w:p>
      <w:pPr>
        <w:widowControl/>
        <w:ind w:firstLine="480" w:firstLineChars="200"/>
        <w:jc w:val="left"/>
        <w:rPr>
          <w:kern w:val="0"/>
          <w:szCs w:val="24"/>
          <w:lang w:bidi="ar"/>
        </w:rPr>
      </w:pPr>
      <w:r>
        <w:rPr>
          <w:kern w:val="0"/>
          <w:szCs w:val="24"/>
          <w:lang w:bidi="ar"/>
        </w:rPr>
        <w:t>本系统</w:t>
      </w:r>
      <w:r>
        <w:rPr>
          <w:rFonts w:hint="eastAsia"/>
          <w:kern w:val="0"/>
          <w:szCs w:val="24"/>
          <w:lang w:bidi="ar"/>
        </w:rPr>
        <w:t>之所以使用Spring</w:t>
      </w:r>
      <w:r>
        <w:rPr>
          <w:kern w:val="0"/>
          <w:szCs w:val="24"/>
          <w:lang w:bidi="ar"/>
        </w:rPr>
        <w:t xml:space="preserve"> </w:t>
      </w:r>
      <w:r>
        <w:rPr>
          <w:rFonts w:hint="eastAsia"/>
          <w:kern w:val="0"/>
          <w:szCs w:val="24"/>
          <w:lang w:bidi="ar"/>
        </w:rPr>
        <w:t>Boot是因为本系统在一开始计划使用SSM框架开发，但是发现SSM配置繁杂，Spring</w:t>
      </w:r>
      <w:r>
        <w:rPr>
          <w:kern w:val="0"/>
          <w:szCs w:val="24"/>
          <w:lang w:bidi="ar"/>
        </w:rPr>
        <w:t xml:space="preserve"> </w:t>
      </w:r>
      <w:r>
        <w:rPr>
          <w:rFonts w:hint="eastAsia"/>
          <w:kern w:val="0"/>
          <w:szCs w:val="24"/>
          <w:lang w:bidi="ar"/>
        </w:rPr>
        <w:t>Boot相当于一个包管理器简化了SSM配置。并且通过Spring</w:t>
      </w:r>
      <w:r>
        <w:rPr>
          <w:kern w:val="0"/>
          <w:szCs w:val="24"/>
          <w:lang w:bidi="ar"/>
        </w:rPr>
        <w:t xml:space="preserve"> </w:t>
      </w:r>
      <w:r>
        <w:rPr>
          <w:rFonts w:hint="eastAsia"/>
          <w:kern w:val="0"/>
          <w:szCs w:val="24"/>
          <w:lang w:bidi="ar"/>
        </w:rPr>
        <w:t>Boot整合了</w:t>
      </w:r>
      <w:r>
        <w:rPr>
          <w:kern w:val="0"/>
          <w:szCs w:val="24"/>
          <w:lang w:bidi="ar"/>
        </w:rPr>
        <w:t>Mybatis框架。</w:t>
      </w:r>
    </w:p>
    <w:p>
      <w:pPr>
        <w:pStyle w:val="4"/>
        <w:numPr>
          <w:ilvl w:val="2"/>
          <w:numId w:val="2"/>
        </w:numPr>
        <w:spacing w:before="0" w:after="0" w:line="360" w:lineRule="auto"/>
      </w:pPr>
      <w:bookmarkStart w:id="151" w:name="_Toc104929286"/>
      <w:bookmarkStart w:id="152" w:name="_Toc102744485"/>
      <w:r>
        <w:t>MyBatis</w:t>
      </w:r>
      <w:bookmarkEnd w:id="151"/>
      <w:bookmarkEnd w:id="152"/>
    </w:p>
    <w:p>
      <w:pPr>
        <w:ind w:firstLine="480" w:firstLineChars="200"/>
        <w:rPr>
          <w:szCs w:val="24"/>
        </w:rPr>
      </w:pPr>
      <w:r>
        <w:rPr>
          <w:rFonts w:hint="eastAsia"/>
          <w:szCs w:val="24"/>
        </w:rPr>
        <w:t>MyBatis 是一款优秀的持久层框架，它支持定制化 SQL、存储过程以及高级映射。MyBatis 避免了几乎所有的 JDBC 代码和手动设置参数以及获取结果集。MyBatis 可以使用简单的 XML 或注解来配置和映射原生信息，将接口和 Java 的 POJOs(Plain Ordinary Java Object,普通的 Java对象)映射成数据库中的记录</w:t>
      </w:r>
      <w:r>
        <w:rPr>
          <w:szCs w:val="24"/>
          <w:vertAlign w:val="superscript"/>
        </w:rPr>
        <w:fldChar w:fldCharType="begin"/>
      </w:r>
      <w:r>
        <w:rPr>
          <w:szCs w:val="24"/>
          <w:vertAlign w:val="superscript"/>
        </w:rPr>
        <w:instrText xml:space="preserve"> </w:instrText>
      </w:r>
      <w:r>
        <w:rPr>
          <w:rFonts w:hint="eastAsia"/>
          <w:szCs w:val="24"/>
          <w:vertAlign w:val="superscript"/>
        </w:rPr>
        <w:instrText xml:space="preserve">REF _Ref104053519 \r \h</w:instrText>
      </w:r>
      <w:r>
        <w:rPr>
          <w:szCs w:val="24"/>
          <w:vertAlign w:val="superscript"/>
        </w:rPr>
        <w:instrText xml:space="preserve">  \* MERGEFORMAT </w:instrText>
      </w:r>
      <w:r>
        <w:rPr>
          <w:szCs w:val="24"/>
          <w:vertAlign w:val="superscript"/>
        </w:rPr>
        <w:fldChar w:fldCharType="separate"/>
      </w:r>
      <w:r>
        <w:rPr>
          <w:szCs w:val="24"/>
          <w:vertAlign w:val="superscript"/>
        </w:rPr>
        <w:t>[5]</w:t>
      </w:r>
      <w:r>
        <w:rPr>
          <w:szCs w:val="24"/>
          <w:vertAlign w:val="superscript"/>
        </w:rPr>
        <w:fldChar w:fldCharType="end"/>
      </w:r>
      <w:r>
        <w:rPr>
          <w:rFonts w:hint="eastAsia"/>
          <w:szCs w:val="24"/>
        </w:rPr>
        <w:t>。</w:t>
      </w:r>
    </w:p>
    <w:p>
      <w:pPr>
        <w:ind w:firstLine="480" w:firstLineChars="200"/>
        <w:rPr>
          <w:szCs w:val="24"/>
        </w:rPr>
      </w:pPr>
      <w:r>
        <w:rPr>
          <w:rFonts w:hint="eastAsia"/>
          <w:szCs w:val="24"/>
        </w:rPr>
        <w:t>本系统采用XML来配置和映射原生信息简化代码量，并将不同实体对应的持久层分开管理便于以后开发的维护和扩展。</w:t>
      </w:r>
    </w:p>
    <w:p>
      <w:pPr>
        <w:pStyle w:val="4"/>
        <w:numPr>
          <w:ilvl w:val="2"/>
          <w:numId w:val="2"/>
        </w:numPr>
        <w:spacing w:before="0" w:after="0" w:line="360" w:lineRule="auto"/>
      </w:pPr>
      <w:bookmarkStart w:id="153" w:name="_Toc104929287"/>
      <w:bookmarkStart w:id="154" w:name="_Toc102744486"/>
      <w:r>
        <w:t>MySQL</w:t>
      </w:r>
      <w:bookmarkEnd w:id="153"/>
      <w:bookmarkEnd w:id="154"/>
    </w:p>
    <w:p>
      <w:pPr>
        <w:widowControl/>
        <w:ind w:firstLine="480" w:firstLineChars="200"/>
        <w:jc w:val="left"/>
        <w:rPr>
          <w:color w:val="231F20"/>
          <w:kern w:val="0"/>
          <w:szCs w:val="24"/>
          <w:lang w:bidi="ar"/>
        </w:rPr>
      </w:pPr>
      <w:r>
        <w:rPr>
          <w:rFonts w:hint="eastAsia"/>
          <w:color w:val="231F20"/>
          <w:kern w:val="0"/>
          <w:szCs w:val="24"/>
          <w:lang w:bidi="ar"/>
        </w:rPr>
        <w:t>MySQL是一个关系型数据库管理系统。MySQL 是最流行的关系型数据库管理系统之一，在 WEB 应用方面，MySQL是最好的 RDBMS (Relational Database Management System，关系数据库管理系统) 应用软件之一。</w:t>
      </w:r>
    </w:p>
    <w:p>
      <w:pPr>
        <w:widowControl/>
        <w:ind w:firstLine="480" w:firstLineChars="200"/>
        <w:jc w:val="left"/>
        <w:rPr>
          <w:color w:val="231F20"/>
          <w:kern w:val="0"/>
          <w:szCs w:val="24"/>
          <w:lang w:bidi="ar"/>
        </w:rPr>
      </w:pPr>
      <w:r>
        <w:rPr>
          <w:rFonts w:hint="eastAsia"/>
          <w:color w:val="231F20"/>
          <w:kern w:val="0"/>
          <w:szCs w:val="24"/>
          <w:lang w:bidi="ar"/>
        </w:rPr>
        <w:t>MySQL是一种关系型数据库管理系统，关系数据库将数据保存在不同的表中，而不是将所有数据放在一个大仓库内，这样就增加了速度并提高了灵活性</w:t>
      </w:r>
      <w:r>
        <w:rPr>
          <w:color w:val="231F20"/>
          <w:kern w:val="0"/>
          <w:szCs w:val="24"/>
          <w:vertAlign w:val="superscript"/>
          <w:lang w:bidi="ar"/>
        </w:rPr>
        <w:fldChar w:fldCharType="begin"/>
      </w:r>
      <w:r>
        <w:rPr>
          <w:color w:val="231F20"/>
          <w:kern w:val="0"/>
          <w:szCs w:val="24"/>
          <w:vertAlign w:val="superscript"/>
          <w:lang w:bidi="ar"/>
        </w:rPr>
        <w:instrText xml:space="preserve"> </w:instrText>
      </w:r>
      <w:r>
        <w:rPr>
          <w:rFonts w:hint="eastAsia"/>
          <w:color w:val="231F20"/>
          <w:kern w:val="0"/>
          <w:szCs w:val="24"/>
          <w:vertAlign w:val="superscript"/>
          <w:lang w:bidi="ar"/>
        </w:rPr>
        <w:instrText xml:space="preserve">REF _Ref104053547 \r \h</w:instrText>
      </w:r>
      <w:r>
        <w:rPr>
          <w:color w:val="231F20"/>
          <w:kern w:val="0"/>
          <w:szCs w:val="24"/>
          <w:vertAlign w:val="superscript"/>
          <w:lang w:bidi="ar"/>
        </w:rPr>
        <w:instrText xml:space="preserve">  \* MERGEFORMAT </w:instrText>
      </w:r>
      <w:r>
        <w:rPr>
          <w:color w:val="231F20"/>
          <w:kern w:val="0"/>
          <w:szCs w:val="24"/>
          <w:vertAlign w:val="superscript"/>
          <w:lang w:bidi="ar"/>
        </w:rPr>
        <w:fldChar w:fldCharType="separate"/>
      </w:r>
      <w:r>
        <w:rPr>
          <w:color w:val="231F20"/>
          <w:kern w:val="0"/>
          <w:szCs w:val="24"/>
          <w:vertAlign w:val="superscript"/>
          <w:lang w:bidi="ar"/>
        </w:rPr>
        <w:t>[6]</w:t>
      </w:r>
      <w:r>
        <w:rPr>
          <w:color w:val="231F20"/>
          <w:kern w:val="0"/>
          <w:szCs w:val="24"/>
          <w:vertAlign w:val="superscript"/>
          <w:lang w:bidi="ar"/>
        </w:rPr>
        <w:fldChar w:fldCharType="end"/>
      </w:r>
      <w:r>
        <w:rPr>
          <w:rFonts w:hint="eastAsia"/>
          <w:color w:val="231F20"/>
          <w:kern w:val="0"/>
          <w:szCs w:val="24"/>
          <w:lang w:bidi="ar"/>
        </w:rPr>
        <w:t>。</w:t>
      </w:r>
    </w:p>
    <w:p>
      <w:pPr>
        <w:widowControl/>
        <w:ind w:firstLine="480" w:firstLineChars="200"/>
        <w:jc w:val="left"/>
        <w:rPr>
          <w:color w:val="231F20"/>
          <w:kern w:val="0"/>
          <w:szCs w:val="24"/>
          <w:lang w:bidi="ar"/>
        </w:rPr>
      </w:pPr>
      <w:r>
        <w:rPr>
          <w:rFonts w:hint="eastAsia"/>
          <w:color w:val="231F20"/>
          <w:kern w:val="0"/>
          <w:szCs w:val="24"/>
          <w:lang w:bidi="ar"/>
        </w:rPr>
        <w:t>MySQL所使用的 SQL 语言是用于访问数据库的最常用标准化语言。MySQL 软件采用了双授权政策，由于其体积小、速度快、总体拥有成本低，尤其是开放源码这一特点，一般中小型网站的开发都选择 MySQL 作为网站数据库。</w:t>
      </w:r>
    </w:p>
    <w:p>
      <w:pPr>
        <w:pStyle w:val="4"/>
        <w:numPr>
          <w:ilvl w:val="2"/>
          <w:numId w:val="2"/>
        </w:numPr>
        <w:spacing w:before="0" w:after="0" w:line="360" w:lineRule="auto"/>
      </w:pPr>
      <w:bookmarkStart w:id="155" w:name="_Toc102744487"/>
      <w:bookmarkStart w:id="156" w:name="_Toc104929288"/>
      <w:r>
        <w:rPr>
          <w:rFonts w:hint="eastAsia"/>
        </w:rPr>
        <w:t>uni-app</w:t>
      </w:r>
      <w:bookmarkEnd w:id="155"/>
      <w:bookmarkEnd w:id="156"/>
    </w:p>
    <w:p>
      <w:pPr>
        <w:ind w:firstLine="480" w:firstLineChars="200"/>
      </w:pPr>
      <w:r>
        <w:rPr>
          <w:rFonts w:hint="eastAsia"/>
        </w:rPr>
        <w:t>uni-app 是一个使用 Vue.js (opens new window)开发所有前端应用的框架，开发者编写一套代码，可发布到iOS、Android、Web（响应式）、以及各种小程序（微信/支付宝/百度/头条/飞书/QQ/快手/钉钉/淘宝）、快应用等多个平台。</w:t>
      </w:r>
    </w:p>
    <w:p>
      <w:pPr>
        <w:ind w:firstLine="480" w:firstLineChars="200"/>
      </w:pPr>
      <w:r>
        <w:rPr>
          <w:rFonts w:hint="eastAsia"/>
          <w:szCs w:val="24"/>
        </w:rPr>
        <w:t>本系统采用之所以采用</w:t>
      </w:r>
      <w:r>
        <w:rPr>
          <w:rFonts w:hint="eastAsia"/>
        </w:rPr>
        <w:t>uni</w:t>
      </w:r>
      <w:r>
        <w:t>-</w:t>
      </w:r>
      <w:r>
        <w:rPr>
          <w:rFonts w:hint="eastAsia"/>
        </w:rPr>
        <w:t>app是因为Vue</w:t>
      </w:r>
      <w:r>
        <w:t>.js</w:t>
      </w:r>
      <w:r>
        <w:rPr>
          <w:rFonts w:hint="eastAsia"/>
        </w:rPr>
        <w:t>开发简单并且可以实现多平台共用一套代码。</w:t>
      </w:r>
    </w:p>
    <w:p/>
    <w:p>
      <w:r>
        <w:br w:type="page"/>
      </w:r>
    </w:p>
    <w:p>
      <w:bookmarkStart w:id="157" w:name="_Toc10372_WPSOffice_Level1"/>
      <w:bookmarkStart w:id="158" w:name="_Toc102744506"/>
      <w:bookmarkStart w:id="159" w:name="_Toc8497_WPSOffice_Level1"/>
      <w:bookmarkStart w:id="160" w:name="_Toc29698"/>
    </w:p>
    <w:p>
      <w:pPr>
        <w:pStyle w:val="2"/>
        <w:numPr>
          <w:ilvl w:val="0"/>
          <w:numId w:val="2"/>
        </w:numPr>
        <w:tabs>
          <w:tab w:val="left" w:pos="420"/>
        </w:tabs>
        <w:rPr>
          <w:b w:val="0"/>
          <w:bCs w:val="0"/>
          <w:szCs w:val="30"/>
        </w:rPr>
      </w:pPr>
      <w:bookmarkStart w:id="161" w:name="_Toc104929289"/>
      <w:r>
        <w:rPr>
          <w:rFonts w:hint="eastAsia"/>
          <w:b w:val="0"/>
          <w:bCs w:val="0"/>
          <w:szCs w:val="30"/>
        </w:rPr>
        <w:t>系统</w:t>
      </w:r>
      <w:r>
        <w:rPr>
          <w:b w:val="0"/>
          <w:bCs w:val="0"/>
          <w:szCs w:val="30"/>
        </w:rPr>
        <w:t>实现</w:t>
      </w:r>
      <w:bookmarkEnd w:id="157"/>
      <w:bookmarkEnd w:id="158"/>
      <w:bookmarkEnd w:id="159"/>
      <w:bookmarkEnd w:id="160"/>
      <w:bookmarkEnd w:id="161"/>
    </w:p>
    <w:bookmarkEnd w:id="136"/>
    <w:bookmarkEnd w:id="137"/>
    <w:bookmarkEnd w:id="138"/>
    <w:bookmarkEnd w:id="139"/>
    <w:bookmarkEnd w:id="140"/>
    <w:bookmarkEnd w:id="141"/>
    <w:bookmarkEnd w:id="142"/>
    <w:bookmarkEnd w:id="143"/>
    <w:bookmarkEnd w:id="144"/>
    <w:p>
      <w:pPr>
        <w:pStyle w:val="4"/>
        <w:numPr>
          <w:ilvl w:val="1"/>
          <w:numId w:val="2"/>
        </w:numPr>
        <w:spacing w:before="0" w:after="0" w:line="360" w:lineRule="auto"/>
        <w:rPr>
          <w:rStyle w:val="40"/>
          <w:bCs w:val="0"/>
        </w:rPr>
      </w:pPr>
      <w:bookmarkStart w:id="162" w:name="_Toc25846_WPSOffice_Level2"/>
      <w:bookmarkStart w:id="163" w:name="_Toc23159_WPSOffice_Level3"/>
      <w:bookmarkStart w:id="164" w:name="_Toc102744508"/>
      <w:bookmarkStart w:id="165" w:name="_Toc104929290"/>
      <w:bookmarkStart w:id="166" w:name="_Toc18303"/>
      <w:bookmarkStart w:id="167" w:name="_Toc16342"/>
      <w:bookmarkStart w:id="168" w:name="_Toc16134"/>
      <w:bookmarkStart w:id="169" w:name="_Toc19128"/>
      <w:bookmarkStart w:id="170" w:name="_Toc15713"/>
      <w:bookmarkStart w:id="171" w:name="_Toc32170"/>
      <w:bookmarkStart w:id="172" w:name="_Toc3996"/>
      <w:bookmarkStart w:id="173" w:name="_Toc26440"/>
      <w:bookmarkStart w:id="174" w:name="_Toc28731"/>
      <w:bookmarkStart w:id="175" w:name="_Toc15528"/>
      <w:r>
        <w:rPr>
          <w:rStyle w:val="40"/>
          <w:bCs w:val="0"/>
        </w:rPr>
        <w:t>用户首页</w:t>
      </w:r>
      <w:bookmarkEnd w:id="162"/>
      <w:r>
        <w:rPr>
          <w:rStyle w:val="40"/>
          <w:bCs w:val="0"/>
        </w:rPr>
        <w:t>实现</w:t>
      </w:r>
      <w:bookmarkEnd w:id="163"/>
      <w:bookmarkEnd w:id="164"/>
      <w:bookmarkEnd w:id="165"/>
      <w:bookmarkEnd w:id="166"/>
    </w:p>
    <w:p>
      <w:pPr>
        <w:ind w:firstLine="480" w:firstLineChars="200"/>
        <w:rPr>
          <w:szCs w:val="24"/>
        </w:rPr>
      </w:pPr>
      <w:r>
        <w:rPr>
          <w:rFonts w:hint="eastAsia"/>
        </w:rPr>
        <w:t>系统的首页具有以下功能：在小程序最上面有一个搜索框，点击搜索框后进入搜索界面。下面有一个轮播图，点击轮播图可以跳转到轮播图所表示的信息。再下面有一个快速导航栏，里面有四个功能即全部分类、心血管科、药品列表、免费领券功能，点击任意一个可以跳转到具体的功能。在下面就是好药推荐功能，这些推荐的药品是根据用户平时的行为推荐相应的药品</w:t>
      </w:r>
      <w:r>
        <w:rPr>
          <w:vertAlign w:val="superscript"/>
        </w:rPr>
        <w:fldChar w:fldCharType="begin"/>
      </w:r>
      <w:r>
        <w:rPr>
          <w:vertAlign w:val="superscript"/>
        </w:rPr>
        <w:instrText xml:space="preserve"> </w:instrText>
      </w:r>
      <w:r>
        <w:rPr>
          <w:rFonts w:hint="eastAsia"/>
          <w:vertAlign w:val="superscript"/>
        </w:rPr>
        <w:instrText xml:space="preserve">REF _Ref104053600 \r \h</w:instrText>
      </w:r>
      <w:r>
        <w:rPr>
          <w:vertAlign w:val="superscript"/>
        </w:rPr>
        <w:instrText xml:space="preserve">  \* MERGEFORMAT </w:instrText>
      </w:r>
      <w:r>
        <w:rPr>
          <w:vertAlign w:val="superscript"/>
        </w:rPr>
        <w:fldChar w:fldCharType="separate"/>
      </w:r>
      <w:r>
        <w:rPr>
          <w:vertAlign w:val="superscript"/>
        </w:rPr>
        <w:t>[7]</w:t>
      </w:r>
      <w:r>
        <w:rPr>
          <w:vertAlign w:val="superscript"/>
        </w:rPr>
        <w:fldChar w:fldCharType="end"/>
      </w:r>
      <w:r>
        <w:rPr>
          <w:rFonts w:hint="eastAsia"/>
        </w:rPr>
        <w:t>。此推荐功能是基于物品的协同过滤推荐算法。</w:t>
      </w:r>
      <w:r>
        <w:rPr>
          <w:szCs w:val="24"/>
        </w:rPr>
        <w:t>如图4.1</w:t>
      </w:r>
      <w:r>
        <w:rPr>
          <w:rFonts w:hint="eastAsia"/>
          <w:szCs w:val="24"/>
        </w:rPr>
        <w:t>为药品销售小程序</w:t>
      </w:r>
      <w:r>
        <w:rPr>
          <w:szCs w:val="24"/>
        </w:rPr>
        <w:t>首页。</w:t>
      </w:r>
    </w:p>
    <w:p>
      <w:pPr>
        <w:jc w:val="center"/>
        <w:rPr>
          <w:szCs w:val="24"/>
        </w:rPr>
      </w:pPr>
      <w:r>
        <w:rPr>
          <w:szCs w:val="24"/>
        </w:rPr>
        <w:drawing>
          <wp:inline distT="0" distB="0" distL="0" distR="0">
            <wp:extent cx="2461260" cy="4334510"/>
            <wp:effectExtent l="0" t="0" r="0" b="8890"/>
            <wp:docPr id="7" name="图片 7"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网站&#10;&#10;描述已自动生成"/>
                    <pic:cNvPicPr>
                      <a:picLocks noChangeAspect="1"/>
                    </pic:cNvPicPr>
                  </pic:nvPicPr>
                  <pic:blipFill>
                    <a:blip r:embed="rId58"/>
                    <a:srcRect t="9705"/>
                    <a:stretch>
                      <a:fillRect/>
                    </a:stretch>
                  </pic:blipFill>
                  <pic:spPr>
                    <a:xfrm>
                      <a:off x="0" y="0"/>
                      <a:ext cx="2469493" cy="4349561"/>
                    </a:xfrm>
                    <a:prstGeom prst="rect">
                      <a:avLst/>
                    </a:prstGeom>
                    <a:ln>
                      <a:noFill/>
                    </a:ln>
                  </pic:spPr>
                </pic:pic>
              </a:graphicData>
            </a:graphic>
          </wp:inline>
        </w:drawing>
      </w:r>
    </w:p>
    <w:p>
      <w:pPr>
        <w:jc w:val="center"/>
        <w:rPr>
          <w:rFonts w:eastAsia="黑体"/>
          <w:sz w:val="21"/>
          <w:szCs w:val="21"/>
        </w:rPr>
      </w:pPr>
      <w:bookmarkStart w:id="176" w:name="_Toc8082_WPSOffice_Level3"/>
      <w:r>
        <w:rPr>
          <w:rFonts w:eastAsia="黑体"/>
          <w:sz w:val="21"/>
          <w:szCs w:val="21"/>
        </w:rPr>
        <w:t>图4.1 药品销售</w:t>
      </w:r>
      <w:r>
        <w:rPr>
          <w:rFonts w:hint="eastAsia" w:eastAsia="黑体"/>
          <w:sz w:val="21"/>
          <w:szCs w:val="21"/>
        </w:rPr>
        <w:t>小程序</w:t>
      </w:r>
      <w:r>
        <w:rPr>
          <w:rFonts w:eastAsia="黑体"/>
          <w:sz w:val="21"/>
          <w:szCs w:val="21"/>
        </w:rPr>
        <w:t>的首页</w:t>
      </w:r>
      <w:bookmarkEnd w:id="176"/>
    </w:p>
    <w:p>
      <w:pPr>
        <w:pStyle w:val="4"/>
        <w:numPr>
          <w:ilvl w:val="1"/>
          <w:numId w:val="2"/>
        </w:numPr>
        <w:spacing w:before="0" w:after="0" w:line="360" w:lineRule="auto"/>
        <w:rPr>
          <w:rStyle w:val="40"/>
          <w:bCs w:val="0"/>
        </w:rPr>
      </w:pPr>
      <w:bookmarkStart w:id="177" w:name="_Toc5034_WPSOffice_Level2"/>
      <w:bookmarkStart w:id="178" w:name="_Toc11535_WPSOffice_Level3"/>
      <w:bookmarkStart w:id="179" w:name="_Toc104929291"/>
      <w:bookmarkStart w:id="180" w:name="_Toc102744509"/>
      <w:bookmarkStart w:id="181" w:name="_Toc1476"/>
      <w:r>
        <w:rPr>
          <w:rStyle w:val="40"/>
          <w:bCs w:val="0"/>
        </w:rPr>
        <w:t>用户登录</w:t>
      </w:r>
      <w:bookmarkEnd w:id="177"/>
      <w:r>
        <w:rPr>
          <w:rStyle w:val="40"/>
          <w:bCs w:val="0"/>
        </w:rPr>
        <w:t>实现</w:t>
      </w:r>
      <w:bookmarkEnd w:id="178"/>
      <w:bookmarkEnd w:id="179"/>
      <w:bookmarkEnd w:id="180"/>
      <w:bookmarkEnd w:id="181"/>
    </w:p>
    <w:p>
      <w:pPr>
        <w:ind w:left="60" w:firstLine="480" w:firstLineChars="200"/>
      </w:pPr>
      <w:r>
        <w:rPr>
          <w:rFonts w:hint="eastAsia"/>
        </w:rPr>
        <w:t>当用户进入购物车界面或我的页面时，系统会出现一键登录的页面。一键登录使用微信官方的登录流程，用户点击一键登录，系统会提示申请微信账号的昵称和头像，当用户允许后系统将得到用户的临时令牌，然后请求微信官方获取相应的用户信息登录。如果用户是第一次登录，系统将会自动创建新用户。图4</w:t>
      </w:r>
      <w:r>
        <w:t>.2</w:t>
      </w:r>
      <w:r>
        <w:rPr>
          <w:rFonts w:hint="eastAsia"/>
        </w:rPr>
        <w:t>为一键登录页面，图4</w:t>
      </w:r>
      <w:r>
        <w:t>.3</w:t>
      </w:r>
      <w:r>
        <w:rPr>
          <w:rFonts w:hint="eastAsia"/>
        </w:rPr>
        <w:t>为用户点击一键登录后申请用户授权的页面。</w:t>
      </w:r>
    </w:p>
    <w:p>
      <w:pPr>
        <w:jc w:val="center"/>
      </w:pPr>
      <w:r>
        <w:drawing>
          <wp:inline distT="0" distB="0" distL="0" distR="0">
            <wp:extent cx="2330450" cy="4094480"/>
            <wp:effectExtent l="0" t="0" r="0" b="1270"/>
            <wp:docPr id="8" name="图片 8" descr="应用程序&#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应用程序&#10;&#10;中度可信度描述已自动生成"/>
                    <pic:cNvPicPr>
                      <a:picLocks noChangeAspect="1"/>
                    </pic:cNvPicPr>
                  </pic:nvPicPr>
                  <pic:blipFill>
                    <a:blip r:embed="rId59"/>
                    <a:srcRect t="9916"/>
                    <a:stretch>
                      <a:fillRect/>
                    </a:stretch>
                  </pic:blipFill>
                  <pic:spPr>
                    <a:xfrm>
                      <a:off x="0" y="0"/>
                      <a:ext cx="2343658" cy="4118282"/>
                    </a:xfrm>
                    <a:prstGeom prst="rect">
                      <a:avLst/>
                    </a:prstGeom>
                    <a:ln>
                      <a:noFill/>
                    </a:ln>
                  </pic:spPr>
                </pic:pic>
              </a:graphicData>
            </a:graphic>
          </wp:inline>
        </w:drawing>
      </w:r>
    </w:p>
    <w:p>
      <w:pPr>
        <w:spacing w:line="336" w:lineRule="auto"/>
        <w:jc w:val="center"/>
        <w:rPr>
          <w:rFonts w:eastAsia="黑体"/>
          <w:sz w:val="21"/>
          <w:szCs w:val="21"/>
        </w:rPr>
      </w:pPr>
      <w:bookmarkStart w:id="182" w:name="_Toc29151_WPSOffice_Level3"/>
      <w:r>
        <w:rPr>
          <w:rFonts w:eastAsia="黑体"/>
          <w:sz w:val="21"/>
          <w:szCs w:val="21"/>
        </w:rPr>
        <w:t>图4.2 用户</w:t>
      </w:r>
      <w:r>
        <w:rPr>
          <w:rFonts w:hint="eastAsia" w:eastAsia="黑体"/>
          <w:sz w:val="21"/>
          <w:szCs w:val="21"/>
        </w:rPr>
        <w:t>一键</w:t>
      </w:r>
      <w:r>
        <w:rPr>
          <w:rFonts w:eastAsia="黑体"/>
          <w:sz w:val="21"/>
          <w:szCs w:val="21"/>
        </w:rPr>
        <w:t>登录页面</w:t>
      </w:r>
      <w:bookmarkEnd w:id="182"/>
    </w:p>
    <w:p>
      <w:pPr>
        <w:pStyle w:val="4"/>
        <w:numPr>
          <w:ilvl w:val="1"/>
          <w:numId w:val="2"/>
        </w:numPr>
        <w:spacing w:before="0" w:after="0"/>
        <w:rPr>
          <w:rStyle w:val="40"/>
          <w:bCs w:val="0"/>
        </w:rPr>
      </w:pPr>
      <w:bookmarkStart w:id="183" w:name="_Toc28575_WPSOffice_Level2"/>
      <w:bookmarkStart w:id="184" w:name="_Toc104929292"/>
      <w:bookmarkStart w:id="185" w:name="_Toc18212"/>
      <w:bookmarkStart w:id="186" w:name="_Toc4229_WPSOffice_Level3"/>
      <w:bookmarkStart w:id="187" w:name="_Toc102744510"/>
      <w:r>
        <w:rPr>
          <w:rStyle w:val="40"/>
          <w:bCs w:val="0"/>
        </w:rPr>
        <w:t>用户</w:t>
      </w:r>
      <w:bookmarkEnd w:id="183"/>
      <w:r>
        <w:rPr>
          <w:rStyle w:val="40"/>
          <w:rFonts w:hint="eastAsia"/>
          <w:bCs w:val="0"/>
        </w:rPr>
        <w:t>药品分类</w:t>
      </w:r>
      <w:r>
        <w:rPr>
          <w:rStyle w:val="40"/>
          <w:bCs w:val="0"/>
        </w:rPr>
        <w:t>实现</w:t>
      </w:r>
      <w:bookmarkEnd w:id="184"/>
      <w:bookmarkEnd w:id="185"/>
      <w:bookmarkEnd w:id="186"/>
      <w:bookmarkEnd w:id="187"/>
    </w:p>
    <w:p>
      <w:pPr>
        <w:ind w:firstLine="420"/>
      </w:pPr>
      <w:r>
        <w:rPr>
          <w:rFonts w:hint="eastAsia"/>
        </w:rPr>
        <w:t>用户进入药品分类页面就可以看到最上面是一个搜索框，用户点击搜索框后可进入搜索界面。下面是药品分类，左边是一级分类，右边是选中一级分类的二级分类。二级分类上有相应的图片表示，图片是这个分类的代表药品的缩略图。用户可以通过选择左边的一级分类，右边就会刷新出对应的二级分类。用户通过点击二级分类系统会跳转到商品列表页展示选中分类的商品列表</w:t>
      </w:r>
      <w:r>
        <w:rPr>
          <w:vertAlign w:val="superscript"/>
        </w:rPr>
        <w:fldChar w:fldCharType="begin"/>
      </w:r>
      <w:r>
        <w:rPr>
          <w:vertAlign w:val="superscript"/>
        </w:rPr>
        <w:instrText xml:space="preserve"> </w:instrText>
      </w:r>
      <w:r>
        <w:rPr>
          <w:rFonts w:hint="eastAsia"/>
          <w:vertAlign w:val="superscript"/>
        </w:rPr>
        <w:instrText xml:space="preserve">REF _Ref104053653 \r \h</w:instrText>
      </w:r>
      <w:r>
        <w:rPr>
          <w:vertAlign w:val="superscript"/>
        </w:rPr>
        <w:instrText xml:space="preserve">  \* MERGEFORMAT </w:instrText>
      </w:r>
      <w:r>
        <w:rPr>
          <w:vertAlign w:val="superscript"/>
        </w:rPr>
        <w:fldChar w:fldCharType="separate"/>
      </w:r>
      <w:r>
        <w:rPr>
          <w:vertAlign w:val="superscript"/>
        </w:rPr>
        <w:t>[8]</w:t>
      </w:r>
      <w:r>
        <w:rPr>
          <w:vertAlign w:val="superscript"/>
        </w:rPr>
        <w:fldChar w:fldCharType="end"/>
      </w:r>
      <w:r>
        <w:rPr>
          <w:rFonts w:hint="eastAsia"/>
        </w:rPr>
        <w:t>。图4</w:t>
      </w:r>
      <w:r>
        <w:t>.4</w:t>
      </w:r>
      <w:r>
        <w:rPr>
          <w:rFonts w:hint="eastAsia"/>
        </w:rPr>
        <w:t>为药品销售小程序的药品分类页面。</w:t>
      </w:r>
    </w:p>
    <w:p>
      <w:pPr>
        <w:jc w:val="center"/>
        <w:rPr>
          <w:rFonts w:eastAsia="黑体"/>
          <w:sz w:val="21"/>
          <w:szCs w:val="21"/>
        </w:rPr>
      </w:pPr>
      <w:r>
        <w:rPr>
          <w:rFonts w:eastAsia="黑体"/>
          <w:sz w:val="21"/>
          <w:szCs w:val="21"/>
        </w:rPr>
        <w:drawing>
          <wp:inline distT="0" distB="0" distL="0" distR="0">
            <wp:extent cx="2235200" cy="3917950"/>
            <wp:effectExtent l="0" t="0" r="0" b="635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pic:cNvPicPr>
                  </pic:nvPicPr>
                  <pic:blipFill>
                    <a:blip r:embed="rId60"/>
                    <a:srcRect t="10127"/>
                    <a:stretch>
                      <a:fillRect/>
                    </a:stretch>
                  </pic:blipFill>
                  <pic:spPr>
                    <a:xfrm>
                      <a:off x="0" y="0"/>
                      <a:ext cx="2240480" cy="3927757"/>
                    </a:xfrm>
                    <a:prstGeom prst="rect">
                      <a:avLst/>
                    </a:prstGeom>
                    <a:ln>
                      <a:noFill/>
                    </a:ln>
                  </pic:spPr>
                </pic:pic>
              </a:graphicData>
            </a:graphic>
          </wp:inline>
        </w:drawing>
      </w:r>
    </w:p>
    <w:p>
      <w:pPr>
        <w:spacing w:line="336" w:lineRule="auto"/>
        <w:jc w:val="center"/>
        <w:rPr>
          <w:rFonts w:eastAsia="黑体"/>
          <w:sz w:val="21"/>
          <w:szCs w:val="21"/>
        </w:rPr>
      </w:pPr>
      <w:r>
        <w:rPr>
          <w:rFonts w:eastAsia="黑体"/>
          <w:sz w:val="21"/>
          <w:szCs w:val="21"/>
        </w:rPr>
        <w:t>图4.3 用户</w:t>
      </w:r>
      <w:r>
        <w:rPr>
          <w:rFonts w:hint="eastAsia" w:eastAsia="黑体"/>
          <w:sz w:val="21"/>
          <w:szCs w:val="21"/>
        </w:rPr>
        <w:t>一键</w:t>
      </w:r>
      <w:r>
        <w:rPr>
          <w:rFonts w:eastAsia="黑体"/>
          <w:sz w:val="21"/>
          <w:szCs w:val="21"/>
        </w:rPr>
        <w:t>登录</w:t>
      </w:r>
      <w:r>
        <w:rPr>
          <w:rFonts w:hint="eastAsia" w:eastAsia="黑体"/>
          <w:sz w:val="21"/>
          <w:szCs w:val="21"/>
        </w:rPr>
        <w:t>授权</w:t>
      </w:r>
      <w:r>
        <w:rPr>
          <w:rFonts w:eastAsia="黑体"/>
          <w:sz w:val="21"/>
          <w:szCs w:val="21"/>
        </w:rPr>
        <w:t>页面</w:t>
      </w:r>
    </w:p>
    <w:p>
      <w:pPr>
        <w:jc w:val="center"/>
        <w:rPr>
          <w:szCs w:val="24"/>
        </w:rPr>
      </w:pPr>
      <w:r>
        <w:rPr>
          <w:szCs w:val="24"/>
        </w:rPr>
        <w:drawing>
          <wp:inline distT="0" distB="0" distL="0" distR="0">
            <wp:extent cx="2324100" cy="4078605"/>
            <wp:effectExtent l="0" t="0" r="0" b="0"/>
            <wp:docPr id="12" name="图片 12" descr="图形用户界面, 应用程序, Teams&#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形用户界面, 应用程序, Teams&#10;&#10;描述已自动生成"/>
                    <pic:cNvPicPr>
                      <a:picLocks noChangeAspect="1"/>
                    </pic:cNvPicPr>
                  </pic:nvPicPr>
                  <pic:blipFill>
                    <a:blip r:embed="rId61"/>
                    <a:srcRect t="10021"/>
                    <a:stretch>
                      <a:fillRect/>
                    </a:stretch>
                  </pic:blipFill>
                  <pic:spPr>
                    <a:xfrm>
                      <a:off x="0" y="0"/>
                      <a:ext cx="2337264" cy="4102236"/>
                    </a:xfrm>
                    <a:prstGeom prst="rect">
                      <a:avLst/>
                    </a:prstGeom>
                    <a:ln>
                      <a:noFill/>
                    </a:ln>
                  </pic:spPr>
                </pic:pic>
              </a:graphicData>
            </a:graphic>
          </wp:inline>
        </w:drawing>
      </w:r>
    </w:p>
    <w:p>
      <w:pPr>
        <w:jc w:val="center"/>
        <w:rPr>
          <w:rFonts w:eastAsia="黑体"/>
          <w:sz w:val="21"/>
          <w:szCs w:val="21"/>
        </w:rPr>
      </w:pPr>
      <w:bookmarkStart w:id="188" w:name="_Toc3713_WPSOffice_Level3"/>
      <w:r>
        <w:rPr>
          <w:rFonts w:eastAsia="黑体"/>
          <w:sz w:val="21"/>
          <w:szCs w:val="21"/>
        </w:rPr>
        <w:t>图4.4</w:t>
      </w:r>
      <w:bookmarkEnd w:id="188"/>
      <w:r>
        <w:rPr>
          <w:rFonts w:hint="eastAsia" w:eastAsia="黑体"/>
          <w:sz w:val="21"/>
          <w:szCs w:val="21"/>
        </w:rPr>
        <w:t xml:space="preserve"> 药品销售小程序的药品分类</w:t>
      </w:r>
      <w:r>
        <w:rPr>
          <w:rFonts w:eastAsia="黑体"/>
          <w:sz w:val="21"/>
          <w:szCs w:val="21"/>
        </w:rPr>
        <w:t>界面</w:t>
      </w:r>
    </w:p>
    <w:p>
      <w:pPr>
        <w:pStyle w:val="4"/>
        <w:numPr>
          <w:ilvl w:val="1"/>
          <w:numId w:val="2"/>
        </w:numPr>
        <w:spacing w:before="0" w:after="0"/>
      </w:pPr>
      <w:bookmarkStart w:id="189" w:name="_Toc104929293"/>
      <w:bookmarkStart w:id="190" w:name="_Toc102744511"/>
      <w:r>
        <w:rPr>
          <w:rFonts w:hint="eastAsia"/>
        </w:rPr>
        <w:t>用户药品搜索实现</w:t>
      </w:r>
      <w:bookmarkEnd w:id="189"/>
      <w:bookmarkEnd w:id="190"/>
    </w:p>
    <w:p>
      <w:pPr>
        <w:ind w:firstLine="420"/>
      </w:pPr>
      <w:r>
        <w:rPr>
          <w:rFonts w:hint="eastAsia"/>
        </w:rPr>
        <w:t>用户在首页或药品分类页的搜索框时，可以跳转到药品搜索页面。如果搜索框的数据为空时，在搜索框下面会出现搜索历史界面</w:t>
      </w:r>
      <w:r>
        <w:rPr>
          <w:vertAlign w:val="superscript"/>
        </w:rPr>
        <w:fldChar w:fldCharType="begin"/>
      </w:r>
      <w:r>
        <w:rPr>
          <w:vertAlign w:val="superscript"/>
        </w:rPr>
        <w:instrText xml:space="preserve"> </w:instrText>
      </w:r>
      <w:r>
        <w:rPr>
          <w:rFonts w:hint="eastAsia"/>
          <w:vertAlign w:val="superscript"/>
        </w:rPr>
        <w:instrText xml:space="preserve">REF _Ref104053689 \r \h</w:instrText>
      </w:r>
      <w:r>
        <w:rPr>
          <w:vertAlign w:val="superscript"/>
        </w:rPr>
        <w:instrText xml:space="preserve">  \* MERGEFORMAT </w:instrText>
      </w:r>
      <w:r>
        <w:rPr>
          <w:vertAlign w:val="superscript"/>
        </w:rPr>
        <w:fldChar w:fldCharType="separate"/>
      </w:r>
      <w:r>
        <w:rPr>
          <w:vertAlign w:val="superscript"/>
        </w:rPr>
        <w:t>[9]</w:t>
      </w:r>
      <w:r>
        <w:rPr>
          <w:vertAlign w:val="superscript"/>
        </w:rPr>
        <w:fldChar w:fldCharType="end"/>
      </w:r>
      <w:r>
        <w:rPr>
          <w:rFonts w:hint="eastAsia"/>
        </w:rPr>
        <w:t>。用户按照关键词搜索后，系统会将这次的搜索关键字保存在搜索历史中，并显示到药品列表展示搜索关键词所相关的所有药品列表。用户接着可以点击搜索框上的清除按钮，系统将显示搜索历史和关闭药品列表。图4</w:t>
      </w:r>
      <w:r>
        <w:t>.5</w:t>
      </w:r>
      <w:r>
        <w:rPr>
          <w:rFonts w:hint="eastAsia"/>
        </w:rPr>
        <w:t>为药品搜素界面，图4</w:t>
      </w:r>
      <w:r>
        <w:t>.6</w:t>
      </w:r>
      <w:r>
        <w:rPr>
          <w:rFonts w:hint="eastAsia"/>
        </w:rPr>
        <w:t>为药品搜索后的药品列表界面。</w:t>
      </w:r>
    </w:p>
    <w:p>
      <w:pPr>
        <w:jc w:val="center"/>
        <w:rPr>
          <w:szCs w:val="24"/>
        </w:rPr>
      </w:pPr>
      <w:r>
        <w:rPr>
          <w:szCs w:val="24"/>
        </w:rPr>
        <w:drawing>
          <wp:inline distT="0" distB="0" distL="0" distR="0">
            <wp:extent cx="2197100" cy="3865245"/>
            <wp:effectExtent l="0" t="0" r="0" b="1905"/>
            <wp:docPr id="13" name="图片 13"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形用户界面, 文本, 应用程序, 电子邮件&#10;&#10;描述已自动生成"/>
                    <pic:cNvPicPr>
                      <a:picLocks noChangeAspect="1"/>
                    </pic:cNvPicPr>
                  </pic:nvPicPr>
                  <pic:blipFill>
                    <a:blip r:embed="rId62"/>
                    <a:srcRect t="9810"/>
                    <a:stretch>
                      <a:fillRect/>
                    </a:stretch>
                  </pic:blipFill>
                  <pic:spPr>
                    <a:xfrm>
                      <a:off x="0" y="0"/>
                      <a:ext cx="2203086" cy="3875799"/>
                    </a:xfrm>
                    <a:prstGeom prst="rect">
                      <a:avLst/>
                    </a:prstGeom>
                    <a:ln>
                      <a:noFill/>
                    </a:ln>
                  </pic:spPr>
                </pic:pic>
              </a:graphicData>
            </a:graphic>
          </wp:inline>
        </w:drawing>
      </w:r>
    </w:p>
    <w:p>
      <w:pPr>
        <w:jc w:val="center"/>
        <w:rPr>
          <w:rFonts w:eastAsia="黑体"/>
          <w:sz w:val="21"/>
          <w:szCs w:val="21"/>
        </w:rPr>
      </w:pPr>
      <w:bookmarkStart w:id="191" w:name="_Toc9154_WPSOffice_Level3"/>
      <w:r>
        <w:rPr>
          <w:rFonts w:eastAsia="黑体"/>
          <w:sz w:val="21"/>
          <w:szCs w:val="21"/>
        </w:rPr>
        <w:t>图4.5药品销售</w:t>
      </w:r>
      <w:r>
        <w:rPr>
          <w:rFonts w:hint="eastAsia" w:eastAsia="黑体"/>
          <w:sz w:val="21"/>
          <w:szCs w:val="21"/>
        </w:rPr>
        <w:t>小程序</w:t>
      </w:r>
      <w:bookmarkEnd w:id="191"/>
      <w:r>
        <w:rPr>
          <w:rFonts w:hint="eastAsia" w:eastAsia="黑体"/>
          <w:sz w:val="21"/>
          <w:szCs w:val="21"/>
        </w:rPr>
        <w:t>的搜索</w:t>
      </w:r>
      <w:r>
        <w:rPr>
          <w:rFonts w:eastAsia="黑体"/>
          <w:sz w:val="21"/>
          <w:szCs w:val="21"/>
        </w:rPr>
        <w:t>界面</w:t>
      </w:r>
    </w:p>
    <w:p>
      <w:pPr>
        <w:pStyle w:val="4"/>
        <w:numPr>
          <w:ilvl w:val="1"/>
          <w:numId w:val="2"/>
        </w:numPr>
        <w:spacing w:before="0" w:after="0"/>
      </w:pPr>
      <w:bookmarkStart w:id="192" w:name="_Toc102744512"/>
      <w:bookmarkStart w:id="193" w:name="_Toc104929294"/>
      <w:r>
        <w:rPr>
          <w:rFonts w:hint="eastAsia"/>
        </w:rPr>
        <w:t>用户</w:t>
      </w:r>
      <w:r>
        <w:t>药</w:t>
      </w:r>
      <w:r>
        <w:rPr>
          <w:rFonts w:hint="eastAsia"/>
        </w:rPr>
        <w:t>品详情实现</w:t>
      </w:r>
      <w:bookmarkEnd w:id="192"/>
      <w:bookmarkEnd w:id="193"/>
    </w:p>
    <w:p>
      <w:pPr>
        <w:ind w:firstLine="480" w:firstLineChars="200"/>
      </w:pPr>
      <w:r>
        <w:rPr>
          <w:rFonts w:hint="eastAsia"/>
        </w:rPr>
        <w:t>用户在点击首页的药品或搜索后的药品列表的药品时，系统将会跳转到点击的药品的药品详情页。在药品详情页里，最上面药品的细节轮播图，点击一个图片可以实现预览，下面是药品的价格和标题，再下面是药品的功效、厂家、规格信息</w:t>
      </w:r>
      <w:r>
        <w:rPr>
          <w:vertAlign w:val="superscript"/>
        </w:rPr>
        <w:fldChar w:fldCharType="begin"/>
      </w:r>
      <w:r>
        <w:rPr>
          <w:vertAlign w:val="superscript"/>
        </w:rPr>
        <w:instrText xml:space="preserve"> </w:instrText>
      </w:r>
      <w:r>
        <w:rPr>
          <w:rFonts w:hint="eastAsia"/>
          <w:vertAlign w:val="superscript"/>
        </w:rPr>
        <w:instrText xml:space="preserve">REF _Ref104053822 \r \h</w:instrText>
      </w:r>
      <w:r>
        <w:rPr>
          <w:vertAlign w:val="superscript"/>
        </w:rPr>
        <w:instrText xml:space="preserve">  \* MERGEFORMAT </w:instrText>
      </w:r>
      <w:r>
        <w:rPr>
          <w:vertAlign w:val="superscript"/>
        </w:rPr>
        <w:fldChar w:fldCharType="separate"/>
      </w:r>
      <w:r>
        <w:rPr>
          <w:vertAlign w:val="superscript"/>
        </w:rPr>
        <w:t>[10]</w:t>
      </w:r>
      <w:r>
        <w:rPr>
          <w:vertAlign w:val="superscript"/>
        </w:rPr>
        <w:fldChar w:fldCharType="end"/>
      </w:r>
      <w:r>
        <w:rPr>
          <w:rFonts w:hint="eastAsia"/>
        </w:rPr>
        <w:t>。再下面是药品的说明书。在整个页面下面是对此药品的操作，点击加入购物车，可以将此商品加入购物车，如果购物车中已有此药品，系统将此药品数量加一。点击购物按钮，系统将页面跳转到购物车页面。图4</w:t>
      </w:r>
      <w:r>
        <w:t>.7</w:t>
      </w:r>
      <w:r>
        <w:rPr>
          <w:rFonts w:hint="eastAsia"/>
        </w:rPr>
        <w:t>和图4</w:t>
      </w:r>
      <w:r>
        <w:t>.8</w:t>
      </w:r>
      <w:r>
        <w:rPr>
          <w:rFonts w:hint="eastAsia"/>
        </w:rPr>
        <w:t>为药品详情页。</w:t>
      </w:r>
    </w:p>
    <w:p>
      <w:pPr>
        <w:jc w:val="center"/>
        <w:rPr>
          <w:rFonts w:eastAsia="黑体"/>
          <w:sz w:val="21"/>
          <w:szCs w:val="21"/>
        </w:rPr>
      </w:pPr>
      <w:r>
        <w:rPr>
          <w:rFonts w:eastAsia="黑体"/>
          <w:sz w:val="21"/>
          <w:szCs w:val="21"/>
        </w:rPr>
        <w:drawing>
          <wp:inline distT="0" distB="0" distL="0" distR="0">
            <wp:extent cx="2103120" cy="3695700"/>
            <wp:effectExtent l="0" t="0" r="0" b="0"/>
            <wp:docPr id="14" name="图片 1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文本&#10;&#10;描述已自动生成"/>
                    <pic:cNvPicPr>
                      <a:picLocks noChangeAspect="1"/>
                    </pic:cNvPicPr>
                  </pic:nvPicPr>
                  <pic:blipFill>
                    <a:blip r:embed="rId63"/>
                    <a:srcRect t="9916"/>
                    <a:stretch>
                      <a:fillRect/>
                    </a:stretch>
                  </pic:blipFill>
                  <pic:spPr>
                    <a:xfrm>
                      <a:off x="0" y="0"/>
                      <a:ext cx="2127235" cy="3737979"/>
                    </a:xfrm>
                    <a:prstGeom prst="rect">
                      <a:avLst/>
                    </a:prstGeom>
                    <a:ln>
                      <a:noFill/>
                    </a:ln>
                  </pic:spPr>
                </pic:pic>
              </a:graphicData>
            </a:graphic>
          </wp:inline>
        </w:drawing>
      </w:r>
    </w:p>
    <w:p>
      <w:pPr>
        <w:jc w:val="center"/>
        <w:rPr>
          <w:rFonts w:eastAsia="黑体"/>
          <w:sz w:val="21"/>
          <w:szCs w:val="21"/>
        </w:rPr>
      </w:pPr>
      <w:r>
        <w:rPr>
          <w:rFonts w:eastAsia="黑体"/>
          <w:sz w:val="21"/>
          <w:szCs w:val="21"/>
        </w:rPr>
        <w:t>图4.6 药品销售</w:t>
      </w:r>
      <w:r>
        <w:rPr>
          <w:rFonts w:hint="eastAsia" w:eastAsia="黑体"/>
          <w:sz w:val="21"/>
          <w:szCs w:val="21"/>
        </w:rPr>
        <w:t>小程序</w:t>
      </w:r>
      <w:r>
        <w:rPr>
          <w:rFonts w:eastAsia="黑体"/>
          <w:sz w:val="21"/>
          <w:szCs w:val="21"/>
        </w:rPr>
        <w:t>的</w:t>
      </w:r>
      <w:r>
        <w:rPr>
          <w:rFonts w:hint="eastAsia" w:eastAsia="黑体"/>
          <w:sz w:val="21"/>
          <w:szCs w:val="21"/>
        </w:rPr>
        <w:t>药品搜索后的</w:t>
      </w:r>
      <w:r>
        <w:rPr>
          <w:rFonts w:eastAsia="黑体"/>
          <w:sz w:val="21"/>
          <w:szCs w:val="21"/>
        </w:rPr>
        <w:t>界面</w:t>
      </w:r>
    </w:p>
    <w:p>
      <w:pPr>
        <w:jc w:val="center"/>
        <w:rPr>
          <w:rFonts w:eastAsia="黑体"/>
          <w:sz w:val="21"/>
          <w:szCs w:val="21"/>
        </w:rPr>
      </w:pPr>
    </w:p>
    <w:p>
      <w:pPr>
        <w:jc w:val="center"/>
      </w:pPr>
      <w:r>
        <w:drawing>
          <wp:inline distT="0" distB="0" distL="0" distR="0">
            <wp:extent cx="2222500" cy="3909695"/>
            <wp:effectExtent l="0" t="0" r="6350" b="0"/>
            <wp:docPr id="16" name="图片 16" descr="文本&#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文本&#10;&#10;低可信度描述已自动生成"/>
                    <pic:cNvPicPr>
                      <a:picLocks noChangeAspect="1"/>
                    </pic:cNvPicPr>
                  </pic:nvPicPr>
                  <pic:blipFill>
                    <a:blip r:embed="rId64"/>
                    <a:srcRect t="9810"/>
                    <a:stretch>
                      <a:fillRect/>
                    </a:stretch>
                  </pic:blipFill>
                  <pic:spPr>
                    <a:xfrm>
                      <a:off x="0" y="0"/>
                      <a:ext cx="2234467" cy="3931008"/>
                    </a:xfrm>
                    <a:prstGeom prst="rect">
                      <a:avLst/>
                    </a:prstGeom>
                    <a:ln>
                      <a:noFill/>
                    </a:ln>
                  </pic:spPr>
                </pic:pic>
              </a:graphicData>
            </a:graphic>
          </wp:inline>
        </w:drawing>
      </w:r>
    </w:p>
    <w:p>
      <w:pPr>
        <w:jc w:val="center"/>
        <w:rPr>
          <w:rFonts w:eastAsia="黑体"/>
          <w:sz w:val="21"/>
          <w:szCs w:val="21"/>
        </w:rPr>
      </w:pPr>
      <w:r>
        <w:rPr>
          <w:rFonts w:eastAsia="黑体"/>
          <w:sz w:val="21"/>
          <w:szCs w:val="21"/>
        </w:rPr>
        <w:t>图4.7药品销售</w:t>
      </w:r>
      <w:r>
        <w:rPr>
          <w:rFonts w:hint="eastAsia" w:eastAsia="黑体"/>
          <w:sz w:val="21"/>
          <w:szCs w:val="21"/>
        </w:rPr>
        <w:t>小程序</w:t>
      </w:r>
      <w:r>
        <w:rPr>
          <w:rFonts w:eastAsia="黑体"/>
          <w:sz w:val="21"/>
          <w:szCs w:val="21"/>
        </w:rPr>
        <w:t>的药</w:t>
      </w:r>
      <w:r>
        <w:rPr>
          <w:rFonts w:hint="eastAsia" w:eastAsia="黑体"/>
          <w:sz w:val="21"/>
          <w:szCs w:val="21"/>
        </w:rPr>
        <w:t>品详情</w:t>
      </w:r>
      <w:r>
        <w:rPr>
          <w:rFonts w:eastAsia="黑体"/>
          <w:sz w:val="21"/>
          <w:szCs w:val="21"/>
        </w:rPr>
        <w:t>界面</w:t>
      </w:r>
    </w:p>
    <w:p>
      <w:pPr>
        <w:jc w:val="center"/>
        <w:rPr>
          <w:rFonts w:eastAsia="黑体"/>
          <w:sz w:val="21"/>
          <w:szCs w:val="21"/>
        </w:rPr>
      </w:pPr>
      <w:r>
        <w:rPr>
          <w:rFonts w:eastAsia="黑体"/>
          <w:sz w:val="21"/>
          <w:szCs w:val="21"/>
        </w:rPr>
        <w:drawing>
          <wp:inline distT="0" distB="0" distL="0" distR="0">
            <wp:extent cx="2279650" cy="4011295"/>
            <wp:effectExtent l="0" t="0" r="6350" b="8255"/>
            <wp:docPr id="17" name="图片 17"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形用户界面, 文本, 应用程序&#10;&#10;描述已自动生成"/>
                    <pic:cNvPicPr>
                      <a:picLocks noChangeAspect="1"/>
                    </pic:cNvPicPr>
                  </pic:nvPicPr>
                  <pic:blipFill>
                    <a:blip r:embed="rId65"/>
                    <a:srcRect t="9782"/>
                    <a:stretch>
                      <a:fillRect/>
                    </a:stretch>
                  </pic:blipFill>
                  <pic:spPr>
                    <a:xfrm>
                      <a:off x="0" y="0"/>
                      <a:ext cx="2299194" cy="4046143"/>
                    </a:xfrm>
                    <a:prstGeom prst="rect">
                      <a:avLst/>
                    </a:prstGeom>
                    <a:ln>
                      <a:noFill/>
                    </a:ln>
                  </pic:spPr>
                </pic:pic>
              </a:graphicData>
            </a:graphic>
          </wp:inline>
        </w:drawing>
      </w:r>
    </w:p>
    <w:p>
      <w:pPr>
        <w:jc w:val="center"/>
        <w:rPr>
          <w:rFonts w:eastAsia="黑体"/>
          <w:sz w:val="21"/>
          <w:szCs w:val="21"/>
        </w:rPr>
      </w:pPr>
      <w:r>
        <w:rPr>
          <w:rFonts w:eastAsia="黑体"/>
          <w:sz w:val="21"/>
          <w:szCs w:val="21"/>
        </w:rPr>
        <w:t>图4.8药品销售</w:t>
      </w:r>
      <w:r>
        <w:rPr>
          <w:rFonts w:hint="eastAsia" w:eastAsia="黑体"/>
          <w:sz w:val="21"/>
          <w:szCs w:val="21"/>
        </w:rPr>
        <w:t>小程序</w:t>
      </w:r>
      <w:r>
        <w:rPr>
          <w:rFonts w:eastAsia="黑体"/>
          <w:sz w:val="21"/>
          <w:szCs w:val="21"/>
        </w:rPr>
        <w:t>的药</w:t>
      </w:r>
      <w:r>
        <w:rPr>
          <w:rFonts w:hint="eastAsia" w:eastAsia="黑体"/>
          <w:sz w:val="21"/>
          <w:szCs w:val="21"/>
        </w:rPr>
        <w:t>品详情</w:t>
      </w:r>
      <w:r>
        <w:rPr>
          <w:rFonts w:eastAsia="黑体"/>
          <w:sz w:val="21"/>
          <w:szCs w:val="21"/>
        </w:rPr>
        <w:t>界面</w:t>
      </w:r>
    </w:p>
    <w:p>
      <w:pPr>
        <w:pStyle w:val="4"/>
        <w:numPr>
          <w:ilvl w:val="1"/>
          <w:numId w:val="2"/>
        </w:numPr>
        <w:spacing w:before="0" w:after="0"/>
      </w:pPr>
      <w:bookmarkStart w:id="194" w:name="_Toc104929295"/>
      <w:bookmarkStart w:id="195" w:name="_Toc102744513"/>
      <w:r>
        <w:t>购物车实现</w:t>
      </w:r>
      <w:bookmarkEnd w:id="194"/>
      <w:bookmarkEnd w:id="195"/>
    </w:p>
    <w:p>
      <w:pPr>
        <w:ind w:firstLine="420"/>
      </w:pPr>
      <w:r>
        <w:rPr>
          <w:rFonts w:hint="eastAsia"/>
        </w:rPr>
        <w:t>用户可以在购物车页面选择收货地址，也可以选择要购买的药品，改变药品的购买数量，也可以从中删除特定的药品。用户可以点击底部的全选按钮，全选或全不选购物车中的药品。系统可以对选中的药品计算出总价。用户可以点击药品进入药品的详情页。点击在购物车中的结算按钮，如果没有选择地址，系统将提示选择地址。如果没有选择药品，系统将提示请选择药品。用户正确操作点击结算按钮时，系统将跳转到确认订单界面，并将选择的药品从购物车中删除。图</w:t>
      </w:r>
      <w:r>
        <w:t>4.9</w:t>
      </w:r>
      <w:r>
        <w:rPr>
          <w:rFonts w:hint="eastAsia"/>
        </w:rPr>
        <w:t>为购物车界面。</w:t>
      </w:r>
    </w:p>
    <w:p>
      <w:pPr>
        <w:jc w:val="center"/>
        <w:rPr>
          <w:rFonts w:eastAsia="黑体"/>
          <w:sz w:val="21"/>
          <w:szCs w:val="21"/>
        </w:rPr>
      </w:pPr>
      <w:bookmarkStart w:id="196" w:name="OLE_LINK7"/>
      <w:r>
        <w:rPr>
          <w:rFonts w:eastAsia="黑体"/>
          <w:sz w:val="21"/>
          <w:szCs w:val="21"/>
        </w:rPr>
        <w:drawing>
          <wp:inline distT="0" distB="0" distL="0" distR="0">
            <wp:extent cx="2432050" cy="4283075"/>
            <wp:effectExtent l="0" t="0" r="6350" b="3175"/>
            <wp:docPr id="29" name="图片 29"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文本&#10;&#10;描述已自动生成"/>
                    <pic:cNvPicPr>
                      <a:picLocks noChangeAspect="1"/>
                    </pic:cNvPicPr>
                  </pic:nvPicPr>
                  <pic:blipFill>
                    <a:blip r:embed="rId66"/>
                    <a:srcRect t="9705"/>
                    <a:stretch>
                      <a:fillRect/>
                    </a:stretch>
                  </pic:blipFill>
                  <pic:spPr>
                    <a:xfrm>
                      <a:off x="0" y="0"/>
                      <a:ext cx="2436689" cy="4291782"/>
                    </a:xfrm>
                    <a:prstGeom prst="rect">
                      <a:avLst/>
                    </a:prstGeom>
                    <a:ln>
                      <a:noFill/>
                    </a:ln>
                  </pic:spPr>
                </pic:pic>
              </a:graphicData>
            </a:graphic>
          </wp:inline>
        </w:drawing>
      </w:r>
    </w:p>
    <w:p>
      <w:pPr>
        <w:jc w:val="center"/>
        <w:rPr>
          <w:rFonts w:eastAsia="黑体"/>
          <w:sz w:val="21"/>
          <w:szCs w:val="21"/>
        </w:rPr>
      </w:pPr>
      <w:r>
        <w:rPr>
          <w:rFonts w:eastAsia="黑体"/>
          <w:sz w:val="21"/>
          <w:szCs w:val="21"/>
        </w:rPr>
        <w:t>图4.9 药品销售</w:t>
      </w:r>
      <w:r>
        <w:rPr>
          <w:rFonts w:hint="eastAsia" w:eastAsia="黑体"/>
          <w:sz w:val="21"/>
          <w:szCs w:val="21"/>
        </w:rPr>
        <w:t>小程序</w:t>
      </w:r>
      <w:r>
        <w:rPr>
          <w:rFonts w:eastAsia="黑体"/>
          <w:sz w:val="21"/>
          <w:szCs w:val="21"/>
        </w:rPr>
        <w:t>的购物车界面</w:t>
      </w:r>
      <w:bookmarkEnd w:id="196"/>
    </w:p>
    <w:p>
      <w:pPr>
        <w:pStyle w:val="4"/>
        <w:numPr>
          <w:ilvl w:val="1"/>
          <w:numId w:val="2"/>
        </w:numPr>
        <w:spacing w:before="0" w:after="0"/>
      </w:pPr>
      <w:bookmarkStart w:id="197" w:name="_Toc102744514"/>
      <w:bookmarkStart w:id="198" w:name="_Toc104929296"/>
      <w:r>
        <w:t>系统用户个人中心实现</w:t>
      </w:r>
      <w:bookmarkEnd w:id="197"/>
      <w:bookmarkEnd w:id="198"/>
    </w:p>
    <w:p>
      <w:pPr>
        <w:ind w:firstLine="420"/>
      </w:pPr>
      <w:r>
        <w:rPr>
          <w:rFonts w:hint="eastAsia"/>
        </w:rPr>
        <w:t>用户在我的页面中，上面是用户头像和用户名称，下面是用户的收藏功能，再下面是我的订单功能，再下面是收货地址和退出登录功能。在我的订单功能中，用户可以点击全部订单功能，进入订单界面，在此界面中将展示该用户所拥有的所有订单信息。用户可以按待付款，待收货，退款进行分类。在下面是用户管理收货地址的功能，用户可以在点击进入此界面管理自己所有的收货地址</w:t>
      </w:r>
      <w:r>
        <w:rPr>
          <w:vertAlign w:val="superscript"/>
        </w:rPr>
        <w:fldChar w:fldCharType="begin"/>
      </w:r>
      <w:r>
        <w:rPr>
          <w:vertAlign w:val="superscript"/>
        </w:rPr>
        <w:instrText xml:space="preserve"> </w:instrText>
      </w:r>
      <w:r>
        <w:rPr>
          <w:rFonts w:hint="eastAsia"/>
          <w:vertAlign w:val="superscript"/>
        </w:rPr>
        <w:instrText xml:space="preserve">REF _Ref104053857 \r \h</w:instrText>
      </w:r>
      <w:r>
        <w:rPr>
          <w:vertAlign w:val="superscript"/>
        </w:rPr>
        <w:instrText xml:space="preserve">  \* MERGEFORMAT </w:instrText>
      </w:r>
      <w:r>
        <w:rPr>
          <w:vertAlign w:val="superscript"/>
        </w:rPr>
        <w:fldChar w:fldCharType="separate"/>
      </w:r>
      <w:r>
        <w:rPr>
          <w:vertAlign w:val="superscript"/>
        </w:rPr>
        <w:t>[11]</w:t>
      </w:r>
      <w:r>
        <w:rPr>
          <w:vertAlign w:val="superscript"/>
        </w:rPr>
        <w:fldChar w:fldCharType="end"/>
      </w:r>
      <w:r>
        <w:rPr>
          <w:rFonts w:hint="eastAsia"/>
        </w:rPr>
        <w:t>。最后是退出登录功能，用户可通过此功能将在此设备本地所有的信息删除并退出登录。图4</w:t>
      </w:r>
      <w:r>
        <w:t>.10</w:t>
      </w:r>
      <w:r>
        <w:rPr>
          <w:rFonts w:hint="eastAsia"/>
        </w:rPr>
        <w:t>为</w:t>
      </w:r>
      <w:r>
        <w:t>药品销售</w:t>
      </w:r>
      <w:r>
        <w:rPr>
          <w:rFonts w:hint="eastAsia"/>
        </w:rPr>
        <w:t>小程序</w:t>
      </w:r>
      <w:r>
        <w:t>的</w:t>
      </w:r>
      <w:r>
        <w:rPr>
          <w:rFonts w:hint="eastAsia"/>
        </w:rPr>
        <w:t>用户我的页面，图4</w:t>
      </w:r>
      <w:r>
        <w:t>.11</w:t>
      </w:r>
      <w:r>
        <w:rPr>
          <w:rFonts w:hint="eastAsia"/>
        </w:rPr>
        <w:t>为</w:t>
      </w:r>
      <w:r>
        <w:t>药品销售</w:t>
      </w:r>
      <w:r>
        <w:rPr>
          <w:rFonts w:hint="eastAsia"/>
        </w:rPr>
        <w:t>小程序</w:t>
      </w:r>
      <w:r>
        <w:t>的</w:t>
      </w:r>
      <w:r>
        <w:rPr>
          <w:rFonts w:hint="eastAsia"/>
        </w:rPr>
        <w:t>地址列表页面，图4</w:t>
      </w:r>
      <w:r>
        <w:t>.12</w:t>
      </w:r>
      <w:r>
        <w:rPr>
          <w:rFonts w:hint="eastAsia"/>
        </w:rPr>
        <w:t>为</w:t>
      </w:r>
      <w:r>
        <w:t>药品销售</w:t>
      </w:r>
      <w:r>
        <w:rPr>
          <w:rFonts w:hint="eastAsia"/>
        </w:rPr>
        <w:t>小程序</w:t>
      </w:r>
      <w:r>
        <w:t>的</w:t>
      </w:r>
      <w:r>
        <w:rPr>
          <w:rFonts w:hint="eastAsia"/>
        </w:rPr>
        <w:t>编辑页面。</w:t>
      </w:r>
    </w:p>
    <w:p>
      <w:pPr>
        <w:jc w:val="center"/>
        <w:rPr>
          <w:rFonts w:eastAsia="黑体"/>
          <w:sz w:val="21"/>
          <w:szCs w:val="21"/>
        </w:rPr>
      </w:pPr>
      <w:bookmarkStart w:id="199" w:name="OLE_LINK1"/>
      <w:r>
        <w:rPr>
          <w:rFonts w:eastAsia="黑体"/>
          <w:sz w:val="21"/>
          <w:szCs w:val="21"/>
        </w:rPr>
        <w:drawing>
          <wp:inline distT="0" distB="0" distL="0" distR="0">
            <wp:extent cx="2237740" cy="3943350"/>
            <wp:effectExtent l="0" t="0" r="0" b="0"/>
            <wp:docPr id="5" name="图片 5"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形用户界面, 应用程序&#10;&#10;描述已自动生成"/>
                    <pic:cNvPicPr>
                      <a:picLocks noChangeAspect="1"/>
                    </pic:cNvPicPr>
                  </pic:nvPicPr>
                  <pic:blipFill>
                    <a:blip r:embed="rId67"/>
                    <a:srcRect t="9659"/>
                    <a:stretch>
                      <a:fillRect/>
                    </a:stretch>
                  </pic:blipFill>
                  <pic:spPr>
                    <a:xfrm>
                      <a:off x="0" y="0"/>
                      <a:ext cx="2255283" cy="3974259"/>
                    </a:xfrm>
                    <a:prstGeom prst="rect">
                      <a:avLst/>
                    </a:prstGeom>
                    <a:ln>
                      <a:noFill/>
                    </a:ln>
                  </pic:spPr>
                </pic:pic>
              </a:graphicData>
            </a:graphic>
          </wp:inline>
        </w:drawing>
      </w:r>
    </w:p>
    <w:p>
      <w:pPr>
        <w:jc w:val="center"/>
        <w:rPr>
          <w:rFonts w:eastAsia="黑体"/>
          <w:sz w:val="21"/>
          <w:szCs w:val="21"/>
        </w:rPr>
      </w:pPr>
      <w:r>
        <w:rPr>
          <w:rFonts w:eastAsia="黑体"/>
          <w:sz w:val="21"/>
          <w:szCs w:val="21"/>
        </w:rPr>
        <w:t>图4.10 药品销售</w:t>
      </w:r>
      <w:r>
        <w:rPr>
          <w:rFonts w:hint="eastAsia" w:eastAsia="黑体"/>
          <w:sz w:val="21"/>
          <w:szCs w:val="21"/>
        </w:rPr>
        <w:t>小程序</w:t>
      </w:r>
      <w:r>
        <w:rPr>
          <w:rFonts w:eastAsia="黑体"/>
          <w:sz w:val="21"/>
          <w:szCs w:val="21"/>
        </w:rPr>
        <w:t>的用户</w:t>
      </w:r>
      <w:r>
        <w:rPr>
          <w:rFonts w:hint="eastAsia" w:eastAsia="黑体"/>
          <w:sz w:val="21"/>
          <w:szCs w:val="21"/>
        </w:rPr>
        <w:t>我的</w:t>
      </w:r>
      <w:r>
        <w:rPr>
          <w:rFonts w:eastAsia="黑体"/>
          <w:sz w:val="21"/>
          <w:szCs w:val="21"/>
        </w:rPr>
        <w:t>界面</w:t>
      </w:r>
      <w:bookmarkEnd w:id="199"/>
    </w:p>
    <w:p>
      <w:pPr>
        <w:jc w:val="center"/>
        <w:rPr>
          <w:rFonts w:eastAsia="黑体"/>
          <w:sz w:val="21"/>
          <w:szCs w:val="21"/>
        </w:rPr>
      </w:pPr>
      <w:r>
        <w:rPr>
          <w:rFonts w:eastAsia="黑体"/>
          <w:sz w:val="21"/>
          <w:szCs w:val="21"/>
        </w:rPr>
        <w:drawing>
          <wp:inline distT="0" distB="0" distL="0" distR="0">
            <wp:extent cx="2235200" cy="3923665"/>
            <wp:effectExtent l="0" t="0" r="0" b="635"/>
            <wp:docPr id="33" name="图片 3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图形用户界面, 应用程序&#10;&#10;描述已自动生成"/>
                    <pic:cNvPicPr>
                      <a:picLocks noChangeAspect="1"/>
                    </pic:cNvPicPr>
                  </pic:nvPicPr>
                  <pic:blipFill>
                    <a:blip r:embed="rId68"/>
                    <a:srcRect t="10000"/>
                    <a:stretch>
                      <a:fillRect/>
                    </a:stretch>
                  </pic:blipFill>
                  <pic:spPr>
                    <a:xfrm>
                      <a:off x="0" y="0"/>
                      <a:ext cx="2249301" cy="3948773"/>
                    </a:xfrm>
                    <a:prstGeom prst="rect">
                      <a:avLst/>
                    </a:prstGeom>
                    <a:ln>
                      <a:noFill/>
                    </a:ln>
                  </pic:spPr>
                </pic:pic>
              </a:graphicData>
            </a:graphic>
          </wp:inline>
        </w:drawing>
      </w:r>
    </w:p>
    <w:p>
      <w:pPr>
        <w:jc w:val="center"/>
        <w:rPr>
          <w:rFonts w:eastAsia="黑体"/>
          <w:sz w:val="21"/>
          <w:szCs w:val="21"/>
        </w:rPr>
      </w:pPr>
      <w:r>
        <w:rPr>
          <w:rFonts w:eastAsia="黑体"/>
          <w:sz w:val="21"/>
          <w:szCs w:val="21"/>
        </w:rPr>
        <w:t>图4.11 药品销售</w:t>
      </w:r>
      <w:r>
        <w:rPr>
          <w:rFonts w:hint="eastAsia" w:eastAsia="黑体"/>
          <w:sz w:val="21"/>
          <w:szCs w:val="21"/>
        </w:rPr>
        <w:t>小程序</w:t>
      </w:r>
      <w:r>
        <w:rPr>
          <w:rFonts w:eastAsia="黑体"/>
          <w:sz w:val="21"/>
          <w:szCs w:val="21"/>
        </w:rPr>
        <w:t>的</w:t>
      </w:r>
      <w:r>
        <w:rPr>
          <w:rFonts w:hint="eastAsia" w:eastAsia="黑体"/>
          <w:sz w:val="21"/>
          <w:szCs w:val="21"/>
        </w:rPr>
        <w:t>地址列表</w:t>
      </w:r>
      <w:r>
        <w:rPr>
          <w:rFonts w:eastAsia="黑体"/>
          <w:sz w:val="21"/>
          <w:szCs w:val="21"/>
        </w:rPr>
        <w:t>界面</w:t>
      </w:r>
    </w:p>
    <w:p>
      <w:pPr>
        <w:jc w:val="center"/>
        <w:rPr>
          <w:rFonts w:eastAsia="黑体"/>
          <w:sz w:val="21"/>
          <w:szCs w:val="21"/>
        </w:rPr>
      </w:pPr>
      <w:r>
        <w:rPr>
          <w:rFonts w:eastAsia="黑体"/>
          <w:sz w:val="21"/>
          <w:szCs w:val="21"/>
        </w:rPr>
        <w:drawing>
          <wp:inline distT="0" distB="0" distL="0" distR="0">
            <wp:extent cx="2225675" cy="3911600"/>
            <wp:effectExtent l="0" t="0" r="3175" b="0"/>
            <wp:docPr id="34" name="图片 34" descr="图形用户界面, 文本, 应用程序, 聊天或短信&#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形用户界面, 文本, 应用程序, 聊天或短信&#10;&#10;描述已自动生成"/>
                    <pic:cNvPicPr>
                      <a:picLocks noChangeAspect="1"/>
                    </pic:cNvPicPr>
                  </pic:nvPicPr>
                  <pic:blipFill>
                    <a:blip r:embed="rId69"/>
                    <a:srcRect t="9910"/>
                    <a:stretch>
                      <a:fillRect/>
                    </a:stretch>
                  </pic:blipFill>
                  <pic:spPr>
                    <a:xfrm>
                      <a:off x="0" y="0"/>
                      <a:ext cx="2234653" cy="3927001"/>
                    </a:xfrm>
                    <a:prstGeom prst="rect">
                      <a:avLst/>
                    </a:prstGeom>
                    <a:ln>
                      <a:noFill/>
                    </a:ln>
                  </pic:spPr>
                </pic:pic>
              </a:graphicData>
            </a:graphic>
          </wp:inline>
        </w:drawing>
      </w:r>
    </w:p>
    <w:p>
      <w:pPr>
        <w:jc w:val="center"/>
        <w:rPr>
          <w:rFonts w:eastAsia="黑体"/>
          <w:sz w:val="21"/>
          <w:szCs w:val="21"/>
        </w:rPr>
      </w:pPr>
      <w:r>
        <w:rPr>
          <w:rFonts w:eastAsia="黑体"/>
          <w:sz w:val="21"/>
          <w:szCs w:val="21"/>
        </w:rPr>
        <w:t>图4.12 药品销售</w:t>
      </w:r>
      <w:r>
        <w:rPr>
          <w:rFonts w:hint="eastAsia" w:eastAsia="黑体"/>
          <w:sz w:val="21"/>
          <w:szCs w:val="21"/>
        </w:rPr>
        <w:t>小程序</w:t>
      </w:r>
      <w:r>
        <w:rPr>
          <w:rFonts w:eastAsia="黑体"/>
          <w:sz w:val="21"/>
          <w:szCs w:val="21"/>
        </w:rPr>
        <w:t>的</w:t>
      </w:r>
      <w:r>
        <w:rPr>
          <w:rFonts w:hint="eastAsia" w:eastAsia="黑体"/>
          <w:sz w:val="21"/>
          <w:szCs w:val="21"/>
        </w:rPr>
        <w:t>编辑地址</w:t>
      </w:r>
      <w:r>
        <w:rPr>
          <w:rFonts w:eastAsia="黑体"/>
          <w:sz w:val="21"/>
          <w:szCs w:val="21"/>
        </w:rPr>
        <w:t>界面</w:t>
      </w:r>
    </w:p>
    <w:p>
      <w:pPr>
        <w:jc w:val="center"/>
        <w:rPr>
          <w:rFonts w:eastAsia="黑体"/>
          <w:sz w:val="21"/>
          <w:szCs w:val="21"/>
        </w:rPr>
      </w:pPr>
      <w:r>
        <w:rPr>
          <w:rFonts w:eastAsia="黑体"/>
          <w:sz w:val="21"/>
          <w:szCs w:val="21"/>
        </w:rPr>
        <w:drawing>
          <wp:inline distT="0" distB="0" distL="0" distR="0">
            <wp:extent cx="2305050" cy="4055110"/>
            <wp:effectExtent l="0" t="0" r="0" b="2540"/>
            <wp:docPr id="30" name="图片 30"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文本&#10;&#10;中度可信度描述已自动生成"/>
                    <pic:cNvPicPr>
                      <a:picLocks noChangeAspect="1"/>
                    </pic:cNvPicPr>
                  </pic:nvPicPr>
                  <pic:blipFill>
                    <a:blip r:embed="rId70"/>
                    <a:srcRect t="9810"/>
                    <a:stretch>
                      <a:fillRect/>
                    </a:stretch>
                  </pic:blipFill>
                  <pic:spPr>
                    <a:xfrm>
                      <a:off x="0" y="0"/>
                      <a:ext cx="2311473" cy="4066481"/>
                    </a:xfrm>
                    <a:prstGeom prst="rect">
                      <a:avLst/>
                    </a:prstGeom>
                    <a:ln>
                      <a:noFill/>
                    </a:ln>
                  </pic:spPr>
                </pic:pic>
              </a:graphicData>
            </a:graphic>
          </wp:inline>
        </w:drawing>
      </w:r>
    </w:p>
    <w:p>
      <w:pPr>
        <w:jc w:val="center"/>
        <w:rPr>
          <w:rFonts w:eastAsia="黑体"/>
          <w:sz w:val="21"/>
          <w:szCs w:val="21"/>
        </w:rPr>
      </w:pPr>
      <w:r>
        <w:rPr>
          <w:rFonts w:eastAsia="黑体"/>
          <w:sz w:val="21"/>
          <w:szCs w:val="21"/>
        </w:rPr>
        <w:t>图4.13 药品销售</w:t>
      </w:r>
      <w:r>
        <w:rPr>
          <w:rFonts w:hint="eastAsia" w:eastAsia="黑体"/>
          <w:sz w:val="21"/>
          <w:szCs w:val="21"/>
        </w:rPr>
        <w:t>小程序</w:t>
      </w:r>
      <w:r>
        <w:rPr>
          <w:rFonts w:eastAsia="黑体"/>
          <w:sz w:val="21"/>
          <w:szCs w:val="21"/>
        </w:rPr>
        <w:t>的订单支付界面</w:t>
      </w:r>
    </w:p>
    <w:p>
      <w:pPr>
        <w:pStyle w:val="4"/>
        <w:numPr>
          <w:ilvl w:val="1"/>
          <w:numId w:val="2"/>
        </w:numPr>
        <w:spacing w:before="0" w:after="0"/>
      </w:pPr>
      <w:bookmarkStart w:id="200" w:name="_Toc102744515"/>
      <w:bookmarkStart w:id="201" w:name="_Toc104929297"/>
      <w:r>
        <w:rPr>
          <w:rFonts w:hint="eastAsia"/>
        </w:rPr>
        <w:t>订单维护</w:t>
      </w:r>
      <w:r>
        <w:t>实现</w:t>
      </w:r>
      <w:bookmarkEnd w:id="200"/>
      <w:bookmarkEnd w:id="201"/>
    </w:p>
    <w:p>
      <w:pPr>
        <w:ind w:firstLine="420"/>
      </w:pPr>
      <w:r>
        <w:rPr>
          <w:rFonts w:hint="eastAsia"/>
        </w:rPr>
        <w:t>用户在购物车选中药品结算后，系统将页面跳转到确认支付页面。再此页面中，用户可以选择支付或取消支付。在此界面上面显示收货信息，下面是选中药品的详情列表，最下面是将所有药品合计的总价格和支付按钮</w:t>
      </w:r>
      <w:r>
        <w:rPr>
          <w:vertAlign w:val="superscript"/>
        </w:rPr>
        <w:fldChar w:fldCharType="begin"/>
      </w:r>
      <w:r>
        <w:rPr>
          <w:vertAlign w:val="superscript"/>
        </w:rPr>
        <w:instrText xml:space="preserve"> </w:instrText>
      </w:r>
      <w:r>
        <w:rPr>
          <w:rFonts w:hint="eastAsia"/>
          <w:vertAlign w:val="superscript"/>
        </w:rPr>
        <w:instrText xml:space="preserve">REF _Ref104053913 \r \h</w:instrText>
      </w:r>
      <w:r>
        <w:rPr>
          <w:vertAlign w:val="superscript"/>
        </w:rPr>
        <w:instrText xml:space="preserve">  \* MERGEFORMAT </w:instrText>
      </w:r>
      <w:r>
        <w:rPr>
          <w:vertAlign w:val="superscript"/>
        </w:rPr>
        <w:fldChar w:fldCharType="separate"/>
      </w:r>
      <w:r>
        <w:rPr>
          <w:vertAlign w:val="superscript"/>
        </w:rPr>
        <w:t>[12]</w:t>
      </w:r>
      <w:r>
        <w:rPr>
          <w:vertAlign w:val="superscript"/>
        </w:rPr>
        <w:fldChar w:fldCharType="end"/>
      </w:r>
      <w:r>
        <w:rPr>
          <w:rFonts w:hint="eastAsia"/>
        </w:rPr>
        <w:t>。用户可以点击支付按钮，启用微信支付，就可以对此订单付款。</w:t>
      </w:r>
      <w:r>
        <w:rPr>
          <w:szCs w:val="24"/>
        </w:rPr>
        <w:t>图4.13为药品销售</w:t>
      </w:r>
      <w:r>
        <w:rPr>
          <w:rFonts w:hint="eastAsia"/>
          <w:szCs w:val="24"/>
        </w:rPr>
        <w:t>小程序</w:t>
      </w:r>
      <w:r>
        <w:rPr>
          <w:szCs w:val="24"/>
        </w:rPr>
        <w:t>的订单</w:t>
      </w:r>
      <w:r>
        <w:rPr>
          <w:rFonts w:hint="eastAsia"/>
          <w:szCs w:val="24"/>
        </w:rPr>
        <w:t>确认</w:t>
      </w:r>
      <w:r>
        <w:rPr>
          <w:szCs w:val="24"/>
        </w:rPr>
        <w:t>页面</w:t>
      </w:r>
      <w:r>
        <w:rPr>
          <w:rFonts w:hint="eastAsia"/>
          <w:szCs w:val="24"/>
        </w:rPr>
        <w:t>，</w:t>
      </w:r>
      <w:r>
        <w:rPr>
          <w:szCs w:val="24"/>
        </w:rPr>
        <w:t>图4.14为药品销售</w:t>
      </w:r>
      <w:r>
        <w:rPr>
          <w:rFonts w:hint="eastAsia"/>
          <w:szCs w:val="24"/>
        </w:rPr>
        <w:t>小程序</w:t>
      </w:r>
      <w:r>
        <w:rPr>
          <w:szCs w:val="24"/>
        </w:rPr>
        <w:t>的</w:t>
      </w:r>
      <w:r>
        <w:rPr>
          <w:rFonts w:hint="eastAsia"/>
          <w:szCs w:val="24"/>
        </w:rPr>
        <w:t>全部</w:t>
      </w:r>
      <w:r>
        <w:rPr>
          <w:szCs w:val="24"/>
        </w:rPr>
        <w:t>订单页面</w:t>
      </w:r>
      <w:r>
        <w:rPr>
          <w:rFonts w:hint="eastAsia"/>
          <w:szCs w:val="24"/>
        </w:rPr>
        <w:t>，</w:t>
      </w:r>
      <w:r>
        <w:rPr>
          <w:szCs w:val="24"/>
        </w:rPr>
        <w:t>图4.15为药品销售</w:t>
      </w:r>
      <w:r>
        <w:rPr>
          <w:rFonts w:hint="eastAsia"/>
          <w:szCs w:val="24"/>
        </w:rPr>
        <w:t>小程序</w:t>
      </w:r>
      <w:r>
        <w:rPr>
          <w:szCs w:val="24"/>
        </w:rPr>
        <w:t>的订单</w:t>
      </w:r>
      <w:r>
        <w:rPr>
          <w:rFonts w:hint="eastAsia"/>
          <w:szCs w:val="24"/>
        </w:rPr>
        <w:t>详情</w:t>
      </w:r>
      <w:r>
        <w:rPr>
          <w:szCs w:val="24"/>
        </w:rPr>
        <w:t>页面</w:t>
      </w:r>
    </w:p>
    <w:p>
      <w:pPr>
        <w:ind w:firstLine="420"/>
        <w:jc w:val="center"/>
        <w:rPr>
          <w:rFonts w:eastAsia="黑体"/>
          <w:sz w:val="21"/>
          <w:szCs w:val="21"/>
        </w:rPr>
      </w:pPr>
      <w:r>
        <w:rPr>
          <w:rFonts w:eastAsia="黑体"/>
          <w:sz w:val="21"/>
          <w:szCs w:val="21"/>
        </w:rPr>
        <w:drawing>
          <wp:inline distT="0" distB="0" distL="0" distR="0">
            <wp:extent cx="2470150" cy="4345305"/>
            <wp:effectExtent l="0" t="0" r="6350" b="0"/>
            <wp:docPr id="24" name="图片 24"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形用户界面, 文本, 应用程序&#10;&#10;描述已自动生成"/>
                    <pic:cNvPicPr>
                      <a:picLocks noChangeAspect="1"/>
                    </pic:cNvPicPr>
                  </pic:nvPicPr>
                  <pic:blipFill>
                    <a:blip r:embed="rId71"/>
                    <a:srcRect t="9810"/>
                    <a:stretch>
                      <a:fillRect/>
                    </a:stretch>
                  </pic:blipFill>
                  <pic:spPr>
                    <a:xfrm>
                      <a:off x="0" y="0"/>
                      <a:ext cx="2476152" cy="4356196"/>
                    </a:xfrm>
                    <a:prstGeom prst="rect">
                      <a:avLst/>
                    </a:prstGeom>
                    <a:ln>
                      <a:noFill/>
                    </a:ln>
                  </pic:spPr>
                </pic:pic>
              </a:graphicData>
            </a:graphic>
          </wp:inline>
        </w:drawing>
      </w:r>
    </w:p>
    <w:p>
      <w:pPr>
        <w:ind w:firstLine="420"/>
        <w:jc w:val="center"/>
        <w:rPr>
          <w:rFonts w:eastAsia="黑体"/>
          <w:sz w:val="21"/>
          <w:szCs w:val="21"/>
        </w:rPr>
      </w:pPr>
      <w:r>
        <w:rPr>
          <w:rFonts w:eastAsia="黑体"/>
          <w:sz w:val="21"/>
          <w:szCs w:val="21"/>
        </w:rPr>
        <w:t>图4.14 药品销售</w:t>
      </w:r>
      <w:r>
        <w:rPr>
          <w:rFonts w:hint="eastAsia" w:eastAsia="黑体"/>
          <w:sz w:val="21"/>
          <w:szCs w:val="21"/>
        </w:rPr>
        <w:t>小程序</w:t>
      </w:r>
      <w:r>
        <w:rPr>
          <w:rFonts w:eastAsia="黑体"/>
          <w:sz w:val="21"/>
          <w:szCs w:val="21"/>
        </w:rPr>
        <w:t>的</w:t>
      </w:r>
      <w:r>
        <w:rPr>
          <w:rFonts w:hint="eastAsia" w:eastAsia="黑体"/>
          <w:sz w:val="21"/>
          <w:szCs w:val="21"/>
        </w:rPr>
        <w:t>全部</w:t>
      </w:r>
      <w:r>
        <w:rPr>
          <w:rFonts w:eastAsia="黑体"/>
          <w:sz w:val="21"/>
          <w:szCs w:val="21"/>
        </w:rPr>
        <w:t>订单界面</w:t>
      </w:r>
    </w:p>
    <w:p>
      <w:pPr>
        <w:pStyle w:val="4"/>
        <w:numPr>
          <w:ilvl w:val="1"/>
          <w:numId w:val="2"/>
        </w:numPr>
        <w:spacing w:before="0" w:after="0"/>
      </w:pPr>
      <w:bookmarkStart w:id="202" w:name="_Toc102744516"/>
      <w:bookmarkStart w:id="203" w:name="_Toc104929298"/>
      <w:r>
        <w:t>管理员</w:t>
      </w:r>
      <w:r>
        <w:rPr>
          <w:rFonts w:hint="eastAsia"/>
        </w:rPr>
        <w:t>用户管理</w:t>
      </w:r>
      <w:r>
        <w:t>实现</w:t>
      </w:r>
      <w:bookmarkEnd w:id="202"/>
      <w:bookmarkEnd w:id="203"/>
    </w:p>
    <w:p>
      <w:pPr>
        <w:ind w:firstLine="420"/>
        <w:rPr>
          <w:szCs w:val="24"/>
        </w:rPr>
      </w:pPr>
      <w:r>
        <w:rPr>
          <w:rFonts w:hint="eastAsia"/>
        </w:rPr>
        <w:t>管理员在完成登录后即可进入药品销售后台管理平台。在页面左边是一级菜单导航栏分别是用户管理、分类管理、药品管理和订单管理。管理员进入用户管理的二级菜单用户信息，即可对用户信息进行管理。在用户管理页面，管理员可以添加新用户，对已有用户进行搜索、修改和删除操作。管理员在添加用户信息时，要正确填写用户信息，否则校验规则将提示校验不通过。在对用户信息添加、修改、删除操作时，系统会根据操作结果提示管理员操作的结果。</w:t>
      </w:r>
      <w:r>
        <w:rPr>
          <w:szCs w:val="24"/>
        </w:rPr>
        <w:t>图4.16为药品销售</w:t>
      </w:r>
      <w:r>
        <w:rPr>
          <w:rFonts w:hint="eastAsia"/>
          <w:szCs w:val="24"/>
        </w:rPr>
        <w:t>后台管理</w:t>
      </w:r>
      <w:r>
        <w:rPr>
          <w:szCs w:val="24"/>
        </w:rPr>
        <w:t>系统的</w:t>
      </w:r>
      <w:r>
        <w:rPr>
          <w:rFonts w:hint="eastAsia"/>
          <w:szCs w:val="24"/>
        </w:rPr>
        <w:t>用户管理</w:t>
      </w:r>
      <w:r>
        <w:rPr>
          <w:szCs w:val="24"/>
        </w:rPr>
        <w:t>页面</w:t>
      </w:r>
      <w:r>
        <w:rPr>
          <w:rFonts w:hint="eastAsia"/>
          <w:szCs w:val="24"/>
        </w:rPr>
        <w:t>，</w:t>
      </w:r>
      <w:r>
        <w:rPr>
          <w:szCs w:val="24"/>
        </w:rPr>
        <w:t>图4.17为药品销售</w:t>
      </w:r>
      <w:r>
        <w:rPr>
          <w:rFonts w:hint="eastAsia"/>
          <w:szCs w:val="24"/>
        </w:rPr>
        <w:t>后台管理</w:t>
      </w:r>
      <w:r>
        <w:rPr>
          <w:szCs w:val="24"/>
        </w:rPr>
        <w:t>系统的</w:t>
      </w:r>
      <w:r>
        <w:rPr>
          <w:rFonts w:hint="eastAsia"/>
          <w:szCs w:val="24"/>
        </w:rPr>
        <w:t>添加用户</w:t>
      </w:r>
      <w:r>
        <w:rPr>
          <w:szCs w:val="24"/>
        </w:rPr>
        <w:t>页面。</w:t>
      </w:r>
    </w:p>
    <w:p>
      <w:pPr>
        <w:ind w:firstLine="420"/>
        <w:jc w:val="center"/>
        <w:rPr>
          <w:rFonts w:eastAsia="黑体"/>
          <w:sz w:val="21"/>
          <w:szCs w:val="21"/>
        </w:rPr>
      </w:pPr>
      <w:r>
        <w:rPr>
          <w:rFonts w:eastAsia="黑体"/>
          <w:sz w:val="21"/>
          <w:szCs w:val="21"/>
        </w:rPr>
        <w:drawing>
          <wp:inline distT="0" distB="0" distL="0" distR="0">
            <wp:extent cx="2476500" cy="4356100"/>
            <wp:effectExtent l="0" t="0" r="0" b="6350"/>
            <wp:docPr id="31" name="图片 3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形用户界面, 应用程序&#10;&#10;描述已自动生成"/>
                    <pic:cNvPicPr>
                      <a:picLocks noChangeAspect="1"/>
                    </pic:cNvPicPr>
                  </pic:nvPicPr>
                  <pic:blipFill>
                    <a:blip r:embed="rId72"/>
                    <a:srcRect t="9812"/>
                    <a:stretch>
                      <a:fillRect/>
                    </a:stretch>
                  </pic:blipFill>
                  <pic:spPr>
                    <a:xfrm>
                      <a:off x="0" y="0"/>
                      <a:ext cx="2480515" cy="4363763"/>
                    </a:xfrm>
                    <a:prstGeom prst="rect">
                      <a:avLst/>
                    </a:prstGeom>
                    <a:ln>
                      <a:noFill/>
                    </a:ln>
                  </pic:spPr>
                </pic:pic>
              </a:graphicData>
            </a:graphic>
          </wp:inline>
        </w:drawing>
      </w:r>
    </w:p>
    <w:p>
      <w:pPr>
        <w:ind w:firstLine="420"/>
        <w:jc w:val="center"/>
        <w:rPr>
          <w:rFonts w:eastAsia="黑体"/>
          <w:sz w:val="21"/>
          <w:szCs w:val="21"/>
        </w:rPr>
      </w:pPr>
      <w:r>
        <w:rPr>
          <w:rFonts w:eastAsia="黑体"/>
          <w:sz w:val="21"/>
          <w:szCs w:val="21"/>
        </w:rPr>
        <w:t>图4.15 药品销售</w:t>
      </w:r>
      <w:r>
        <w:rPr>
          <w:rFonts w:hint="eastAsia" w:eastAsia="黑体"/>
          <w:sz w:val="21"/>
          <w:szCs w:val="21"/>
        </w:rPr>
        <w:t>小程序</w:t>
      </w:r>
      <w:r>
        <w:rPr>
          <w:rFonts w:eastAsia="黑体"/>
          <w:sz w:val="21"/>
          <w:szCs w:val="21"/>
        </w:rPr>
        <w:t>的订单</w:t>
      </w:r>
      <w:r>
        <w:rPr>
          <w:rFonts w:hint="eastAsia" w:eastAsia="黑体"/>
          <w:sz w:val="21"/>
          <w:szCs w:val="21"/>
        </w:rPr>
        <w:t>详情</w:t>
      </w:r>
      <w:r>
        <w:rPr>
          <w:rFonts w:eastAsia="黑体"/>
          <w:sz w:val="21"/>
          <w:szCs w:val="21"/>
        </w:rPr>
        <w:t>界面</w:t>
      </w:r>
    </w:p>
    <w:p>
      <w:pPr>
        <w:jc w:val="center"/>
        <w:rPr>
          <w:rFonts w:eastAsia="黑体"/>
          <w:sz w:val="21"/>
          <w:szCs w:val="21"/>
        </w:rPr>
      </w:pPr>
      <w:r>
        <w:rPr>
          <w:rFonts w:eastAsia="黑体"/>
          <w:sz w:val="21"/>
          <w:szCs w:val="21"/>
        </w:rPr>
        <w:drawing>
          <wp:inline distT="0" distB="0" distL="0" distR="0">
            <wp:extent cx="5760085" cy="2799715"/>
            <wp:effectExtent l="0" t="0" r="0" b="635"/>
            <wp:docPr id="18" name="图片 18"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电脑萤幕的截图&#10;&#10;描述已自动生成"/>
                    <pic:cNvPicPr>
                      <a:picLocks noChangeAspect="1"/>
                    </pic:cNvPicPr>
                  </pic:nvPicPr>
                  <pic:blipFill>
                    <a:blip r:embed="rId73"/>
                    <a:srcRect t="8508"/>
                    <a:stretch>
                      <a:fillRect/>
                    </a:stretch>
                  </pic:blipFill>
                  <pic:spPr>
                    <a:xfrm>
                      <a:off x="0" y="0"/>
                      <a:ext cx="5760085" cy="2799715"/>
                    </a:xfrm>
                    <a:prstGeom prst="rect">
                      <a:avLst/>
                    </a:prstGeom>
                    <a:ln>
                      <a:noFill/>
                    </a:ln>
                  </pic:spPr>
                </pic:pic>
              </a:graphicData>
            </a:graphic>
          </wp:inline>
        </w:drawing>
      </w:r>
    </w:p>
    <w:p>
      <w:pPr>
        <w:jc w:val="center"/>
        <w:rPr>
          <w:rFonts w:eastAsia="黑体"/>
          <w:sz w:val="21"/>
          <w:szCs w:val="21"/>
        </w:rPr>
      </w:pPr>
      <w:r>
        <w:rPr>
          <w:rFonts w:eastAsia="黑体"/>
          <w:sz w:val="21"/>
          <w:szCs w:val="21"/>
        </w:rPr>
        <w:t>图4.16 药品销售</w:t>
      </w:r>
      <w:r>
        <w:rPr>
          <w:rFonts w:hint="eastAsia" w:eastAsia="黑体"/>
          <w:sz w:val="21"/>
          <w:szCs w:val="21"/>
        </w:rPr>
        <w:t>后台管理</w:t>
      </w:r>
      <w:r>
        <w:rPr>
          <w:rFonts w:eastAsia="黑体"/>
          <w:sz w:val="21"/>
          <w:szCs w:val="21"/>
        </w:rPr>
        <w:t>的</w:t>
      </w:r>
      <w:r>
        <w:rPr>
          <w:rFonts w:hint="eastAsia" w:eastAsia="黑体"/>
          <w:sz w:val="21"/>
          <w:szCs w:val="21"/>
        </w:rPr>
        <w:t>用户管理</w:t>
      </w:r>
      <w:r>
        <w:rPr>
          <w:rFonts w:eastAsia="黑体"/>
          <w:sz w:val="21"/>
          <w:szCs w:val="21"/>
        </w:rPr>
        <w:t>页面</w:t>
      </w:r>
    </w:p>
    <w:p>
      <w:pPr>
        <w:jc w:val="center"/>
        <w:rPr>
          <w:rFonts w:eastAsia="黑体"/>
          <w:sz w:val="21"/>
          <w:szCs w:val="21"/>
        </w:rPr>
      </w:pPr>
      <w:r>
        <w:rPr>
          <w:rFonts w:eastAsia="黑体"/>
          <w:sz w:val="21"/>
          <w:szCs w:val="21"/>
        </w:rPr>
        <w:drawing>
          <wp:inline distT="0" distB="0" distL="0" distR="0">
            <wp:extent cx="5760085" cy="2793365"/>
            <wp:effectExtent l="0" t="0" r="0" b="6985"/>
            <wp:docPr id="23" name="图片 2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形用户界面, 应用程序&#10;&#10;描述已自动生成"/>
                    <pic:cNvPicPr>
                      <a:picLocks noChangeAspect="1"/>
                    </pic:cNvPicPr>
                  </pic:nvPicPr>
                  <pic:blipFill>
                    <a:blip r:embed="rId74"/>
                    <a:srcRect t="8716"/>
                    <a:stretch>
                      <a:fillRect/>
                    </a:stretch>
                  </pic:blipFill>
                  <pic:spPr>
                    <a:xfrm>
                      <a:off x="0" y="0"/>
                      <a:ext cx="5760085" cy="2793365"/>
                    </a:xfrm>
                    <a:prstGeom prst="rect">
                      <a:avLst/>
                    </a:prstGeom>
                    <a:ln>
                      <a:noFill/>
                    </a:ln>
                  </pic:spPr>
                </pic:pic>
              </a:graphicData>
            </a:graphic>
          </wp:inline>
        </w:drawing>
      </w:r>
    </w:p>
    <w:p>
      <w:pPr>
        <w:jc w:val="center"/>
        <w:rPr>
          <w:rFonts w:eastAsia="黑体"/>
          <w:sz w:val="21"/>
          <w:szCs w:val="21"/>
        </w:rPr>
      </w:pPr>
      <w:r>
        <w:rPr>
          <w:rFonts w:eastAsia="黑体"/>
          <w:sz w:val="21"/>
          <w:szCs w:val="21"/>
        </w:rPr>
        <w:t>图4.17 药品销售</w:t>
      </w:r>
      <w:r>
        <w:rPr>
          <w:rFonts w:hint="eastAsia" w:eastAsia="黑体"/>
          <w:sz w:val="21"/>
          <w:szCs w:val="21"/>
        </w:rPr>
        <w:t>后台管理</w:t>
      </w:r>
      <w:r>
        <w:rPr>
          <w:rFonts w:eastAsia="黑体"/>
          <w:sz w:val="21"/>
          <w:szCs w:val="21"/>
        </w:rPr>
        <w:t>的</w:t>
      </w:r>
      <w:r>
        <w:rPr>
          <w:rFonts w:hint="eastAsia" w:eastAsia="黑体"/>
          <w:sz w:val="21"/>
          <w:szCs w:val="21"/>
        </w:rPr>
        <w:t>添加用户</w:t>
      </w:r>
      <w:r>
        <w:rPr>
          <w:rFonts w:eastAsia="黑体"/>
          <w:sz w:val="21"/>
          <w:szCs w:val="21"/>
        </w:rPr>
        <w:t>页面</w:t>
      </w:r>
    </w:p>
    <w:p>
      <w:pPr>
        <w:pStyle w:val="4"/>
        <w:numPr>
          <w:ilvl w:val="1"/>
          <w:numId w:val="2"/>
        </w:numPr>
        <w:spacing w:before="0" w:after="0"/>
      </w:pPr>
      <w:bookmarkStart w:id="204" w:name="_Toc104929299"/>
      <w:bookmarkStart w:id="205" w:name="_Toc102744517"/>
      <w:bookmarkStart w:id="206" w:name="_Toc8669_WPSOffice_Level2"/>
      <w:bookmarkStart w:id="207" w:name="_Toc27744_WPSOffice_Level3"/>
      <w:bookmarkStart w:id="208" w:name="_Toc2213"/>
      <w:r>
        <w:rPr>
          <w:rFonts w:hint="eastAsia"/>
        </w:rPr>
        <w:t>分类</w:t>
      </w:r>
      <w:r>
        <w:t>管理实现</w:t>
      </w:r>
      <w:bookmarkEnd w:id="204"/>
      <w:bookmarkEnd w:id="205"/>
    </w:p>
    <w:p>
      <w:pPr>
        <w:ind w:firstLine="420"/>
      </w:pPr>
      <w:r>
        <w:rPr>
          <w:rFonts w:hint="eastAsia"/>
        </w:rPr>
        <w:t>管理员进入分类管理一级菜单的分类信息菜单，即可看到右边展示出的所有分类信息。在一开始是显示的一级分类信息，选中一个分类的下拉框，系统将会展示出此分类的所有二级分类</w:t>
      </w:r>
      <w:r>
        <w:rPr>
          <w:vertAlign w:val="superscript"/>
        </w:rPr>
        <w:fldChar w:fldCharType="begin"/>
      </w:r>
      <w:r>
        <w:rPr>
          <w:vertAlign w:val="superscript"/>
        </w:rPr>
        <w:instrText xml:space="preserve"> </w:instrText>
      </w:r>
      <w:r>
        <w:rPr>
          <w:rFonts w:hint="eastAsia"/>
          <w:vertAlign w:val="superscript"/>
        </w:rPr>
        <w:instrText xml:space="preserve">REF _Ref104053963 \r \h</w:instrText>
      </w:r>
      <w:r>
        <w:rPr>
          <w:vertAlign w:val="superscript"/>
        </w:rPr>
        <w:instrText xml:space="preserve">  \* MERGEFORMAT </w:instrText>
      </w:r>
      <w:r>
        <w:rPr>
          <w:vertAlign w:val="superscript"/>
        </w:rPr>
        <w:fldChar w:fldCharType="separate"/>
      </w:r>
      <w:r>
        <w:rPr>
          <w:vertAlign w:val="superscript"/>
        </w:rPr>
        <w:t>[13]</w:t>
      </w:r>
      <w:r>
        <w:rPr>
          <w:vertAlign w:val="superscript"/>
        </w:rPr>
        <w:fldChar w:fldCharType="end"/>
      </w:r>
      <w:r>
        <w:rPr>
          <w:rFonts w:hint="eastAsia"/>
        </w:rPr>
        <w:t>。管理员可以在此界面添加新的分类，也可以对这些分类进行修改和删除。对于二级分类，管理员可以对其上传图片、修改图片。</w:t>
      </w:r>
      <w:r>
        <w:rPr>
          <w:szCs w:val="24"/>
        </w:rPr>
        <w:t>图4.18为药品销售</w:t>
      </w:r>
      <w:r>
        <w:rPr>
          <w:rFonts w:hint="eastAsia"/>
          <w:szCs w:val="24"/>
        </w:rPr>
        <w:t>后台管理</w:t>
      </w:r>
      <w:r>
        <w:rPr>
          <w:szCs w:val="24"/>
        </w:rPr>
        <w:t>系统的</w:t>
      </w:r>
      <w:r>
        <w:rPr>
          <w:rFonts w:hint="eastAsia"/>
          <w:szCs w:val="24"/>
        </w:rPr>
        <w:t>分类管理</w:t>
      </w:r>
      <w:r>
        <w:rPr>
          <w:szCs w:val="24"/>
        </w:rPr>
        <w:t>页面</w:t>
      </w:r>
      <w:r>
        <w:rPr>
          <w:rFonts w:hint="eastAsia"/>
          <w:szCs w:val="24"/>
        </w:rPr>
        <w:t>，</w:t>
      </w:r>
      <w:r>
        <w:rPr>
          <w:szCs w:val="24"/>
        </w:rPr>
        <w:t>图4.19为药品销售</w:t>
      </w:r>
      <w:r>
        <w:rPr>
          <w:rFonts w:hint="eastAsia"/>
          <w:szCs w:val="24"/>
        </w:rPr>
        <w:t>后台管理</w:t>
      </w:r>
      <w:r>
        <w:rPr>
          <w:szCs w:val="24"/>
        </w:rPr>
        <w:t>系统的</w:t>
      </w:r>
      <w:r>
        <w:rPr>
          <w:rFonts w:hint="eastAsia"/>
          <w:szCs w:val="24"/>
        </w:rPr>
        <w:t>上传分类图片</w:t>
      </w:r>
      <w:r>
        <w:rPr>
          <w:szCs w:val="24"/>
        </w:rPr>
        <w:t>页面。</w:t>
      </w:r>
    </w:p>
    <w:p>
      <w:pPr>
        <w:jc w:val="center"/>
      </w:pPr>
      <w:r>
        <w:drawing>
          <wp:inline distT="0" distB="0" distL="0" distR="0">
            <wp:extent cx="5760085" cy="2799715"/>
            <wp:effectExtent l="0" t="0" r="0" b="635"/>
            <wp:docPr id="20" name="图片 20"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形用户界面, 应用程序&#10;&#10;描述已自动生成"/>
                    <pic:cNvPicPr>
                      <a:picLocks noChangeAspect="1"/>
                    </pic:cNvPicPr>
                  </pic:nvPicPr>
                  <pic:blipFill>
                    <a:blip r:embed="rId75"/>
                    <a:srcRect t="8508"/>
                    <a:stretch>
                      <a:fillRect/>
                    </a:stretch>
                  </pic:blipFill>
                  <pic:spPr>
                    <a:xfrm>
                      <a:off x="0" y="0"/>
                      <a:ext cx="5760085" cy="2799715"/>
                    </a:xfrm>
                    <a:prstGeom prst="rect">
                      <a:avLst/>
                    </a:prstGeom>
                    <a:ln>
                      <a:noFill/>
                    </a:ln>
                  </pic:spPr>
                </pic:pic>
              </a:graphicData>
            </a:graphic>
          </wp:inline>
        </w:drawing>
      </w:r>
    </w:p>
    <w:p>
      <w:pPr>
        <w:ind w:firstLine="420"/>
        <w:jc w:val="center"/>
        <w:rPr>
          <w:rFonts w:eastAsia="黑体"/>
          <w:sz w:val="21"/>
          <w:szCs w:val="21"/>
        </w:rPr>
      </w:pPr>
      <w:r>
        <w:rPr>
          <w:rFonts w:eastAsia="黑体"/>
          <w:sz w:val="21"/>
          <w:szCs w:val="21"/>
        </w:rPr>
        <w:t>图4.18药品销售</w:t>
      </w:r>
      <w:r>
        <w:rPr>
          <w:rFonts w:hint="eastAsia" w:eastAsia="黑体"/>
          <w:sz w:val="21"/>
          <w:szCs w:val="21"/>
        </w:rPr>
        <w:t>后台管理</w:t>
      </w:r>
      <w:r>
        <w:rPr>
          <w:rFonts w:eastAsia="黑体"/>
          <w:sz w:val="21"/>
          <w:szCs w:val="21"/>
        </w:rPr>
        <w:t>的</w:t>
      </w:r>
      <w:r>
        <w:rPr>
          <w:rFonts w:hint="eastAsia" w:eastAsia="黑体"/>
          <w:sz w:val="21"/>
          <w:szCs w:val="21"/>
        </w:rPr>
        <w:t>分类管理</w:t>
      </w:r>
      <w:r>
        <w:rPr>
          <w:rFonts w:eastAsia="黑体"/>
          <w:sz w:val="21"/>
          <w:szCs w:val="21"/>
        </w:rPr>
        <w:t>页面</w:t>
      </w:r>
    </w:p>
    <w:p>
      <w:pPr>
        <w:jc w:val="center"/>
        <w:rPr>
          <w:rFonts w:eastAsia="黑体"/>
          <w:sz w:val="21"/>
          <w:szCs w:val="21"/>
        </w:rPr>
      </w:pPr>
      <w:r>
        <w:rPr>
          <w:rFonts w:eastAsia="黑体"/>
          <w:sz w:val="21"/>
          <w:szCs w:val="21"/>
        </w:rPr>
        <w:drawing>
          <wp:inline distT="0" distB="0" distL="0" distR="0">
            <wp:extent cx="5760085" cy="2799715"/>
            <wp:effectExtent l="0" t="0" r="0" b="635"/>
            <wp:docPr id="25" name="图片 25"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图形用户界面&#10;&#10;描述已自动生成"/>
                    <pic:cNvPicPr>
                      <a:picLocks noChangeAspect="1"/>
                    </pic:cNvPicPr>
                  </pic:nvPicPr>
                  <pic:blipFill>
                    <a:blip r:embed="rId76"/>
                    <a:srcRect t="8508"/>
                    <a:stretch>
                      <a:fillRect/>
                    </a:stretch>
                  </pic:blipFill>
                  <pic:spPr>
                    <a:xfrm>
                      <a:off x="0" y="0"/>
                      <a:ext cx="5760085" cy="2799715"/>
                    </a:xfrm>
                    <a:prstGeom prst="rect">
                      <a:avLst/>
                    </a:prstGeom>
                    <a:ln>
                      <a:noFill/>
                    </a:ln>
                  </pic:spPr>
                </pic:pic>
              </a:graphicData>
            </a:graphic>
          </wp:inline>
        </w:drawing>
      </w:r>
    </w:p>
    <w:p>
      <w:pPr>
        <w:ind w:firstLine="420"/>
        <w:jc w:val="center"/>
        <w:rPr>
          <w:rFonts w:eastAsia="黑体"/>
          <w:sz w:val="21"/>
          <w:szCs w:val="21"/>
        </w:rPr>
      </w:pPr>
      <w:r>
        <w:rPr>
          <w:rFonts w:eastAsia="黑体"/>
          <w:sz w:val="21"/>
          <w:szCs w:val="21"/>
        </w:rPr>
        <w:t>图4.19 药品销售</w:t>
      </w:r>
      <w:r>
        <w:rPr>
          <w:rFonts w:hint="eastAsia" w:eastAsia="黑体"/>
          <w:sz w:val="21"/>
          <w:szCs w:val="21"/>
        </w:rPr>
        <w:t>后台管理</w:t>
      </w:r>
      <w:r>
        <w:rPr>
          <w:rFonts w:eastAsia="黑体"/>
          <w:sz w:val="21"/>
          <w:szCs w:val="21"/>
        </w:rPr>
        <w:t>的</w:t>
      </w:r>
      <w:r>
        <w:rPr>
          <w:rFonts w:hint="eastAsia" w:eastAsia="黑体"/>
          <w:sz w:val="21"/>
          <w:szCs w:val="21"/>
        </w:rPr>
        <w:t>上传分类图片</w:t>
      </w:r>
      <w:r>
        <w:rPr>
          <w:rFonts w:eastAsia="黑体"/>
          <w:sz w:val="21"/>
          <w:szCs w:val="21"/>
        </w:rPr>
        <w:t>页面</w:t>
      </w:r>
    </w:p>
    <w:p>
      <w:pPr>
        <w:pStyle w:val="4"/>
        <w:numPr>
          <w:ilvl w:val="1"/>
          <w:numId w:val="2"/>
        </w:numPr>
        <w:spacing w:before="0" w:after="0"/>
      </w:pPr>
      <w:bookmarkStart w:id="209" w:name="_Toc102744518"/>
      <w:bookmarkStart w:id="210" w:name="_Toc104929300"/>
      <w:r>
        <w:t>药</w:t>
      </w:r>
      <w:r>
        <w:rPr>
          <w:rFonts w:hint="eastAsia"/>
        </w:rPr>
        <w:t>品</w:t>
      </w:r>
      <w:r>
        <w:t>管理实现</w:t>
      </w:r>
      <w:bookmarkEnd w:id="209"/>
      <w:bookmarkEnd w:id="210"/>
    </w:p>
    <w:p>
      <w:pPr>
        <w:ind w:firstLine="420"/>
      </w:pPr>
      <w:r>
        <w:rPr>
          <w:rFonts w:hint="eastAsia"/>
        </w:rPr>
        <w:t>管理员在药品销售后台管理的药品管理中的药品信息菜单，即可进入药品信息管理界面。管理员可以添加药品、对选中的药品进行修改和删除操作。管理员点击添加药品按钮时，系统将跳转到添加商品页面。在添加商品页面，管理员要依次经过填写基本信息、药品规格、药品说明书和药品图片四步添加药品信息</w:t>
      </w:r>
      <w:r>
        <w:rPr>
          <w:vertAlign w:val="superscript"/>
        </w:rPr>
        <w:fldChar w:fldCharType="begin"/>
      </w:r>
      <w:r>
        <w:rPr>
          <w:vertAlign w:val="superscript"/>
        </w:rPr>
        <w:instrText xml:space="preserve"> </w:instrText>
      </w:r>
      <w:r>
        <w:rPr>
          <w:rFonts w:hint="eastAsia"/>
          <w:vertAlign w:val="superscript"/>
        </w:rPr>
        <w:instrText xml:space="preserve">REF _Ref104053986 \r \h</w:instrText>
      </w:r>
      <w:r>
        <w:rPr>
          <w:vertAlign w:val="superscript"/>
        </w:rPr>
        <w:instrText xml:space="preserve">  \* MERGEFORMAT </w:instrText>
      </w:r>
      <w:r>
        <w:rPr>
          <w:vertAlign w:val="superscript"/>
        </w:rPr>
        <w:fldChar w:fldCharType="separate"/>
      </w:r>
      <w:r>
        <w:rPr>
          <w:vertAlign w:val="superscript"/>
        </w:rPr>
        <w:t>[14]</w:t>
      </w:r>
      <w:r>
        <w:rPr>
          <w:vertAlign w:val="superscript"/>
        </w:rPr>
        <w:fldChar w:fldCharType="end"/>
      </w:r>
      <w:r>
        <w:rPr>
          <w:rFonts w:hint="eastAsia"/>
        </w:rPr>
        <w:t>。管理员也可以通过搜索框搜索药品。</w:t>
      </w:r>
      <w:r>
        <w:rPr>
          <w:szCs w:val="24"/>
        </w:rPr>
        <w:t>图4.20为药品销售</w:t>
      </w:r>
      <w:r>
        <w:rPr>
          <w:rFonts w:hint="eastAsia"/>
          <w:szCs w:val="24"/>
        </w:rPr>
        <w:t>后台管理</w:t>
      </w:r>
      <w:r>
        <w:rPr>
          <w:szCs w:val="24"/>
        </w:rPr>
        <w:t>的</w:t>
      </w:r>
      <w:r>
        <w:rPr>
          <w:rFonts w:hint="eastAsia"/>
          <w:szCs w:val="24"/>
        </w:rPr>
        <w:t>添加</w:t>
      </w:r>
      <w:r>
        <w:rPr>
          <w:szCs w:val="24"/>
        </w:rPr>
        <w:t>药</w:t>
      </w:r>
      <w:r>
        <w:rPr>
          <w:rFonts w:hint="eastAsia"/>
          <w:szCs w:val="24"/>
        </w:rPr>
        <w:t>品</w:t>
      </w:r>
      <w:r>
        <w:rPr>
          <w:szCs w:val="24"/>
        </w:rPr>
        <w:t>页面。图4.21为药品销售</w:t>
      </w:r>
      <w:r>
        <w:rPr>
          <w:rFonts w:hint="eastAsia"/>
          <w:szCs w:val="24"/>
        </w:rPr>
        <w:t>后台管理</w:t>
      </w:r>
      <w:r>
        <w:rPr>
          <w:szCs w:val="24"/>
        </w:rPr>
        <w:t>的</w:t>
      </w:r>
      <w:r>
        <w:rPr>
          <w:rFonts w:hint="eastAsia"/>
          <w:szCs w:val="24"/>
        </w:rPr>
        <w:t>药品管理</w:t>
      </w:r>
      <w:r>
        <w:rPr>
          <w:szCs w:val="24"/>
        </w:rPr>
        <w:t>页面。</w:t>
      </w:r>
    </w:p>
    <w:p>
      <w:pPr>
        <w:jc w:val="center"/>
        <w:rPr>
          <w:rFonts w:eastAsia="黑体"/>
          <w:sz w:val="21"/>
          <w:szCs w:val="21"/>
        </w:rPr>
      </w:pPr>
      <w:r>
        <w:rPr>
          <w:rFonts w:eastAsia="黑体"/>
          <w:sz w:val="21"/>
          <w:szCs w:val="21"/>
        </w:rPr>
        <w:drawing>
          <wp:inline distT="0" distB="0" distL="0" distR="0">
            <wp:extent cx="5494020" cy="2663825"/>
            <wp:effectExtent l="0" t="0" r="0" b="3175"/>
            <wp:docPr id="26" name="图片 26"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电脑萤幕的截图&#10;&#10;描述已自动生成"/>
                    <pic:cNvPicPr>
                      <a:picLocks noChangeAspect="1"/>
                    </pic:cNvPicPr>
                  </pic:nvPicPr>
                  <pic:blipFill>
                    <a:blip r:embed="rId77"/>
                    <a:srcRect t="8716"/>
                    <a:stretch>
                      <a:fillRect/>
                    </a:stretch>
                  </pic:blipFill>
                  <pic:spPr>
                    <a:xfrm>
                      <a:off x="0" y="0"/>
                      <a:ext cx="5500434" cy="2667447"/>
                    </a:xfrm>
                    <a:prstGeom prst="rect">
                      <a:avLst/>
                    </a:prstGeom>
                    <a:ln>
                      <a:noFill/>
                    </a:ln>
                  </pic:spPr>
                </pic:pic>
              </a:graphicData>
            </a:graphic>
          </wp:inline>
        </w:drawing>
      </w:r>
    </w:p>
    <w:p>
      <w:pPr>
        <w:ind w:firstLine="420"/>
        <w:jc w:val="center"/>
      </w:pPr>
      <w:r>
        <w:rPr>
          <w:rFonts w:eastAsia="黑体"/>
          <w:sz w:val="21"/>
          <w:szCs w:val="21"/>
        </w:rPr>
        <w:t>图4.20药品销售</w:t>
      </w:r>
      <w:r>
        <w:rPr>
          <w:rFonts w:hint="eastAsia" w:eastAsia="黑体"/>
          <w:sz w:val="21"/>
          <w:szCs w:val="21"/>
        </w:rPr>
        <w:t>后台管理</w:t>
      </w:r>
      <w:r>
        <w:rPr>
          <w:rFonts w:eastAsia="黑体"/>
          <w:sz w:val="21"/>
          <w:szCs w:val="21"/>
        </w:rPr>
        <w:t>的</w:t>
      </w:r>
      <w:r>
        <w:rPr>
          <w:rFonts w:hint="eastAsia" w:eastAsia="黑体"/>
          <w:sz w:val="21"/>
          <w:szCs w:val="21"/>
        </w:rPr>
        <w:t>添加</w:t>
      </w:r>
      <w:r>
        <w:rPr>
          <w:rFonts w:eastAsia="黑体"/>
          <w:sz w:val="21"/>
          <w:szCs w:val="21"/>
        </w:rPr>
        <w:t>药</w:t>
      </w:r>
      <w:r>
        <w:rPr>
          <w:rFonts w:hint="eastAsia" w:eastAsia="黑体"/>
          <w:sz w:val="21"/>
          <w:szCs w:val="21"/>
        </w:rPr>
        <w:t>品</w:t>
      </w:r>
      <w:r>
        <w:rPr>
          <w:rFonts w:eastAsia="黑体"/>
          <w:sz w:val="21"/>
          <w:szCs w:val="21"/>
        </w:rPr>
        <w:t>页面</w:t>
      </w:r>
    </w:p>
    <w:p>
      <w:pPr>
        <w:jc w:val="center"/>
      </w:pPr>
      <w:r>
        <w:drawing>
          <wp:inline distT="0" distB="0" distL="0" distR="0">
            <wp:extent cx="5760085" cy="2793365"/>
            <wp:effectExtent l="0" t="0" r="0" b="6985"/>
            <wp:docPr id="6" name="图片 6" descr="电脑软件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电脑软件截图&#10;&#10;描述已自动生成"/>
                    <pic:cNvPicPr>
                      <a:picLocks noChangeAspect="1"/>
                    </pic:cNvPicPr>
                  </pic:nvPicPr>
                  <pic:blipFill>
                    <a:blip r:embed="rId78"/>
                    <a:srcRect t="8716"/>
                    <a:stretch>
                      <a:fillRect/>
                    </a:stretch>
                  </pic:blipFill>
                  <pic:spPr>
                    <a:xfrm>
                      <a:off x="0" y="0"/>
                      <a:ext cx="5760085" cy="2793365"/>
                    </a:xfrm>
                    <a:prstGeom prst="rect">
                      <a:avLst/>
                    </a:prstGeom>
                    <a:ln>
                      <a:noFill/>
                    </a:ln>
                  </pic:spPr>
                </pic:pic>
              </a:graphicData>
            </a:graphic>
          </wp:inline>
        </w:drawing>
      </w:r>
    </w:p>
    <w:p>
      <w:pPr>
        <w:ind w:firstLine="420"/>
        <w:jc w:val="center"/>
        <w:rPr>
          <w:rFonts w:eastAsia="黑体"/>
          <w:sz w:val="21"/>
          <w:szCs w:val="21"/>
        </w:rPr>
      </w:pPr>
      <w:bookmarkStart w:id="211" w:name="OLE_LINK9"/>
      <w:r>
        <w:rPr>
          <w:rFonts w:eastAsia="黑体"/>
          <w:sz w:val="21"/>
          <w:szCs w:val="21"/>
        </w:rPr>
        <w:t>图4.21 药品销售</w:t>
      </w:r>
      <w:r>
        <w:rPr>
          <w:rFonts w:hint="eastAsia" w:eastAsia="黑体"/>
          <w:sz w:val="21"/>
          <w:szCs w:val="21"/>
        </w:rPr>
        <w:t>后台管理</w:t>
      </w:r>
      <w:r>
        <w:rPr>
          <w:rFonts w:eastAsia="黑体"/>
          <w:sz w:val="21"/>
          <w:szCs w:val="21"/>
        </w:rPr>
        <w:t>的</w:t>
      </w:r>
      <w:r>
        <w:rPr>
          <w:rFonts w:hint="eastAsia" w:eastAsia="黑体"/>
          <w:sz w:val="21"/>
          <w:szCs w:val="21"/>
        </w:rPr>
        <w:t>药品管理</w:t>
      </w:r>
      <w:r>
        <w:rPr>
          <w:rFonts w:eastAsia="黑体"/>
          <w:sz w:val="21"/>
          <w:szCs w:val="21"/>
        </w:rPr>
        <w:t>页面</w:t>
      </w:r>
      <w:bookmarkEnd w:id="211"/>
    </w:p>
    <w:p>
      <w:pPr>
        <w:pStyle w:val="4"/>
        <w:numPr>
          <w:ilvl w:val="1"/>
          <w:numId w:val="2"/>
        </w:numPr>
        <w:spacing w:before="0" w:after="0"/>
      </w:pPr>
      <w:bookmarkStart w:id="212" w:name="_Toc102744519"/>
      <w:bookmarkStart w:id="213" w:name="_Toc104929301"/>
      <w:r>
        <w:t>订单管理</w:t>
      </w:r>
      <w:bookmarkEnd w:id="206"/>
      <w:r>
        <w:t>实现</w:t>
      </w:r>
      <w:bookmarkEnd w:id="207"/>
      <w:bookmarkEnd w:id="208"/>
      <w:bookmarkEnd w:id="212"/>
      <w:bookmarkEnd w:id="213"/>
    </w:p>
    <w:p>
      <w:pPr>
        <w:ind w:firstLine="480" w:firstLineChars="200"/>
        <w:rPr>
          <w:szCs w:val="24"/>
        </w:rPr>
      </w:pPr>
      <w:r>
        <w:rPr>
          <w:szCs w:val="24"/>
        </w:rPr>
        <w:t>管理员在</w:t>
      </w:r>
      <w:r>
        <w:rPr>
          <w:rFonts w:hint="eastAsia"/>
          <w:szCs w:val="24"/>
        </w:rPr>
        <w:t>左边</w:t>
      </w:r>
      <w:r>
        <w:rPr>
          <w:szCs w:val="24"/>
        </w:rPr>
        <w:t>选择订单管理，将会展示出二级菜单。</w:t>
      </w:r>
      <w:r>
        <w:rPr>
          <w:rFonts w:hint="eastAsia"/>
          <w:szCs w:val="24"/>
        </w:rPr>
        <w:t>选择</w:t>
      </w:r>
      <w:r>
        <w:rPr>
          <w:szCs w:val="24"/>
        </w:rPr>
        <w:t>订单</w:t>
      </w:r>
      <w:r>
        <w:rPr>
          <w:rFonts w:hint="eastAsia"/>
          <w:szCs w:val="24"/>
        </w:rPr>
        <w:t>信息二级菜单，界面右侧将展示出所有用户的订单信息。管理员可以对单个订单信息进行查看和删除操作。管理员可以通过用户名对订单进行搜索出这个用户所有的订单信息。</w:t>
      </w:r>
      <w:r>
        <w:rPr>
          <w:szCs w:val="24"/>
        </w:rPr>
        <w:t>图4.22为药品销售</w:t>
      </w:r>
      <w:r>
        <w:rPr>
          <w:rFonts w:hint="eastAsia"/>
          <w:szCs w:val="24"/>
        </w:rPr>
        <w:t>后台管理</w:t>
      </w:r>
      <w:r>
        <w:rPr>
          <w:szCs w:val="24"/>
        </w:rPr>
        <w:t>的订单状态管理页面。</w:t>
      </w:r>
    </w:p>
    <w:p>
      <w:pPr>
        <w:jc w:val="center"/>
        <w:rPr>
          <w:rFonts w:eastAsia="黑体"/>
          <w:sz w:val="21"/>
          <w:szCs w:val="21"/>
        </w:rPr>
      </w:pPr>
      <w:r>
        <w:rPr>
          <w:rFonts w:eastAsia="黑体"/>
          <w:sz w:val="21"/>
          <w:szCs w:val="21"/>
        </w:rPr>
        <w:drawing>
          <wp:inline distT="0" distB="0" distL="0" distR="0">
            <wp:extent cx="5760085" cy="2799715"/>
            <wp:effectExtent l="0" t="0" r="0" b="635"/>
            <wp:docPr id="28" name="图片 28" descr="电脑软件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电脑软件的截图&#10;&#10;描述已自动生成"/>
                    <pic:cNvPicPr>
                      <a:picLocks noChangeAspect="1"/>
                    </pic:cNvPicPr>
                  </pic:nvPicPr>
                  <pic:blipFill>
                    <a:blip r:embed="rId79"/>
                    <a:srcRect t="8508"/>
                    <a:stretch>
                      <a:fillRect/>
                    </a:stretch>
                  </pic:blipFill>
                  <pic:spPr>
                    <a:xfrm>
                      <a:off x="0" y="0"/>
                      <a:ext cx="5760085" cy="2799715"/>
                    </a:xfrm>
                    <a:prstGeom prst="rect">
                      <a:avLst/>
                    </a:prstGeom>
                    <a:ln>
                      <a:noFill/>
                    </a:ln>
                  </pic:spPr>
                </pic:pic>
              </a:graphicData>
            </a:graphic>
          </wp:inline>
        </w:drawing>
      </w:r>
    </w:p>
    <w:p>
      <w:pPr>
        <w:ind w:firstLine="420"/>
        <w:jc w:val="center"/>
        <w:rPr>
          <w:rFonts w:eastAsia="黑体"/>
          <w:sz w:val="21"/>
          <w:szCs w:val="21"/>
        </w:rPr>
      </w:pPr>
      <w:r>
        <w:rPr>
          <w:rFonts w:eastAsia="黑体"/>
          <w:sz w:val="21"/>
          <w:szCs w:val="21"/>
        </w:rPr>
        <w:t>图4.22 药品销售</w:t>
      </w:r>
      <w:r>
        <w:rPr>
          <w:rFonts w:hint="eastAsia" w:eastAsia="黑体"/>
          <w:sz w:val="21"/>
          <w:szCs w:val="21"/>
        </w:rPr>
        <w:t>后台管理</w:t>
      </w:r>
      <w:r>
        <w:rPr>
          <w:rFonts w:eastAsia="黑体"/>
          <w:sz w:val="21"/>
          <w:szCs w:val="21"/>
        </w:rPr>
        <w:t>的订单</w:t>
      </w:r>
      <w:r>
        <w:rPr>
          <w:rFonts w:hint="eastAsia" w:eastAsia="黑体"/>
          <w:sz w:val="21"/>
          <w:szCs w:val="21"/>
        </w:rPr>
        <w:t>管理</w:t>
      </w:r>
      <w:r>
        <w:rPr>
          <w:rFonts w:eastAsia="黑体"/>
          <w:sz w:val="21"/>
          <w:szCs w:val="21"/>
        </w:rPr>
        <w:t>页面</w:t>
      </w:r>
    </w:p>
    <w:p>
      <w:pPr>
        <w:widowControl/>
        <w:spacing w:line="240" w:lineRule="auto"/>
        <w:jc w:val="left"/>
        <w:rPr>
          <w:rFonts w:eastAsia="黑体"/>
          <w:sz w:val="21"/>
          <w:szCs w:val="21"/>
        </w:rPr>
      </w:pPr>
      <w:r>
        <w:rPr>
          <w:rFonts w:eastAsia="黑体"/>
          <w:sz w:val="21"/>
          <w:szCs w:val="21"/>
        </w:rPr>
        <w:br w:type="page"/>
      </w:r>
    </w:p>
    <w:p>
      <w:bookmarkStart w:id="214" w:name="_Toc587_WPSOffice_Level2"/>
      <w:bookmarkStart w:id="215" w:name="_Toc6998"/>
      <w:bookmarkStart w:id="216" w:name="_Toc102744520"/>
      <w:bookmarkStart w:id="217" w:name="_Toc15808_WPSOffice_Level2"/>
    </w:p>
    <w:p>
      <w:pPr>
        <w:pStyle w:val="2"/>
        <w:numPr>
          <w:ilvl w:val="0"/>
          <w:numId w:val="2"/>
        </w:numPr>
        <w:tabs>
          <w:tab w:val="left" w:pos="420"/>
        </w:tabs>
        <w:rPr>
          <w:b w:val="0"/>
          <w:bCs w:val="0"/>
          <w:szCs w:val="30"/>
        </w:rPr>
      </w:pPr>
      <w:bookmarkStart w:id="218" w:name="_Toc104929302"/>
      <w:r>
        <w:rPr>
          <w:b w:val="0"/>
          <w:bCs w:val="0"/>
          <w:szCs w:val="30"/>
        </w:rPr>
        <w:t>系统测试</w:t>
      </w:r>
      <w:bookmarkEnd w:id="214"/>
      <w:bookmarkEnd w:id="215"/>
      <w:bookmarkEnd w:id="216"/>
      <w:bookmarkEnd w:id="217"/>
      <w:bookmarkEnd w:id="218"/>
    </w:p>
    <w:p>
      <w:pPr>
        <w:ind w:firstLine="480" w:firstLineChars="200"/>
        <w:rPr>
          <w:szCs w:val="24"/>
        </w:rPr>
      </w:pPr>
      <w:r>
        <w:rPr>
          <w:szCs w:val="24"/>
        </w:rPr>
        <w:t>软件测试是对已经完成了的整个系统进行测试，目的是为了发现软件系统的缺陷和漏洞。测试是软件开发过程中非常重要的一个部分，也是判断系统是否完成了相应功能需求的一个重要评判标准。</w:t>
      </w:r>
    </w:p>
    <w:p>
      <w:pPr>
        <w:pStyle w:val="4"/>
        <w:numPr>
          <w:ilvl w:val="1"/>
          <w:numId w:val="2"/>
        </w:numPr>
        <w:spacing w:before="0" w:after="0" w:line="360" w:lineRule="auto"/>
      </w:pPr>
      <w:bookmarkStart w:id="219" w:name="_Toc2131"/>
      <w:bookmarkStart w:id="220" w:name="_Toc102744521"/>
      <w:bookmarkStart w:id="221" w:name="_Toc104929303"/>
      <w:bookmarkStart w:id="222" w:name="_Toc17662_WPSOffice_Level3"/>
      <w:r>
        <w:t>测试方法</w:t>
      </w:r>
      <w:bookmarkEnd w:id="219"/>
      <w:bookmarkEnd w:id="220"/>
      <w:bookmarkEnd w:id="221"/>
      <w:bookmarkEnd w:id="222"/>
    </w:p>
    <w:p>
      <w:pPr>
        <w:ind w:firstLine="480" w:firstLineChars="200"/>
        <w:rPr>
          <w:szCs w:val="24"/>
        </w:rPr>
      </w:pPr>
      <w:r>
        <w:rPr>
          <w:szCs w:val="24"/>
        </w:rPr>
        <w:t>测试方法主要有功能测试、性能测试、安全性测试、人工测试等。本系统主要采用了功能测试的等价类划分和边界值分析方法。</w:t>
      </w:r>
    </w:p>
    <w:p>
      <w:pPr>
        <w:pStyle w:val="4"/>
        <w:numPr>
          <w:ilvl w:val="1"/>
          <w:numId w:val="2"/>
        </w:numPr>
        <w:spacing w:before="0" w:after="0" w:line="360" w:lineRule="auto"/>
      </w:pPr>
      <w:bookmarkStart w:id="223" w:name="_Toc4039"/>
      <w:bookmarkStart w:id="224" w:name="_Toc8338_WPSOffice_Level3"/>
      <w:bookmarkStart w:id="225" w:name="_Toc102744522"/>
      <w:bookmarkStart w:id="226" w:name="_Toc104929304"/>
      <w:r>
        <w:t>测试用例</w:t>
      </w:r>
      <w:bookmarkEnd w:id="223"/>
      <w:bookmarkEnd w:id="224"/>
      <w:r>
        <w:t>的设计</w:t>
      </w:r>
      <w:bookmarkEnd w:id="225"/>
      <w:bookmarkEnd w:id="226"/>
    </w:p>
    <w:p>
      <w:pPr>
        <w:ind w:firstLine="480" w:firstLineChars="200"/>
        <w:rPr>
          <w:color w:val="000000"/>
          <w:szCs w:val="24"/>
        </w:rPr>
      </w:pPr>
      <w:r>
        <w:rPr>
          <w:szCs w:val="24"/>
        </w:rPr>
        <w:t>结合药品销售</w:t>
      </w:r>
      <w:r>
        <w:rPr>
          <w:rFonts w:hint="eastAsia"/>
          <w:szCs w:val="24"/>
        </w:rPr>
        <w:t>小程序</w:t>
      </w:r>
      <w:r>
        <w:rPr>
          <w:szCs w:val="24"/>
        </w:rPr>
        <w:t>的需求和实际情况，编写了10个测试用例涵盖了系统的各个功能。包括登录测试用例、首页显示和分类</w:t>
      </w:r>
      <w:r>
        <w:rPr>
          <w:rFonts w:hint="eastAsia"/>
          <w:szCs w:val="24"/>
        </w:rPr>
        <w:t>页面</w:t>
      </w:r>
      <w:r>
        <w:rPr>
          <w:szCs w:val="24"/>
        </w:rPr>
        <w:t>显示测试用例</w:t>
      </w:r>
      <w:r>
        <w:rPr>
          <w:szCs w:val="24"/>
          <w:vertAlign w:val="superscript"/>
        </w:rPr>
        <w:fldChar w:fldCharType="begin"/>
      </w:r>
      <w:r>
        <w:rPr>
          <w:szCs w:val="24"/>
          <w:vertAlign w:val="superscript"/>
        </w:rPr>
        <w:instrText xml:space="preserve"> REF _Ref104054038 \r \h  \* MERGEFORMAT </w:instrText>
      </w:r>
      <w:r>
        <w:rPr>
          <w:szCs w:val="24"/>
          <w:vertAlign w:val="superscript"/>
        </w:rPr>
        <w:fldChar w:fldCharType="separate"/>
      </w:r>
      <w:r>
        <w:rPr>
          <w:szCs w:val="24"/>
          <w:vertAlign w:val="superscript"/>
        </w:rPr>
        <w:t>[15]</w:t>
      </w:r>
      <w:r>
        <w:rPr>
          <w:szCs w:val="24"/>
          <w:vertAlign w:val="superscript"/>
        </w:rPr>
        <w:fldChar w:fldCharType="end"/>
      </w:r>
      <w:r>
        <w:rPr>
          <w:szCs w:val="24"/>
        </w:rPr>
        <w:t>、</w:t>
      </w:r>
      <w:bookmarkStart w:id="227" w:name="_Hlk102734366"/>
      <w:r>
        <w:rPr>
          <w:szCs w:val="24"/>
        </w:rPr>
        <w:t>搜索药</w:t>
      </w:r>
      <w:r>
        <w:rPr>
          <w:rFonts w:hint="eastAsia"/>
          <w:szCs w:val="24"/>
        </w:rPr>
        <w:t>品</w:t>
      </w:r>
      <w:r>
        <w:rPr>
          <w:szCs w:val="24"/>
        </w:rPr>
        <w:t>及药</w:t>
      </w:r>
      <w:r>
        <w:rPr>
          <w:rFonts w:hint="eastAsia"/>
          <w:szCs w:val="24"/>
        </w:rPr>
        <w:t>品</w:t>
      </w:r>
      <w:r>
        <w:rPr>
          <w:szCs w:val="24"/>
        </w:rPr>
        <w:t>展示测试用例</w:t>
      </w:r>
      <w:bookmarkEnd w:id="227"/>
      <w:r>
        <w:rPr>
          <w:szCs w:val="24"/>
        </w:rPr>
        <w:t>、</w:t>
      </w:r>
      <w:r>
        <w:rPr>
          <w:rFonts w:hint="eastAsia"/>
          <w:szCs w:val="24"/>
        </w:rPr>
        <w:t>购物车测试用例、个人信息管理测试用例、</w:t>
      </w:r>
      <w:r>
        <w:rPr>
          <w:szCs w:val="24"/>
        </w:rPr>
        <w:t>订单支付测试用例、后台药</w:t>
      </w:r>
      <w:r>
        <w:rPr>
          <w:rFonts w:hint="eastAsia"/>
          <w:szCs w:val="24"/>
        </w:rPr>
        <w:t>品</w:t>
      </w:r>
      <w:r>
        <w:rPr>
          <w:szCs w:val="24"/>
        </w:rPr>
        <w:t>管理测试用例、后台分类管理测试用例、后台订单管理测试用例、后台用户管理测试用例。</w:t>
      </w:r>
      <w:bookmarkStart w:id="228" w:name="_Toc30494_WPSOffice_Level3"/>
    </w:p>
    <w:p>
      <w:pPr>
        <w:jc w:val="center"/>
        <w:rPr>
          <w:rFonts w:eastAsia="黑体"/>
          <w:color w:val="000000"/>
          <w:sz w:val="21"/>
          <w:szCs w:val="21"/>
        </w:rPr>
      </w:pPr>
      <w:r>
        <w:rPr>
          <w:rFonts w:eastAsia="黑体"/>
          <w:color w:val="000000"/>
          <w:sz w:val="21"/>
          <w:szCs w:val="21"/>
        </w:rPr>
        <w:t>表5.1登录测试</w:t>
      </w:r>
      <w:bookmarkEnd w:id="228"/>
      <w:r>
        <w:rPr>
          <w:rFonts w:eastAsia="黑体"/>
          <w:color w:val="000000"/>
          <w:sz w:val="21"/>
          <w:szCs w:val="21"/>
        </w:rPr>
        <w:t>用例</w:t>
      </w:r>
    </w:p>
    <w:tbl>
      <w:tblPr>
        <w:tblStyle w:val="28"/>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167"/>
        <w:gridCol w:w="1851"/>
        <w:gridCol w:w="1884"/>
        <w:gridCol w:w="2266"/>
        <w:gridCol w:w="84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jc w:val="center"/>
        </w:trPr>
        <w:tc>
          <w:tcPr>
            <w:tcW w:w="2167"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测试用例描述</w:t>
            </w:r>
          </w:p>
        </w:tc>
        <w:tc>
          <w:tcPr>
            <w:tcW w:w="1851"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操作过程及数据</w:t>
            </w:r>
          </w:p>
        </w:tc>
        <w:tc>
          <w:tcPr>
            <w:tcW w:w="1884"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预期结果</w:t>
            </w:r>
          </w:p>
        </w:tc>
        <w:tc>
          <w:tcPr>
            <w:tcW w:w="2266"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实际结果</w:t>
            </w:r>
          </w:p>
        </w:tc>
        <w:tc>
          <w:tcPr>
            <w:tcW w:w="849"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偏差</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098" w:hRule="atLeast"/>
          <w:jc w:val="center"/>
        </w:trPr>
        <w:tc>
          <w:tcPr>
            <w:tcW w:w="2167" w:type="dxa"/>
            <w:tcBorders>
              <w:top w:val="single" w:color="000000" w:sz="12" w:space="0"/>
              <w:left w:val="nil"/>
              <w:bottom w:val="nil"/>
              <w:right w:val="nil"/>
            </w:tcBorders>
          </w:tcPr>
          <w:p>
            <w:pPr>
              <w:jc w:val="left"/>
              <w:rPr>
                <w:color w:val="000000"/>
                <w:sz w:val="21"/>
                <w:szCs w:val="21"/>
              </w:rPr>
            </w:pPr>
            <w:r>
              <w:rPr>
                <w:rFonts w:hint="eastAsia"/>
                <w:color w:val="000000"/>
                <w:sz w:val="21"/>
                <w:szCs w:val="21"/>
              </w:rPr>
              <w:t>不是第一次登录小程序</w:t>
            </w:r>
          </w:p>
        </w:tc>
        <w:tc>
          <w:tcPr>
            <w:tcW w:w="1851" w:type="dxa"/>
            <w:tcBorders>
              <w:top w:val="single" w:color="000000" w:sz="12" w:space="0"/>
              <w:left w:val="nil"/>
              <w:bottom w:val="nil"/>
              <w:right w:val="nil"/>
            </w:tcBorders>
          </w:tcPr>
          <w:p>
            <w:pPr>
              <w:jc w:val="left"/>
              <w:rPr>
                <w:color w:val="000000"/>
                <w:sz w:val="21"/>
                <w:szCs w:val="21"/>
              </w:rPr>
            </w:pPr>
            <w:r>
              <w:rPr>
                <w:rFonts w:hint="eastAsia"/>
                <w:color w:val="000000"/>
                <w:sz w:val="21"/>
                <w:szCs w:val="21"/>
              </w:rPr>
              <w:t>点击一键登录</w:t>
            </w:r>
          </w:p>
        </w:tc>
        <w:tc>
          <w:tcPr>
            <w:tcW w:w="1884" w:type="dxa"/>
            <w:tcBorders>
              <w:top w:val="single" w:color="000000" w:sz="12" w:space="0"/>
              <w:left w:val="nil"/>
              <w:bottom w:val="nil"/>
              <w:right w:val="nil"/>
            </w:tcBorders>
          </w:tcPr>
          <w:p>
            <w:pPr>
              <w:jc w:val="left"/>
              <w:rPr>
                <w:color w:val="000000"/>
                <w:sz w:val="21"/>
                <w:szCs w:val="21"/>
              </w:rPr>
            </w:pPr>
            <w:r>
              <w:rPr>
                <w:color w:val="000000"/>
                <w:sz w:val="21"/>
                <w:szCs w:val="21"/>
              </w:rPr>
              <w:t>提醒登录成功，然后跳转至</w:t>
            </w:r>
            <w:r>
              <w:rPr>
                <w:rFonts w:hint="eastAsia"/>
                <w:color w:val="000000"/>
                <w:sz w:val="21"/>
                <w:szCs w:val="21"/>
              </w:rPr>
              <w:t>第一次点击页面</w:t>
            </w:r>
          </w:p>
        </w:tc>
        <w:tc>
          <w:tcPr>
            <w:tcW w:w="2266" w:type="dxa"/>
            <w:tcBorders>
              <w:top w:val="single" w:color="000000" w:sz="12" w:space="0"/>
              <w:left w:val="nil"/>
              <w:bottom w:val="nil"/>
              <w:right w:val="nil"/>
            </w:tcBorders>
          </w:tcPr>
          <w:p>
            <w:pPr>
              <w:jc w:val="left"/>
              <w:rPr>
                <w:color w:val="000000"/>
                <w:sz w:val="21"/>
                <w:szCs w:val="21"/>
              </w:rPr>
            </w:pPr>
            <w:r>
              <w:rPr>
                <w:color w:val="000000"/>
                <w:sz w:val="21"/>
                <w:szCs w:val="21"/>
              </w:rPr>
              <w:t>提醒登录成功，然后跳转至</w:t>
            </w:r>
            <w:r>
              <w:rPr>
                <w:rFonts w:hint="eastAsia"/>
                <w:color w:val="000000"/>
                <w:sz w:val="21"/>
                <w:szCs w:val="21"/>
              </w:rPr>
              <w:t>第一次点击的页面</w:t>
            </w:r>
          </w:p>
        </w:tc>
        <w:tc>
          <w:tcPr>
            <w:tcW w:w="849" w:type="dxa"/>
            <w:tcBorders>
              <w:top w:val="single" w:color="000000" w:sz="12" w:space="0"/>
              <w:left w:val="nil"/>
              <w:bottom w:val="nil"/>
              <w:right w:val="nil"/>
            </w:tcBorders>
          </w:tcPr>
          <w:p>
            <w:pPr>
              <w:jc w:val="left"/>
              <w:rPr>
                <w:color w:val="000000"/>
                <w:sz w:val="21"/>
                <w:szCs w:val="21"/>
              </w:rPr>
            </w:pPr>
            <w:r>
              <w:rPr>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2167" w:type="dxa"/>
            <w:tcBorders>
              <w:top w:val="nil"/>
              <w:left w:val="nil"/>
              <w:bottom w:val="nil"/>
              <w:right w:val="nil"/>
            </w:tcBorders>
          </w:tcPr>
          <w:p>
            <w:pPr>
              <w:jc w:val="left"/>
              <w:rPr>
                <w:color w:val="000000"/>
                <w:sz w:val="21"/>
                <w:szCs w:val="21"/>
              </w:rPr>
            </w:pPr>
            <w:r>
              <w:rPr>
                <w:rFonts w:hint="eastAsia"/>
                <w:color w:val="000000"/>
                <w:sz w:val="21"/>
                <w:szCs w:val="21"/>
              </w:rPr>
              <w:t>第一次登录小程序</w:t>
            </w:r>
          </w:p>
        </w:tc>
        <w:tc>
          <w:tcPr>
            <w:tcW w:w="1851" w:type="dxa"/>
            <w:tcBorders>
              <w:top w:val="nil"/>
              <w:left w:val="nil"/>
              <w:bottom w:val="nil"/>
              <w:right w:val="nil"/>
            </w:tcBorders>
          </w:tcPr>
          <w:p>
            <w:pPr>
              <w:jc w:val="left"/>
              <w:rPr>
                <w:color w:val="000000"/>
                <w:sz w:val="21"/>
                <w:szCs w:val="21"/>
              </w:rPr>
            </w:pPr>
            <w:r>
              <w:rPr>
                <w:rFonts w:hint="eastAsia"/>
                <w:color w:val="000000"/>
                <w:sz w:val="21"/>
                <w:szCs w:val="21"/>
              </w:rPr>
              <w:t>点击一键登录</w:t>
            </w:r>
          </w:p>
        </w:tc>
        <w:tc>
          <w:tcPr>
            <w:tcW w:w="1884" w:type="dxa"/>
            <w:tcBorders>
              <w:top w:val="nil"/>
              <w:left w:val="nil"/>
              <w:bottom w:val="nil"/>
              <w:right w:val="nil"/>
            </w:tcBorders>
          </w:tcPr>
          <w:p>
            <w:pPr>
              <w:jc w:val="left"/>
              <w:rPr>
                <w:color w:val="000000"/>
                <w:sz w:val="21"/>
                <w:szCs w:val="21"/>
              </w:rPr>
            </w:pPr>
            <w:r>
              <w:rPr>
                <w:color w:val="000000"/>
                <w:sz w:val="21"/>
                <w:szCs w:val="21"/>
              </w:rPr>
              <w:t>提醒登录成功，然后跳转至</w:t>
            </w:r>
            <w:r>
              <w:rPr>
                <w:rFonts w:hint="eastAsia"/>
                <w:color w:val="000000"/>
                <w:sz w:val="21"/>
                <w:szCs w:val="21"/>
              </w:rPr>
              <w:t>第一次点击页面</w:t>
            </w:r>
          </w:p>
        </w:tc>
        <w:tc>
          <w:tcPr>
            <w:tcW w:w="2266" w:type="dxa"/>
            <w:tcBorders>
              <w:top w:val="nil"/>
              <w:left w:val="nil"/>
              <w:bottom w:val="nil"/>
              <w:right w:val="nil"/>
            </w:tcBorders>
          </w:tcPr>
          <w:p>
            <w:pPr>
              <w:jc w:val="left"/>
              <w:rPr>
                <w:color w:val="000000"/>
                <w:sz w:val="21"/>
                <w:szCs w:val="21"/>
              </w:rPr>
            </w:pPr>
            <w:r>
              <w:rPr>
                <w:color w:val="000000"/>
                <w:sz w:val="21"/>
                <w:szCs w:val="21"/>
              </w:rPr>
              <w:t>提醒登录成功，然后跳转至</w:t>
            </w:r>
            <w:r>
              <w:rPr>
                <w:rFonts w:hint="eastAsia"/>
                <w:color w:val="000000"/>
                <w:sz w:val="21"/>
                <w:szCs w:val="21"/>
              </w:rPr>
              <w:t>第一次点击的页面</w:t>
            </w:r>
          </w:p>
        </w:tc>
        <w:tc>
          <w:tcPr>
            <w:tcW w:w="849" w:type="dxa"/>
            <w:tcBorders>
              <w:top w:val="nil"/>
              <w:left w:val="nil"/>
              <w:bottom w:val="nil"/>
              <w:right w:val="nil"/>
            </w:tcBorders>
          </w:tcPr>
          <w:p>
            <w:pPr>
              <w:jc w:val="left"/>
              <w:rPr>
                <w:color w:val="000000"/>
                <w:sz w:val="21"/>
                <w:szCs w:val="21"/>
              </w:rPr>
            </w:pPr>
            <w:r>
              <w:rPr>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2167" w:type="dxa"/>
            <w:tcBorders>
              <w:top w:val="nil"/>
              <w:left w:val="nil"/>
              <w:bottom w:val="nil"/>
              <w:right w:val="nil"/>
            </w:tcBorders>
          </w:tcPr>
          <w:p>
            <w:pPr>
              <w:jc w:val="left"/>
              <w:rPr>
                <w:color w:val="000000"/>
                <w:sz w:val="21"/>
                <w:szCs w:val="21"/>
              </w:rPr>
            </w:pPr>
            <w:r>
              <w:rPr>
                <w:rFonts w:hint="eastAsia"/>
                <w:color w:val="000000"/>
                <w:sz w:val="21"/>
                <w:szCs w:val="21"/>
              </w:rPr>
              <w:t>管理员正确登录后台管理系统</w:t>
            </w:r>
          </w:p>
        </w:tc>
        <w:tc>
          <w:tcPr>
            <w:tcW w:w="1851" w:type="dxa"/>
            <w:tcBorders>
              <w:top w:val="nil"/>
              <w:left w:val="nil"/>
              <w:bottom w:val="nil"/>
              <w:right w:val="nil"/>
            </w:tcBorders>
          </w:tcPr>
          <w:p>
            <w:pPr>
              <w:jc w:val="left"/>
              <w:rPr>
                <w:color w:val="000000"/>
                <w:sz w:val="21"/>
                <w:szCs w:val="21"/>
              </w:rPr>
            </w:pPr>
            <w:r>
              <w:rPr>
                <w:color w:val="000000"/>
                <w:sz w:val="21"/>
                <w:szCs w:val="21"/>
              </w:rPr>
              <w:t>用户名：</w:t>
            </w:r>
            <w:r>
              <w:rPr>
                <w:rFonts w:hint="eastAsia"/>
                <w:color w:val="000000"/>
                <w:sz w:val="21"/>
                <w:szCs w:val="21"/>
              </w:rPr>
              <w:t>admin</w:t>
            </w:r>
          </w:p>
          <w:p>
            <w:pPr>
              <w:jc w:val="left"/>
              <w:rPr>
                <w:color w:val="000000"/>
                <w:sz w:val="21"/>
                <w:szCs w:val="21"/>
              </w:rPr>
            </w:pPr>
            <w:r>
              <w:rPr>
                <w:color w:val="000000"/>
                <w:sz w:val="21"/>
                <w:szCs w:val="21"/>
              </w:rPr>
              <w:t>密码：123456</w:t>
            </w:r>
          </w:p>
        </w:tc>
        <w:tc>
          <w:tcPr>
            <w:tcW w:w="1884" w:type="dxa"/>
            <w:tcBorders>
              <w:top w:val="nil"/>
              <w:left w:val="nil"/>
              <w:bottom w:val="nil"/>
              <w:right w:val="nil"/>
            </w:tcBorders>
          </w:tcPr>
          <w:p>
            <w:pPr>
              <w:jc w:val="left"/>
              <w:rPr>
                <w:color w:val="000000"/>
                <w:sz w:val="21"/>
                <w:szCs w:val="21"/>
              </w:rPr>
            </w:pPr>
            <w:r>
              <w:rPr>
                <w:color w:val="000000"/>
                <w:sz w:val="21"/>
                <w:szCs w:val="21"/>
              </w:rPr>
              <w:t>提醒</w:t>
            </w:r>
            <w:r>
              <w:rPr>
                <w:rFonts w:hint="eastAsia"/>
                <w:color w:val="000000"/>
                <w:sz w:val="21"/>
                <w:szCs w:val="21"/>
              </w:rPr>
              <w:t>登录成功跳转到首页</w:t>
            </w:r>
          </w:p>
        </w:tc>
        <w:tc>
          <w:tcPr>
            <w:tcW w:w="2266" w:type="dxa"/>
            <w:tcBorders>
              <w:top w:val="nil"/>
              <w:left w:val="nil"/>
              <w:bottom w:val="nil"/>
              <w:right w:val="nil"/>
            </w:tcBorders>
          </w:tcPr>
          <w:p>
            <w:pPr>
              <w:jc w:val="left"/>
              <w:rPr>
                <w:color w:val="000000"/>
                <w:sz w:val="21"/>
                <w:szCs w:val="21"/>
              </w:rPr>
            </w:pPr>
            <w:r>
              <w:rPr>
                <w:color w:val="000000"/>
                <w:sz w:val="21"/>
                <w:szCs w:val="21"/>
              </w:rPr>
              <w:t>提醒</w:t>
            </w:r>
            <w:r>
              <w:rPr>
                <w:rFonts w:hint="eastAsia"/>
                <w:color w:val="000000"/>
                <w:sz w:val="21"/>
                <w:szCs w:val="21"/>
              </w:rPr>
              <w:t>登录成功跳转到首页</w:t>
            </w:r>
          </w:p>
        </w:tc>
        <w:tc>
          <w:tcPr>
            <w:tcW w:w="849" w:type="dxa"/>
            <w:tcBorders>
              <w:top w:val="nil"/>
              <w:left w:val="nil"/>
              <w:bottom w:val="nil"/>
              <w:right w:val="nil"/>
            </w:tcBorders>
          </w:tcPr>
          <w:p>
            <w:pPr>
              <w:jc w:val="left"/>
              <w:rPr>
                <w:color w:val="000000"/>
                <w:sz w:val="21"/>
                <w:szCs w:val="21"/>
              </w:rPr>
            </w:pPr>
            <w:r>
              <w:rPr>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2167"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管理员用户名或密码错误</w:t>
            </w:r>
          </w:p>
        </w:tc>
        <w:tc>
          <w:tcPr>
            <w:tcW w:w="1851" w:type="dxa"/>
            <w:tcBorders>
              <w:top w:val="nil"/>
              <w:left w:val="nil"/>
              <w:bottom w:val="single" w:color="000000" w:sz="18" w:space="0"/>
              <w:right w:val="nil"/>
            </w:tcBorders>
          </w:tcPr>
          <w:p>
            <w:pPr>
              <w:jc w:val="left"/>
              <w:rPr>
                <w:color w:val="000000"/>
                <w:sz w:val="21"/>
                <w:szCs w:val="21"/>
              </w:rPr>
            </w:pPr>
            <w:r>
              <w:rPr>
                <w:color w:val="000000"/>
                <w:sz w:val="21"/>
                <w:szCs w:val="21"/>
              </w:rPr>
              <w:t>用户名：</w:t>
            </w:r>
            <w:r>
              <w:rPr>
                <w:rFonts w:hint="eastAsia"/>
                <w:color w:val="000000"/>
                <w:sz w:val="21"/>
                <w:szCs w:val="21"/>
              </w:rPr>
              <w:t>admin</w:t>
            </w:r>
          </w:p>
          <w:p>
            <w:pPr>
              <w:jc w:val="left"/>
              <w:rPr>
                <w:color w:val="000000"/>
                <w:sz w:val="21"/>
                <w:szCs w:val="21"/>
              </w:rPr>
            </w:pPr>
            <w:r>
              <w:rPr>
                <w:color w:val="000000"/>
                <w:sz w:val="21"/>
                <w:szCs w:val="21"/>
              </w:rPr>
              <w:t>密码：11111</w:t>
            </w:r>
          </w:p>
        </w:tc>
        <w:tc>
          <w:tcPr>
            <w:tcW w:w="1884"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提醒用户名或密码不正确</w:t>
            </w:r>
          </w:p>
        </w:tc>
        <w:tc>
          <w:tcPr>
            <w:tcW w:w="2266"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提醒用户名或密码不正确</w:t>
            </w:r>
          </w:p>
        </w:tc>
        <w:tc>
          <w:tcPr>
            <w:tcW w:w="849" w:type="dxa"/>
            <w:tcBorders>
              <w:top w:val="nil"/>
              <w:left w:val="nil"/>
              <w:bottom w:val="single" w:color="000000" w:sz="18" w:space="0"/>
              <w:right w:val="nil"/>
            </w:tcBorders>
          </w:tcPr>
          <w:p>
            <w:pPr>
              <w:jc w:val="left"/>
              <w:rPr>
                <w:color w:val="000000"/>
                <w:sz w:val="21"/>
                <w:szCs w:val="21"/>
              </w:rPr>
            </w:pPr>
            <w:r>
              <w:rPr>
                <w:color w:val="000000"/>
                <w:sz w:val="21"/>
                <w:szCs w:val="21"/>
              </w:rPr>
              <w:t>无</w:t>
            </w:r>
          </w:p>
        </w:tc>
      </w:tr>
    </w:tbl>
    <w:p>
      <w:pPr>
        <w:rPr>
          <w:rFonts w:eastAsia="黑体"/>
          <w:color w:val="000000"/>
          <w:sz w:val="21"/>
          <w:szCs w:val="21"/>
        </w:rPr>
      </w:pPr>
      <w:bookmarkStart w:id="229" w:name="_Toc16402_WPSOffice_Level3"/>
    </w:p>
    <w:p>
      <w:pPr>
        <w:jc w:val="center"/>
        <w:rPr>
          <w:rFonts w:eastAsia="黑体"/>
          <w:color w:val="000000"/>
          <w:sz w:val="21"/>
          <w:szCs w:val="21"/>
        </w:rPr>
      </w:pPr>
      <w:r>
        <w:rPr>
          <w:rFonts w:eastAsia="黑体"/>
          <w:color w:val="000000"/>
          <w:sz w:val="21"/>
          <w:szCs w:val="21"/>
        </w:rPr>
        <w:t>表5.1登录测试用例</w:t>
      </w:r>
      <w:r>
        <w:rPr>
          <w:rFonts w:hint="eastAsia" w:eastAsia="黑体"/>
          <w:color w:val="000000"/>
          <w:sz w:val="21"/>
          <w:szCs w:val="21"/>
        </w:rPr>
        <w:t>（</w:t>
      </w:r>
      <w:r>
        <w:rPr>
          <w:rFonts w:eastAsia="黑体"/>
          <w:color w:val="000000"/>
          <w:sz w:val="21"/>
          <w:szCs w:val="21"/>
        </w:rPr>
        <w:t>续</w:t>
      </w:r>
      <w:r>
        <w:rPr>
          <w:rFonts w:hint="eastAsia" w:eastAsia="黑体"/>
          <w:color w:val="000000"/>
          <w:sz w:val="21"/>
          <w:szCs w:val="21"/>
        </w:rPr>
        <w:t>）</w:t>
      </w:r>
    </w:p>
    <w:tbl>
      <w:tblPr>
        <w:tblStyle w:val="28"/>
        <w:tblW w:w="0" w:type="auto"/>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167"/>
        <w:gridCol w:w="1851"/>
        <w:gridCol w:w="1884"/>
        <w:gridCol w:w="2266"/>
        <w:gridCol w:w="84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jc w:val="center"/>
        </w:trPr>
        <w:tc>
          <w:tcPr>
            <w:tcW w:w="2167"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测试用例描述</w:t>
            </w:r>
          </w:p>
        </w:tc>
        <w:tc>
          <w:tcPr>
            <w:tcW w:w="1851"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操作过程及数据</w:t>
            </w:r>
          </w:p>
        </w:tc>
        <w:tc>
          <w:tcPr>
            <w:tcW w:w="1884"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预期结果</w:t>
            </w:r>
          </w:p>
        </w:tc>
        <w:tc>
          <w:tcPr>
            <w:tcW w:w="2266"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实际结果</w:t>
            </w:r>
          </w:p>
        </w:tc>
        <w:tc>
          <w:tcPr>
            <w:tcW w:w="849"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偏差</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2167" w:type="dxa"/>
            <w:tcBorders>
              <w:top w:val="nil"/>
              <w:left w:val="nil"/>
              <w:bottom w:val="nil"/>
              <w:right w:val="nil"/>
            </w:tcBorders>
          </w:tcPr>
          <w:p>
            <w:pPr>
              <w:jc w:val="left"/>
              <w:rPr>
                <w:color w:val="000000"/>
                <w:sz w:val="21"/>
                <w:szCs w:val="21"/>
              </w:rPr>
            </w:pPr>
            <w:r>
              <w:rPr>
                <w:rFonts w:hint="eastAsia"/>
                <w:color w:val="000000"/>
                <w:sz w:val="21"/>
                <w:szCs w:val="21"/>
              </w:rPr>
              <w:t>管理员用户名为空</w:t>
            </w:r>
          </w:p>
        </w:tc>
        <w:tc>
          <w:tcPr>
            <w:tcW w:w="1851" w:type="dxa"/>
            <w:tcBorders>
              <w:top w:val="nil"/>
              <w:left w:val="nil"/>
              <w:bottom w:val="nil"/>
              <w:right w:val="nil"/>
            </w:tcBorders>
          </w:tcPr>
          <w:p>
            <w:pPr>
              <w:jc w:val="left"/>
              <w:rPr>
                <w:color w:val="000000"/>
                <w:sz w:val="21"/>
                <w:szCs w:val="21"/>
              </w:rPr>
            </w:pPr>
            <w:r>
              <w:rPr>
                <w:color w:val="000000"/>
                <w:sz w:val="21"/>
                <w:szCs w:val="21"/>
              </w:rPr>
              <w:t>不输入用户</w:t>
            </w:r>
            <w:r>
              <w:rPr>
                <w:rFonts w:hint="eastAsia"/>
                <w:color w:val="000000"/>
                <w:sz w:val="21"/>
                <w:szCs w:val="21"/>
              </w:rPr>
              <w:t>名，</w:t>
            </w:r>
          </w:p>
          <w:p>
            <w:pPr>
              <w:jc w:val="left"/>
              <w:rPr>
                <w:color w:val="000000"/>
                <w:sz w:val="21"/>
                <w:szCs w:val="21"/>
              </w:rPr>
            </w:pPr>
            <w:r>
              <w:rPr>
                <w:rFonts w:hint="eastAsia"/>
                <w:color w:val="000000"/>
                <w:sz w:val="21"/>
                <w:szCs w:val="21"/>
              </w:rPr>
              <w:t>点击登录</w:t>
            </w:r>
          </w:p>
        </w:tc>
        <w:tc>
          <w:tcPr>
            <w:tcW w:w="1884" w:type="dxa"/>
            <w:tcBorders>
              <w:top w:val="nil"/>
              <w:left w:val="nil"/>
              <w:bottom w:val="nil"/>
              <w:right w:val="nil"/>
            </w:tcBorders>
          </w:tcPr>
          <w:p>
            <w:pPr>
              <w:jc w:val="left"/>
              <w:rPr>
                <w:color w:val="000000"/>
                <w:sz w:val="21"/>
                <w:szCs w:val="21"/>
              </w:rPr>
            </w:pPr>
            <w:r>
              <w:rPr>
                <w:color w:val="000000"/>
                <w:sz w:val="21"/>
                <w:szCs w:val="21"/>
              </w:rPr>
              <w:t>提醒请登录账号不能为空</w:t>
            </w:r>
          </w:p>
        </w:tc>
        <w:tc>
          <w:tcPr>
            <w:tcW w:w="2266" w:type="dxa"/>
            <w:tcBorders>
              <w:top w:val="nil"/>
              <w:left w:val="nil"/>
              <w:bottom w:val="nil"/>
              <w:right w:val="nil"/>
            </w:tcBorders>
          </w:tcPr>
          <w:p>
            <w:pPr>
              <w:jc w:val="left"/>
              <w:rPr>
                <w:color w:val="000000"/>
                <w:sz w:val="21"/>
                <w:szCs w:val="21"/>
              </w:rPr>
            </w:pPr>
            <w:r>
              <w:rPr>
                <w:color w:val="000000"/>
                <w:sz w:val="21"/>
                <w:szCs w:val="21"/>
              </w:rPr>
              <w:t>提醒请登录账号不能为空</w:t>
            </w:r>
          </w:p>
        </w:tc>
        <w:tc>
          <w:tcPr>
            <w:tcW w:w="849" w:type="dxa"/>
            <w:tcBorders>
              <w:top w:val="nil"/>
              <w:left w:val="nil"/>
              <w:bottom w:val="nil"/>
              <w:right w:val="nil"/>
            </w:tcBorders>
          </w:tcPr>
          <w:p>
            <w:pPr>
              <w:jc w:val="left"/>
              <w:rPr>
                <w:color w:val="000000"/>
                <w:sz w:val="21"/>
                <w:szCs w:val="21"/>
              </w:rPr>
            </w:pPr>
            <w:r>
              <w:rPr>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2167" w:type="dxa"/>
            <w:tcBorders>
              <w:top w:val="nil"/>
              <w:left w:val="nil"/>
              <w:bottom w:val="single" w:color="auto" w:sz="18" w:space="0"/>
              <w:right w:val="nil"/>
            </w:tcBorders>
          </w:tcPr>
          <w:p>
            <w:pPr>
              <w:jc w:val="left"/>
              <w:rPr>
                <w:color w:val="000000"/>
                <w:sz w:val="21"/>
                <w:szCs w:val="21"/>
              </w:rPr>
            </w:pPr>
            <w:r>
              <w:rPr>
                <w:rFonts w:hint="eastAsia"/>
                <w:color w:val="000000"/>
                <w:sz w:val="21"/>
                <w:szCs w:val="21"/>
              </w:rPr>
              <w:t>管理员</w:t>
            </w:r>
            <w:r>
              <w:rPr>
                <w:color w:val="000000"/>
                <w:sz w:val="21"/>
                <w:szCs w:val="21"/>
              </w:rPr>
              <w:t>登录密码为空</w:t>
            </w:r>
          </w:p>
        </w:tc>
        <w:tc>
          <w:tcPr>
            <w:tcW w:w="1851" w:type="dxa"/>
            <w:tcBorders>
              <w:top w:val="nil"/>
              <w:left w:val="nil"/>
              <w:bottom w:val="single" w:color="auto" w:sz="18" w:space="0"/>
              <w:right w:val="nil"/>
            </w:tcBorders>
          </w:tcPr>
          <w:p>
            <w:pPr>
              <w:jc w:val="left"/>
              <w:rPr>
                <w:color w:val="000000"/>
                <w:sz w:val="21"/>
                <w:szCs w:val="21"/>
              </w:rPr>
            </w:pPr>
            <w:r>
              <w:rPr>
                <w:color w:val="000000"/>
                <w:sz w:val="21"/>
                <w:szCs w:val="21"/>
              </w:rPr>
              <w:t>不输入登录密码，点击登录</w:t>
            </w:r>
          </w:p>
        </w:tc>
        <w:tc>
          <w:tcPr>
            <w:tcW w:w="1884" w:type="dxa"/>
            <w:tcBorders>
              <w:top w:val="nil"/>
              <w:left w:val="nil"/>
              <w:bottom w:val="single" w:color="auto" w:sz="18" w:space="0"/>
              <w:right w:val="nil"/>
            </w:tcBorders>
          </w:tcPr>
          <w:p>
            <w:pPr>
              <w:jc w:val="left"/>
              <w:rPr>
                <w:color w:val="000000"/>
                <w:sz w:val="21"/>
                <w:szCs w:val="21"/>
              </w:rPr>
            </w:pPr>
            <w:r>
              <w:rPr>
                <w:color w:val="000000"/>
                <w:sz w:val="21"/>
                <w:szCs w:val="21"/>
              </w:rPr>
              <w:t>提醒登录密码不能为空</w:t>
            </w:r>
          </w:p>
        </w:tc>
        <w:tc>
          <w:tcPr>
            <w:tcW w:w="2266" w:type="dxa"/>
            <w:tcBorders>
              <w:top w:val="nil"/>
              <w:left w:val="nil"/>
              <w:bottom w:val="single" w:color="auto" w:sz="18" w:space="0"/>
              <w:right w:val="nil"/>
            </w:tcBorders>
          </w:tcPr>
          <w:p>
            <w:pPr>
              <w:jc w:val="left"/>
              <w:rPr>
                <w:color w:val="000000"/>
                <w:sz w:val="21"/>
                <w:szCs w:val="21"/>
              </w:rPr>
            </w:pPr>
            <w:r>
              <w:rPr>
                <w:color w:val="000000"/>
                <w:sz w:val="21"/>
                <w:szCs w:val="21"/>
              </w:rPr>
              <w:t>提醒登录密码不能为空</w:t>
            </w:r>
          </w:p>
        </w:tc>
        <w:tc>
          <w:tcPr>
            <w:tcW w:w="849" w:type="dxa"/>
            <w:tcBorders>
              <w:top w:val="nil"/>
              <w:left w:val="nil"/>
              <w:bottom w:val="single" w:color="auto" w:sz="18" w:space="0"/>
              <w:right w:val="nil"/>
            </w:tcBorders>
          </w:tcPr>
          <w:p>
            <w:pPr>
              <w:jc w:val="left"/>
              <w:rPr>
                <w:color w:val="000000"/>
                <w:sz w:val="21"/>
                <w:szCs w:val="21"/>
              </w:rPr>
            </w:pPr>
            <w:r>
              <w:rPr>
                <w:rFonts w:hint="eastAsia"/>
                <w:color w:val="000000"/>
                <w:sz w:val="21"/>
                <w:szCs w:val="21"/>
              </w:rPr>
              <w:t>无</w:t>
            </w:r>
          </w:p>
        </w:tc>
      </w:tr>
    </w:tbl>
    <w:p>
      <w:pPr>
        <w:rPr>
          <w:rFonts w:eastAsia="黑体"/>
          <w:color w:val="000000"/>
          <w:sz w:val="21"/>
          <w:szCs w:val="21"/>
        </w:rPr>
      </w:pPr>
    </w:p>
    <w:p>
      <w:pPr>
        <w:jc w:val="center"/>
        <w:rPr>
          <w:rFonts w:eastAsia="黑体"/>
          <w:color w:val="000000"/>
          <w:sz w:val="21"/>
          <w:szCs w:val="21"/>
        </w:rPr>
      </w:pPr>
      <w:r>
        <w:rPr>
          <w:rFonts w:eastAsia="黑体"/>
          <w:color w:val="000000"/>
          <w:sz w:val="21"/>
          <w:szCs w:val="21"/>
        </w:rPr>
        <w:t>表5.2搜索药</w:t>
      </w:r>
      <w:r>
        <w:rPr>
          <w:rFonts w:hint="eastAsia" w:eastAsia="黑体"/>
          <w:color w:val="000000"/>
          <w:sz w:val="21"/>
          <w:szCs w:val="21"/>
        </w:rPr>
        <w:t>品</w:t>
      </w:r>
      <w:r>
        <w:rPr>
          <w:rFonts w:eastAsia="黑体"/>
          <w:color w:val="000000"/>
          <w:sz w:val="21"/>
          <w:szCs w:val="21"/>
        </w:rPr>
        <w:t>及药品展示测试用例</w:t>
      </w:r>
    </w:p>
    <w:tbl>
      <w:tblPr>
        <w:tblStyle w:val="28"/>
        <w:tblW w:w="926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531"/>
        <w:gridCol w:w="1730"/>
        <w:gridCol w:w="2866"/>
        <w:gridCol w:w="2424"/>
        <w:gridCol w:w="71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jc w:val="center"/>
        </w:trPr>
        <w:tc>
          <w:tcPr>
            <w:tcW w:w="1531"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测试用例描述</w:t>
            </w:r>
          </w:p>
        </w:tc>
        <w:tc>
          <w:tcPr>
            <w:tcW w:w="1730"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操作过程及数据</w:t>
            </w:r>
          </w:p>
        </w:tc>
        <w:tc>
          <w:tcPr>
            <w:tcW w:w="2866"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预期结果</w:t>
            </w:r>
          </w:p>
        </w:tc>
        <w:tc>
          <w:tcPr>
            <w:tcW w:w="2424"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实际结果</w:t>
            </w:r>
          </w:p>
        </w:tc>
        <w:tc>
          <w:tcPr>
            <w:tcW w:w="717"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偏差</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97" w:hRule="atLeast"/>
          <w:jc w:val="center"/>
        </w:trPr>
        <w:tc>
          <w:tcPr>
            <w:tcW w:w="1531" w:type="dxa"/>
            <w:tcBorders>
              <w:top w:val="single" w:color="000000" w:sz="12" w:space="0"/>
              <w:left w:val="nil"/>
              <w:bottom w:val="nil"/>
              <w:right w:val="nil"/>
            </w:tcBorders>
          </w:tcPr>
          <w:p>
            <w:pPr>
              <w:jc w:val="left"/>
              <w:rPr>
                <w:color w:val="000000"/>
                <w:sz w:val="21"/>
                <w:szCs w:val="21"/>
              </w:rPr>
            </w:pPr>
            <w:r>
              <w:rPr>
                <w:rFonts w:hint="eastAsia"/>
                <w:color w:val="000000"/>
                <w:sz w:val="21"/>
                <w:szCs w:val="21"/>
              </w:rPr>
              <w:t>不输入关键词</w:t>
            </w:r>
          </w:p>
        </w:tc>
        <w:tc>
          <w:tcPr>
            <w:tcW w:w="1730" w:type="dxa"/>
            <w:tcBorders>
              <w:top w:val="single" w:color="000000" w:sz="12" w:space="0"/>
              <w:left w:val="nil"/>
              <w:bottom w:val="nil"/>
              <w:right w:val="nil"/>
            </w:tcBorders>
          </w:tcPr>
          <w:p>
            <w:pPr>
              <w:jc w:val="left"/>
              <w:rPr>
                <w:color w:val="000000"/>
                <w:sz w:val="21"/>
                <w:szCs w:val="21"/>
              </w:rPr>
            </w:pPr>
            <w:r>
              <w:rPr>
                <w:rFonts w:hint="eastAsia"/>
                <w:color w:val="000000"/>
                <w:sz w:val="21"/>
                <w:szCs w:val="21"/>
              </w:rPr>
              <w:t>直接点击搜素</w:t>
            </w:r>
          </w:p>
        </w:tc>
        <w:tc>
          <w:tcPr>
            <w:tcW w:w="2866" w:type="dxa"/>
            <w:tcBorders>
              <w:top w:val="single" w:color="000000" w:sz="12" w:space="0"/>
              <w:left w:val="nil"/>
              <w:bottom w:val="nil"/>
              <w:right w:val="nil"/>
            </w:tcBorders>
          </w:tcPr>
          <w:p>
            <w:pPr>
              <w:jc w:val="left"/>
              <w:rPr>
                <w:color w:val="000000"/>
                <w:sz w:val="21"/>
                <w:szCs w:val="21"/>
              </w:rPr>
            </w:pPr>
            <w:r>
              <w:rPr>
                <w:rFonts w:hint="eastAsia"/>
                <w:color w:val="000000"/>
                <w:sz w:val="21"/>
                <w:szCs w:val="21"/>
              </w:rPr>
              <w:t>不会进行搜索操作</w:t>
            </w:r>
          </w:p>
        </w:tc>
        <w:tc>
          <w:tcPr>
            <w:tcW w:w="2424" w:type="dxa"/>
            <w:tcBorders>
              <w:top w:val="single" w:color="000000" w:sz="12" w:space="0"/>
              <w:left w:val="nil"/>
              <w:bottom w:val="nil"/>
              <w:right w:val="nil"/>
            </w:tcBorders>
          </w:tcPr>
          <w:p>
            <w:pPr>
              <w:jc w:val="left"/>
              <w:rPr>
                <w:color w:val="000000"/>
                <w:sz w:val="21"/>
                <w:szCs w:val="21"/>
              </w:rPr>
            </w:pPr>
            <w:r>
              <w:rPr>
                <w:rFonts w:hint="eastAsia"/>
                <w:color w:val="000000"/>
                <w:sz w:val="21"/>
                <w:szCs w:val="21"/>
              </w:rPr>
              <w:t>没有进行搜索</w:t>
            </w:r>
          </w:p>
        </w:tc>
        <w:tc>
          <w:tcPr>
            <w:tcW w:w="717" w:type="dxa"/>
            <w:tcBorders>
              <w:top w:val="single" w:color="000000" w:sz="12" w:space="0"/>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1531" w:type="dxa"/>
            <w:tcBorders>
              <w:top w:val="nil"/>
              <w:left w:val="nil"/>
              <w:bottom w:val="nil"/>
              <w:right w:val="nil"/>
            </w:tcBorders>
          </w:tcPr>
          <w:p>
            <w:pPr>
              <w:jc w:val="left"/>
              <w:rPr>
                <w:color w:val="000000"/>
                <w:sz w:val="21"/>
                <w:szCs w:val="21"/>
              </w:rPr>
            </w:pPr>
            <w:r>
              <w:rPr>
                <w:rFonts w:hint="eastAsia"/>
                <w:color w:val="000000"/>
                <w:sz w:val="21"/>
                <w:szCs w:val="21"/>
              </w:rPr>
              <w:t>输入药品名关键字</w:t>
            </w:r>
          </w:p>
        </w:tc>
        <w:tc>
          <w:tcPr>
            <w:tcW w:w="1730" w:type="dxa"/>
            <w:tcBorders>
              <w:top w:val="nil"/>
              <w:left w:val="nil"/>
              <w:bottom w:val="nil"/>
              <w:right w:val="nil"/>
            </w:tcBorders>
          </w:tcPr>
          <w:p>
            <w:pPr>
              <w:pStyle w:val="61"/>
              <w:numPr>
                <w:ilvl w:val="0"/>
                <w:numId w:val="16"/>
              </w:numPr>
              <w:ind w:firstLineChars="0"/>
              <w:jc w:val="left"/>
              <w:rPr>
                <w:color w:val="000000"/>
                <w:sz w:val="21"/>
                <w:szCs w:val="21"/>
              </w:rPr>
            </w:pPr>
            <w:r>
              <w:rPr>
                <w:rFonts w:hint="eastAsia"/>
                <w:color w:val="000000"/>
                <w:sz w:val="21"/>
                <w:szCs w:val="21"/>
              </w:rPr>
              <w:t>输入药品名关键字</w:t>
            </w:r>
          </w:p>
          <w:p>
            <w:pPr>
              <w:pStyle w:val="61"/>
              <w:numPr>
                <w:ilvl w:val="0"/>
                <w:numId w:val="16"/>
              </w:numPr>
              <w:ind w:firstLineChars="0"/>
              <w:jc w:val="left"/>
              <w:rPr>
                <w:color w:val="000000"/>
                <w:sz w:val="21"/>
                <w:szCs w:val="21"/>
              </w:rPr>
            </w:pPr>
            <w:r>
              <w:rPr>
                <w:rFonts w:hint="eastAsia"/>
                <w:color w:val="000000"/>
                <w:sz w:val="21"/>
                <w:szCs w:val="21"/>
              </w:rPr>
              <w:t>点击搜索</w:t>
            </w:r>
          </w:p>
        </w:tc>
        <w:tc>
          <w:tcPr>
            <w:tcW w:w="2866" w:type="dxa"/>
            <w:tcBorders>
              <w:top w:val="nil"/>
              <w:left w:val="nil"/>
              <w:bottom w:val="nil"/>
              <w:right w:val="nil"/>
            </w:tcBorders>
          </w:tcPr>
          <w:p>
            <w:pPr>
              <w:jc w:val="left"/>
              <w:rPr>
                <w:color w:val="000000"/>
                <w:sz w:val="21"/>
                <w:szCs w:val="21"/>
              </w:rPr>
            </w:pPr>
            <w:r>
              <w:rPr>
                <w:rFonts w:hint="eastAsia"/>
                <w:color w:val="000000"/>
                <w:sz w:val="21"/>
                <w:szCs w:val="21"/>
              </w:rPr>
              <w:t>搜索出所有关于此关键字的药品</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搜索出所有关于此关键字的药品</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1531" w:type="dxa"/>
            <w:tcBorders>
              <w:top w:val="nil"/>
              <w:left w:val="nil"/>
              <w:bottom w:val="nil"/>
              <w:right w:val="nil"/>
            </w:tcBorders>
          </w:tcPr>
          <w:p>
            <w:pPr>
              <w:jc w:val="left"/>
              <w:rPr>
                <w:color w:val="000000"/>
                <w:sz w:val="21"/>
                <w:szCs w:val="21"/>
              </w:rPr>
            </w:pPr>
            <w:r>
              <w:rPr>
                <w:rFonts w:hint="eastAsia"/>
                <w:color w:val="000000"/>
                <w:sz w:val="21"/>
                <w:szCs w:val="21"/>
              </w:rPr>
              <w:t>输入分类名关键字</w:t>
            </w:r>
          </w:p>
        </w:tc>
        <w:tc>
          <w:tcPr>
            <w:tcW w:w="1730" w:type="dxa"/>
            <w:tcBorders>
              <w:top w:val="nil"/>
              <w:left w:val="nil"/>
              <w:bottom w:val="nil"/>
              <w:right w:val="nil"/>
            </w:tcBorders>
          </w:tcPr>
          <w:p>
            <w:pPr>
              <w:pStyle w:val="61"/>
              <w:numPr>
                <w:ilvl w:val="0"/>
                <w:numId w:val="17"/>
              </w:numPr>
              <w:ind w:firstLineChars="0"/>
              <w:jc w:val="left"/>
              <w:rPr>
                <w:color w:val="000000"/>
                <w:sz w:val="21"/>
                <w:szCs w:val="21"/>
              </w:rPr>
            </w:pPr>
            <w:r>
              <w:rPr>
                <w:rFonts w:hint="eastAsia"/>
                <w:color w:val="000000"/>
                <w:sz w:val="21"/>
                <w:szCs w:val="21"/>
              </w:rPr>
              <w:t>输入分类名关键字</w:t>
            </w:r>
          </w:p>
          <w:p>
            <w:pPr>
              <w:pStyle w:val="61"/>
              <w:numPr>
                <w:ilvl w:val="0"/>
                <w:numId w:val="17"/>
              </w:numPr>
              <w:ind w:firstLineChars="0"/>
              <w:jc w:val="left"/>
              <w:rPr>
                <w:color w:val="000000"/>
                <w:sz w:val="21"/>
                <w:szCs w:val="21"/>
              </w:rPr>
            </w:pPr>
            <w:r>
              <w:rPr>
                <w:rFonts w:hint="eastAsia"/>
                <w:color w:val="000000"/>
                <w:sz w:val="21"/>
                <w:szCs w:val="21"/>
              </w:rPr>
              <w:t>点击搜索</w:t>
            </w:r>
          </w:p>
        </w:tc>
        <w:tc>
          <w:tcPr>
            <w:tcW w:w="2866" w:type="dxa"/>
            <w:tcBorders>
              <w:top w:val="nil"/>
              <w:left w:val="nil"/>
              <w:bottom w:val="nil"/>
              <w:right w:val="nil"/>
            </w:tcBorders>
          </w:tcPr>
          <w:p>
            <w:pPr>
              <w:jc w:val="left"/>
              <w:rPr>
                <w:color w:val="000000"/>
                <w:sz w:val="21"/>
                <w:szCs w:val="21"/>
              </w:rPr>
            </w:pPr>
            <w:r>
              <w:rPr>
                <w:rFonts w:hint="eastAsia"/>
                <w:color w:val="000000"/>
                <w:sz w:val="21"/>
                <w:szCs w:val="21"/>
              </w:rPr>
              <w:t>搜索出所有和此分类名相关的药品</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搜索出所有和此分类名相关的药品</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1531" w:type="dxa"/>
            <w:tcBorders>
              <w:top w:val="nil"/>
              <w:left w:val="nil"/>
              <w:bottom w:val="nil"/>
              <w:right w:val="nil"/>
            </w:tcBorders>
          </w:tcPr>
          <w:p>
            <w:pPr>
              <w:jc w:val="left"/>
              <w:rPr>
                <w:color w:val="000000"/>
                <w:sz w:val="21"/>
                <w:szCs w:val="21"/>
              </w:rPr>
            </w:pPr>
            <w:r>
              <w:rPr>
                <w:rFonts w:hint="eastAsia"/>
                <w:color w:val="000000"/>
                <w:sz w:val="21"/>
                <w:szCs w:val="21"/>
              </w:rPr>
              <w:t>搜索后查看搜索历史是否保存</w:t>
            </w:r>
          </w:p>
        </w:tc>
        <w:tc>
          <w:tcPr>
            <w:tcW w:w="1730" w:type="dxa"/>
            <w:tcBorders>
              <w:top w:val="nil"/>
              <w:left w:val="nil"/>
              <w:bottom w:val="nil"/>
              <w:right w:val="nil"/>
            </w:tcBorders>
          </w:tcPr>
          <w:p>
            <w:pPr>
              <w:pStyle w:val="61"/>
              <w:numPr>
                <w:ilvl w:val="0"/>
                <w:numId w:val="18"/>
              </w:numPr>
              <w:ind w:firstLineChars="0"/>
              <w:jc w:val="left"/>
              <w:rPr>
                <w:color w:val="000000"/>
                <w:sz w:val="21"/>
                <w:szCs w:val="21"/>
              </w:rPr>
            </w:pPr>
            <w:r>
              <w:rPr>
                <w:rFonts w:hint="eastAsia"/>
                <w:color w:val="000000"/>
                <w:sz w:val="21"/>
                <w:szCs w:val="21"/>
              </w:rPr>
              <w:t>输入关键字</w:t>
            </w:r>
          </w:p>
          <w:p>
            <w:pPr>
              <w:pStyle w:val="61"/>
              <w:numPr>
                <w:ilvl w:val="0"/>
                <w:numId w:val="18"/>
              </w:numPr>
              <w:ind w:firstLineChars="0"/>
              <w:jc w:val="left"/>
              <w:rPr>
                <w:color w:val="000000"/>
                <w:sz w:val="21"/>
                <w:szCs w:val="21"/>
              </w:rPr>
            </w:pPr>
            <w:r>
              <w:rPr>
                <w:rFonts w:hint="eastAsia"/>
                <w:color w:val="000000"/>
                <w:sz w:val="21"/>
                <w:szCs w:val="21"/>
              </w:rPr>
              <w:t>点击搜索</w:t>
            </w:r>
          </w:p>
        </w:tc>
        <w:tc>
          <w:tcPr>
            <w:tcW w:w="2866" w:type="dxa"/>
            <w:tcBorders>
              <w:top w:val="nil"/>
              <w:left w:val="nil"/>
              <w:bottom w:val="nil"/>
              <w:right w:val="nil"/>
            </w:tcBorders>
          </w:tcPr>
          <w:p>
            <w:pPr>
              <w:jc w:val="left"/>
              <w:rPr>
                <w:color w:val="000000"/>
                <w:sz w:val="21"/>
                <w:szCs w:val="21"/>
              </w:rPr>
            </w:pPr>
            <w:r>
              <w:rPr>
                <w:rFonts w:hint="eastAsia"/>
                <w:color w:val="000000"/>
                <w:sz w:val="21"/>
                <w:szCs w:val="21"/>
              </w:rPr>
              <w:t>搜索出相关药品后，关键字保存到搜索历史中</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搜索出相关药品后，关键字保存到搜索历史中</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1531" w:type="dxa"/>
            <w:tcBorders>
              <w:top w:val="nil"/>
              <w:left w:val="nil"/>
              <w:bottom w:val="nil"/>
              <w:right w:val="nil"/>
            </w:tcBorders>
          </w:tcPr>
          <w:p>
            <w:pPr>
              <w:jc w:val="left"/>
              <w:rPr>
                <w:color w:val="000000"/>
                <w:sz w:val="21"/>
                <w:szCs w:val="21"/>
              </w:rPr>
            </w:pPr>
            <w:r>
              <w:rPr>
                <w:rFonts w:hint="eastAsia"/>
                <w:color w:val="000000"/>
                <w:sz w:val="21"/>
                <w:szCs w:val="21"/>
              </w:rPr>
              <w:t>点击搜索历史中的一项查看是否搜索</w:t>
            </w:r>
          </w:p>
        </w:tc>
        <w:tc>
          <w:tcPr>
            <w:tcW w:w="1730" w:type="dxa"/>
            <w:tcBorders>
              <w:top w:val="nil"/>
              <w:left w:val="nil"/>
              <w:bottom w:val="nil"/>
              <w:right w:val="nil"/>
            </w:tcBorders>
          </w:tcPr>
          <w:p>
            <w:pPr>
              <w:jc w:val="left"/>
              <w:rPr>
                <w:color w:val="000000"/>
                <w:sz w:val="21"/>
                <w:szCs w:val="21"/>
              </w:rPr>
            </w:pPr>
            <w:r>
              <w:rPr>
                <w:rFonts w:hint="eastAsia"/>
                <w:color w:val="000000"/>
                <w:sz w:val="21"/>
                <w:szCs w:val="21"/>
              </w:rPr>
              <w:t>点击搜索历史中的一项搜索关键字</w:t>
            </w:r>
          </w:p>
        </w:tc>
        <w:tc>
          <w:tcPr>
            <w:tcW w:w="2866" w:type="dxa"/>
            <w:tcBorders>
              <w:top w:val="nil"/>
              <w:left w:val="nil"/>
              <w:bottom w:val="nil"/>
              <w:right w:val="nil"/>
            </w:tcBorders>
          </w:tcPr>
          <w:p>
            <w:pPr>
              <w:jc w:val="left"/>
              <w:rPr>
                <w:color w:val="000000"/>
                <w:sz w:val="21"/>
                <w:szCs w:val="21"/>
              </w:rPr>
            </w:pPr>
            <w:r>
              <w:rPr>
                <w:rFonts w:hint="eastAsia"/>
                <w:color w:val="000000"/>
                <w:sz w:val="21"/>
                <w:szCs w:val="21"/>
              </w:rPr>
              <w:t>搜索出和此搜索关键字的所有药品</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搜索出和此搜索关键字的所有药品</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1531"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清空搜索历史</w:t>
            </w:r>
          </w:p>
        </w:tc>
        <w:tc>
          <w:tcPr>
            <w:tcW w:w="1730"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点击清空搜索历史按钮</w:t>
            </w:r>
          </w:p>
        </w:tc>
        <w:tc>
          <w:tcPr>
            <w:tcW w:w="2866"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搜索历史中的所有关键字删除</w:t>
            </w:r>
          </w:p>
        </w:tc>
        <w:tc>
          <w:tcPr>
            <w:tcW w:w="2424"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搜索历史中的所有关键字删除</w:t>
            </w:r>
          </w:p>
        </w:tc>
        <w:tc>
          <w:tcPr>
            <w:tcW w:w="717"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无</w:t>
            </w:r>
          </w:p>
        </w:tc>
      </w:tr>
    </w:tbl>
    <w:p>
      <w:pPr>
        <w:jc w:val="center"/>
        <w:rPr>
          <w:rFonts w:eastAsia="黑体"/>
          <w:color w:val="000000"/>
          <w:sz w:val="21"/>
          <w:szCs w:val="21"/>
        </w:rPr>
      </w:pPr>
    </w:p>
    <w:p>
      <w:pPr>
        <w:jc w:val="center"/>
        <w:rPr>
          <w:rFonts w:eastAsia="黑体"/>
          <w:color w:val="000000"/>
          <w:sz w:val="21"/>
          <w:szCs w:val="21"/>
        </w:rPr>
      </w:pPr>
    </w:p>
    <w:p>
      <w:pPr>
        <w:jc w:val="center"/>
        <w:rPr>
          <w:rFonts w:eastAsia="黑体"/>
          <w:color w:val="000000"/>
          <w:sz w:val="21"/>
          <w:szCs w:val="21"/>
        </w:rPr>
      </w:pPr>
      <w:r>
        <w:rPr>
          <w:rFonts w:eastAsia="黑体"/>
          <w:color w:val="000000"/>
          <w:sz w:val="21"/>
          <w:szCs w:val="21"/>
        </w:rPr>
        <w:t>表5.2搜索药</w:t>
      </w:r>
      <w:r>
        <w:rPr>
          <w:rFonts w:hint="eastAsia" w:eastAsia="黑体"/>
          <w:color w:val="000000"/>
          <w:sz w:val="21"/>
          <w:szCs w:val="21"/>
        </w:rPr>
        <w:t>品</w:t>
      </w:r>
      <w:r>
        <w:rPr>
          <w:rFonts w:eastAsia="黑体"/>
          <w:color w:val="000000"/>
          <w:sz w:val="21"/>
          <w:szCs w:val="21"/>
        </w:rPr>
        <w:t>及药品展示测试用例</w:t>
      </w:r>
      <w:r>
        <w:rPr>
          <w:rFonts w:hint="eastAsia" w:eastAsia="黑体"/>
          <w:color w:val="000000"/>
          <w:sz w:val="21"/>
          <w:szCs w:val="21"/>
        </w:rPr>
        <w:t>（续）</w:t>
      </w:r>
    </w:p>
    <w:tbl>
      <w:tblPr>
        <w:tblStyle w:val="28"/>
        <w:tblW w:w="926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701"/>
        <w:gridCol w:w="1843"/>
        <w:gridCol w:w="2583"/>
        <w:gridCol w:w="2424"/>
        <w:gridCol w:w="71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jc w:val="center"/>
        </w:trPr>
        <w:tc>
          <w:tcPr>
            <w:tcW w:w="1701"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测试用例描述</w:t>
            </w:r>
          </w:p>
        </w:tc>
        <w:tc>
          <w:tcPr>
            <w:tcW w:w="1843"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操作过程及数据</w:t>
            </w:r>
          </w:p>
        </w:tc>
        <w:tc>
          <w:tcPr>
            <w:tcW w:w="2583"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预期结果</w:t>
            </w:r>
          </w:p>
        </w:tc>
        <w:tc>
          <w:tcPr>
            <w:tcW w:w="2424"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实际结果</w:t>
            </w:r>
          </w:p>
        </w:tc>
        <w:tc>
          <w:tcPr>
            <w:tcW w:w="717"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偏差</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1701" w:type="dxa"/>
            <w:tcBorders>
              <w:top w:val="nil"/>
              <w:left w:val="nil"/>
              <w:bottom w:val="nil"/>
              <w:right w:val="nil"/>
            </w:tcBorders>
          </w:tcPr>
          <w:p>
            <w:pPr>
              <w:jc w:val="left"/>
              <w:rPr>
                <w:color w:val="000000"/>
                <w:sz w:val="21"/>
                <w:szCs w:val="21"/>
              </w:rPr>
            </w:pPr>
            <w:r>
              <w:rPr>
                <w:rFonts w:hint="eastAsia"/>
                <w:color w:val="000000"/>
                <w:sz w:val="21"/>
                <w:szCs w:val="21"/>
              </w:rPr>
              <w:t>点击搜索历史中的一项查看是否搜索</w:t>
            </w:r>
          </w:p>
        </w:tc>
        <w:tc>
          <w:tcPr>
            <w:tcW w:w="1843" w:type="dxa"/>
            <w:tcBorders>
              <w:top w:val="nil"/>
              <w:left w:val="nil"/>
              <w:bottom w:val="nil"/>
              <w:right w:val="nil"/>
            </w:tcBorders>
          </w:tcPr>
          <w:p>
            <w:pPr>
              <w:jc w:val="left"/>
              <w:rPr>
                <w:color w:val="000000"/>
                <w:sz w:val="21"/>
                <w:szCs w:val="21"/>
              </w:rPr>
            </w:pPr>
            <w:r>
              <w:rPr>
                <w:rFonts w:hint="eastAsia"/>
                <w:color w:val="000000"/>
                <w:sz w:val="21"/>
                <w:szCs w:val="21"/>
              </w:rPr>
              <w:t>点击搜索历史中的一项搜索关键字</w:t>
            </w:r>
          </w:p>
        </w:tc>
        <w:tc>
          <w:tcPr>
            <w:tcW w:w="2583" w:type="dxa"/>
            <w:tcBorders>
              <w:top w:val="nil"/>
              <w:left w:val="nil"/>
              <w:bottom w:val="nil"/>
              <w:right w:val="nil"/>
            </w:tcBorders>
          </w:tcPr>
          <w:p>
            <w:pPr>
              <w:jc w:val="left"/>
              <w:rPr>
                <w:color w:val="000000"/>
                <w:sz w:val="21"/>
                <w:szCs w:val="21"/>
              </w:rPr>
            </w:pPr>
            <w:r>
              <w:rPr>
                <w:rFonts w:hint="eastAsia"/>
                <w:color w:val="000000"/>
                <w:sz w:val="21"/>
                <w:szCs w:val="21"/>
              </w:rPr>
              <w:t>搜索出和此搜索关键字的所有药品</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搜索出和此搜索关键字的所有药品</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876" w:hRule="atLeast"/>
          <w:jc w:val="center"/>
        </w:trPr>
        <w:tc>
          <w:tcPr>
            <w:tcW w:w="1701" w:type="dxa"/>
            <w:tcBorders>
              <w:top w:val="nil"/>
              <w:left w:val="nil"/>
              <w:bottom w:val="nil"/>
              <w:right w:val="nil"/>
            </w:tcBorders>
          </w:tcPr>
          <w:p>
            <w:pPr>
              <w:jc w:val="left"/>
              <w:rPr>
                <w:color w:val="000000"/>
                <w:sz w:val="21"/>
                <w:szCs w:val="21"/>
              </w:rPr>
            </w:pPr>
            <w:r>
              <w:rPr>
                <w:rFonts w:hint="eastAsia"/>
                <w:color w:val="000000"/>
                <w:sz w:val="21"/>
                <w:szCs w:val="21"/>
              </w:rPr>
              <w:t>清空搜索历史</w:t>
            </w:r>
          </w:p>
        </w:tc>
        <w:tc>
          <w:tcPr>
            <w:tcW w:w="1843" w:type="dxa"/>
            <w:tcBorders>
              <w:top w:val="nil"/>
              <w:left w:val="nil"/>
              <w:bottom w:val="nil"/>
              <w:right w:val="nil"/>
            </w:tcBorders>
          </w:tcPr>
          <w:p>
            <w:pPr>
              <w:jc w:val="left"/>
              <w:rPr>
                <w:color w:val="000000"/>
                <w:sz w:val="21"/>
                <w:szCs w:val="21"/>
              </w:rPr>
            </w:pPr>
            <w:r>
              <w:rPr>
                <w:rFonts w:hint="eastAsia"/>
                <w:color w:val="000000"/>
                <w:sz w:val="21"/>
                <w:szCs w:val="21"/>
              </w:rPr>
              <w:t>点击清空搜索历史按钮</w:t>
            </w:r>
          </w:p>
        </w:tc>
        <w:tc>
          <w:tcPr>
            <w:tcW w:w="2583" w:type="dxa"/>
            <w:tcBorders>
              <w:top w:val="nil"/>
              <w:left w:val="nil"/>
              <w:bottom w:val="nil"/>
              <w:right w:val="nil"/>
            </w:tcBorders>
          </w:tcPr>
          <w:p>
            <w:pPr>
              <w:jc w:val="left"/>
              <w:rPr>
                <w:color w:val="000000"/>
                <w:sz w:val="21"/>
                <w:szCs w:val="21"/>
              </w:rPr>
            </w:pPr>
            <w:r>
              <w:rPr>
                <w:rFonts w:hint="eastAsia"/>
                <w:color w:val="000000"/>
                <w:sz w:val="21"/>
                <w:szCs w:val="21"/>
              </w:rPr>
              <w:t>搜索历史中的所有关键字删除</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搜索历史中的所有关键字删除</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892" w:hRule="atLeast"/>
          <w:jc w:val="center"/>
        </w:trPr>
        <w:tc>
          <w:tcPr>
            <w:tcW w:w="1701" w:type="dxa"/>
            <w:tcBorders>
              <w:top w:val="nil"/>
              <w:left w:val="nil"/>
              <w:bottom w:val="nil"/>
              <w:right w:val="nil"/>
            </w:tcBorders>
          </w:tcPr>
          <w:p>
            <w:pPr>
              <w:jc w:val="left"/>
              <w:rPr>
                <w:color w:val="000000"/>
                <w:sz w:val="21"/>
                <w:szCs w:val="21"/>
              </w:rPr>
            </w:pPr>
            <w:r>
              <w:rPr>
                <w:rFonts w:hint="eastAsia"/>
                <w:color w:val="000000"/>
                <w:sz w:val="21"/>
                <w:szCs w:val="21"/>
              </w:rPr>
              <w:t>上拉药品列表加载出下一页数据</w:t>
            </w:r>
          </w:p>
        </w:tc>
        <w:tc>
          <w:tcPr>
            <w:tcW w:w="1843" w:type="dxa"/>
            <w:tcBorders>
              <w:top w:val="nil"/>
              <w:left w:val="nil"/>
              <w:bottom w:val="nil"/>
              <w:right w:val="nil"/>
            </w:tcBorders>
          </w:tcPr>
          <w:p>
            <w:pPr>
              <w:jc w:val="left"/>
              <w:rPr>
                <w:color w:val="000000"/>
                <w:sz w:val="21"/>
                <w:szCs w:val="21"/>
              </w:rPr>
            </w:pPr>
            <w:r>
              <w:rPr>
                <w:rFonts w:hint="eastAsia"/>
                <w:color w:val="000000"/>
                <w:sz w:val="21"/>
                <w:szCs w:val="21"/>
              </w:rPr>
              <w:t>上拉药品列表</w:t>
            </w:r>
          </w:p>
        </w:tc>
        <w:tc>
          <w:tcPr>
            <w:tcW w:w="2583" w:type="dxa"/>
            <w:tcBorders>
              <w:top w:val="nil"/>
              <w:left w:val="nil"/>
              <w:bottom w:val="nil"/>
              <w:right w:val="nil"/>
            </w:tcBorders>
          </w:tcPr>
          <w:p>
            <w:pPr>
              <w:jc w:val="left"/>
              <w:rPr>
                <w:color w:val="000000"/>
                <w:sz w:val="21"/>
                <w:szCs w:val="21"/>
              </w:rPr>
            </w:pPr>
            <w:r>
              <w:rPr>
                <w:rFonts w:hint="eastAsia"/>
                <w:color w:val="000000"/>
                <w:sz w:val="21"/>
                <w:szCs w:val="21"/>
              </w:rPr>
              <w:t>加载出下一页数据</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加载出下一页数据</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1701" w:type="dxa"/>
            <w:tcBorders>
              <w:top w:val="nil"/>
              <w:left w:val="nil"/>
              <w:bottom w:val="single" w:color="auto" w:sz="18" w:space="0"/>
              <w:right w:val="nil"/>
            </w:tcBorders>
          </w:tcPr>
          <w:p>
            <w:pPr>
              <w:jc w:val="left"/>
              <w:rPr>
                <w:color w:val="000000"/>
                <w:sz w:val="21"/>
                <w:szCs w:val="21"/>
              </w:rPr>
            </w:pPr>
            <w:r>
              <w:rPr>
                <w:rFonts w:hint="eastAsia"/>
                <w:color w:val="000000"/>
                <w:sz w:val="21"/>
                <w:szCs w:val="21"/>
              </w:rPr>
              <w:t>点击药品某一项进入药品详情页</w:t>
            </w:r>
          </w:p>
        </w:tc>
        <w:tc>
          <w:tcPr>
            <w:tcW w:w="1843" w:type="dxa"/>
            <w:tcBorders>
              <w:top w:val="nil"/>
              <w:left w:val="nil"/>
              <w:bottom w:val="single" w:color="auto" w:sz="18" w:space="0"/>
              <w:right w:val="nil"/>
            </w:tcBorders>
          </w:tcPr>
          <w:p>
            <w:pPr>
              <w:jc w:val="left"/>
              <w:rPr>
                <w:color w:val="000000"/>
                <w:sz w:val="21"/>
                <w:szCs w:val="21"/>
              </w:rPr>
            </w:pPr>
            <w:r>
              <w:rPr>
                <w:rFonts w:hint="eastAsia"/>
                <w:color w:val="000000"/>
                <w:sz w:val="21"/>
                <w:szCs w:val="21"/>
              </w:rPr>
              <w:t>点击某一项药品</w:t>
            </w:r>
          </w:p>
        </w:tc>
        <w:tc>
          <w:tcPr>
            <w:tcW w:w="2583" w:type="dxa"/>
            <w:tcBorders>
              <w:top w:val="nil"/>
              <w:left w:val="nil"/>
              <w:bottom w:val="single" w:color="auto" w:sz="18" w:space="0"/>
              <w:right w:val="nil"/>
            </w:tcBorders>
          </w:tcPr>
          <w:p>
            <w:pPr>
              <w:jc w:val="left"/>
              <w:rPr>
                <w:color w:val="000000"/>
                <w:sz w:val="21"/>
                <w:szCs w:val="21"/>
              </w:rPr>
            </w:pPr>
            <w:r>
              <w:rPr>
                <w:rFonts w:hint="eastAsia"/>
                <w:color w:val="000000"/>
                <w:sz w:val="21"/>
                <w:szCs w:val="21"/>
              </w:rPr>
              <w:t>进入该药品的详情页</w:t>
            </w:r>
          </w:p>
        </w:tc>
        <w:tc>
          <w:tcPr>
            <w:tcW w:w="2424" w:type="dxa"/>
            <w:tcBorders>
              <w:top w:val="nil"/>
              <w:left w:val="nil"/>
              <w:bottom w:val="single" w:color="auto" w:sz="18" w:space="0"/>
              <w:right w:val="nil"/>
            </w:tcBorders>
          </w:tcPr>
          <w:p>
            <w:pPr>
              <w:jc w:val="left"/>
              <w:rPr>
                <w:color w:val="000000"/>
                <w:sz w:val="21"/>
                <w:szCs w:val="21"/>
              </w:rPr>
            </w:pPr>
            <w:r>
              <w:rPr>
                <w:rFonts w:hint="eastAsia"/>
                <w:color w:val="000000"/>
                <w:sz w:val="21"/>
                <w:szCs w:val="21"/>
              </w:rPr>
              <w:t>进入该药品的详情页</w:t>
            </w:r>
          </w:p>
        </w:tc>
        <w:tc>
          <w:tcPr>
            <w:tcW w:w="717" w:type="dxa"/>
            <w:tcBorders>
              <w:top w:val="nil"/>
              <w:left w:val="nil"/>
              <w:bottom w:val="single" w:color="auto" w:sz="18" w:space="0"/>
              <w:right w:val="nil"/>
            </w:tcBorders>
          </w:tcPr>
          <w:p>
            <w:pPr>
              <w:jc w:val="left"/>
              <w:rPr>
                <w:color w:val="000000"/>
                <w:sz w:val="21"/>
                <w:szCs w:val="21"/>
              </w:rPr>
            </w:pPr>
            <w:r>
              <w:rPr>
                <w:rFonts w:hint="eastAsia"/>
                <w:color w:val="000000"/>
                <w:sz w:val="21"/>
                <w:szCs w:val="21"/>
              </w:rPr>
              <w:t>无</w:t>
            </w:r>
          </w:p>
        </w:tc>
      </w:tr>
    </w:tbl>
    <w:p>
      <w:pPr>
        <w:jc w:val="center"/>
        <w:rPr>
          <w:rFonts w:eastAsia="黑体"/>
          <w:color w:val="000000"/>
          <w:sz w:val="21"/>
          <w:szCs w:val="21"/>
        </w:rPr>
      </w:pPr>
    </w:p>
    <w:p>
      <w:pPr>
        <w:jc w:val="center"/>
        <w:rPr>
          <w:rFonts w:eastAsia="黑体"/>
          <w:color w:val="000000"/>
          <w:sz w:val="21"/>
          <w:szCs w:val="21"/>
        </w:rPr>
      </w:pPr>
      <w:r>
        <w:rPr>
          <w:rFonts w:eastAsia="黑体"/>
          <w:color w:val="000000"/>
          <w:sz w:val="21"/>
          <w:szCs w:val="21"/>
        </w:rPr>
        <w:t>表5.3</w:t>
      </w:r>
      <w:r>
        <w:rPr>
          <w:rFonts w:hint="eastAsia" w:eastAsia="黑体"/>
          <w:color w:val="000000"/>
          <w:sz w:val="21"/>
          <w:szCs w:val="21"/>
        </w:rPr>
        <w:t>购物车</w:t>
      </w:r>
      <w:r>
        <w:rPr>
          <w:rFonts w:eastAsia="黑体"/>
          <w:color w:val="000000"/>
          <w:sz w:val="21"/>
          <w:szCs w:val="21"/>
        </w:rPr>
        <w:t>测试</w:t>
      </w:r>
      <w:bookmarkEnd w:id="229"/>
      <w:r>
        <w:rPr>
          <w:rFonts w:eastAsia="黑体"/>
          <w:color w:val="000000"/>
          <w:sz w:val="21"/>
          <w:szCs w:val="21"/>
        </w:rPr>
        <w:t>用例</w:t>
      </w:r>
    </w:p>
    <w:tbl>
      <w:tblPr>
        <w:tblStyle w:val="28"/>
        <w:tblW w:w="926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701"/>
        <w:gridCol w:w="2127"/>
        <w:gridCol w:w="2299"/>
        <w:gridCol w:w="2424"/>
        <w:gridCol w:w="71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jc w:val="center"/>
        </w:trPr>
        <w:tc>
          <w:tcPr>
            <w:tcW w:w="1701"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测试用例描述</w:t>
            </w:r>
          </w:p>
        </w:tc>
        <w:tc>
          <w:tcPr>
            <w:tcW w:w="2127"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操作过程及数据</w:t>
            </w:r>
          </w:p>
        </w:tc>
        <w:tc>
          <w:tcPr>
            <w:tcW w:w="2299"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预期结果</w:t>
            </w:r>
          </w:p>
        </w:tc>
        <w:tc>
          <w:tcPr>
            <w:tcW w:w="2424"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实际结果</w:t>
            </w:r>
          </w:p>
        </w:tc>
        <w:tc>
          <w:tcPr>
            <w:tcW w:w="717"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偏差</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026" w:hRule="atLeast"/>
          <w:jc w:val="center"/>
        </w:trPr>
        <w:tc>
          <w:tcPr>
            <w:tcW w:w="1701" w:type="dxa"/>
            <w:tcBorders>
              <w:top w:val="single" w:color="000000" w:sz="12" w:space="0"/>
              <w:left w:val="nil"/>
              <w:bottom w:val="nil"/>
              <w:right w:val="nil"/>
            </w:tcBorders>
          </w:tcPr>
          <w:p>
            <w:pPr>
              <w:jc w:val="left"/>
              <w:rPr>
                <w:color w:val="000000"/>
                <w:sz w:val="21"/>
                <w:szCs w:val="21"/>
              </w:rPr>
            </w:pPr>
            <w:r>
              <w:rPr>
                <w:rFonts w:hint="eastAsia"/>
                <w:color w:val="000000"/>
                <w:sz w:val="21"/>
                <w:szCs w:val="21"/>
              </w:rPr>
              <w:t>药品第一次加入购物车</w:t>
            </w:r>
          </w:p>
        </w:tc>
        <w:tc>
          <w:tcPr>
            <w:tcW w:w="2127" w:type="dxa"/>
            <w:tcBorders>
              <w:top w:val="single" w:color="000000" w:sz="12" w:space="0"/>
              <w:left w:val="nil"/>
              <w:bottom w:val="nil"/>
              <w:right w:val="nil"/>
            </w:tcBorders>
          </w:tcPr>
          <w:p>
            <w:pPr>
              <w:pStyle w:val="61"/>
              <w:numPr>
                <w:ilvl w:val="0"/>
                <w:numId w:val="19"/>
              </w:numPr>
              <w:ind w:firstLineChars="0"/>
              <w:jc w:val="left"/>
              <w:rPr>
                <w:color w:val="000000"/>
                <w:sz w:val="21"/>
                <w:szCs w:val="21"/>
              </w:rPr>
            </w:pPr>
            <w:r>
              <w:rPr>
                <w:rFonts w:hint="eastAsia"/>
                <w:color w:val="000000"/>
                <w:sz w:val="21"/>
                <w:szCs w:val="21"/>
              </w:rPr>
              <w:t>进入药品详情页</w:t>
            </w:r>
          </w:p>
          <w:p>
            <w:pPr>
              <w:pStyle w:val="61"/>
              <w:numPr>
                <w:ilvl w:val="0"/>
                <w:numId w:val="19"/>
              </w:numPr>
              <w:ind w:firstLineChars="0"/>
              <w:jc w:val="left"/>
              <w:rPr>
                <w:color w:val="000000"/>
                <w:sz w:val="21"/>
                <w:szCs w:val="21"/>
              </w:rPr>
            </w:pPr>
            <w:r>
              <w:rPr>
                <w:rFonts w:hint="eastAsia"/>
                <w:color w:val="000000"/>
                <w:sz w:val="21"/>
                <w:szCs w:val="21"/>
              </w:rPr>
              <w:t>点击加入购物车</w:t>
            </w:r>
          </w:p>
        </w:tc>
        <w:tc>
          <w:tcPr>
            <w:tcW w:w="2299" w:type="dxa"/>
            <w:tcBorders>
              <w:top w:val="single" w:color="000000" w:sz="12" w:space="0"/>
              <w:left w:val="nil"/>
              <w:bottom w:val="nil"/>
              <w:right w:val="nil"/>
            </w:tcBorders>
          </w:tcPr>
          <w:p>
            <w:pPr>
              <w:jc w:val="left"/>
              <w:rPr>
                <w:color w:val="000000"/>
                <w:sz w:val="21"/>
                <w:szCs w:val="21"/>
              </w:rPr>
            </w:pPr>
            <w:r>
              <w:rPr>
                <w:rFonts w:hint="eastAsia"/>
                <w:color w:val="000000"/>
                <w:sz w:val="21"/>
                <w:szCs w:val="21"/>
              </w:rPr>
              <w:t>药品加入购物车</w:t>
            </w:r>
          </w:p>
        </w:tc>
        <w:tc>
          <w:tcPr>
            <w:tcW w:w="2424" w:type="dxa"/>
            <w:tcBorders>
              <w:top w:val="single" w:color="000000" w:sz="12" w:space="0"/>
              <w:left w:val="nil"/>
              <w:bottom w:val="nil"/>
              <w:right w:val="nil"/>
            </w:tcBorders>
          </w:tcPr>
          <w:p>
            <w:pPr>
              <w:jc w:val="left"/>
              <w:rPr>
                <w:color w:val="000000"/>
                <w:sz w:val="21"/>
                <w:szCs w:val="21"/>
              </w:rPr>
            </w:pPr>
            <w:r>
              <w:rPr>
                <w:rFonts w:hint="eastAsia"/>
                <w:color w:val="000000"/>
                <w:sz w:val="21"/>
                <w:szCs w:val="21"/>
              </w:rPr>
              <w:t>药品加入购物车</w:t>
            </w:r>
          </w:p>
        </w:tc>
        <w:tc>
          <w:tcPr>
            <w:tcW w:w="717" w:type="dxa"/>
            <w:tcBorders>
              <w:top w:val="single" w:color="000000" w:sz="12" w:space="0"/>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1701" w:type="dxa"/>
            <w:tcBorders>
              <w:top w:val="nil"/>
              <w:left w:val="nil"/>
              <w:bottom w:val="nil"/>
              <w:right w:val="nil"/>
            </w:tcBorders>
          </w:tcPr>
          <w:p>
            <w:pPr>
              <w:jc w:val="left"/>
              <w:rPr>
                <w:color w:val="000000"/>
                <w:sz w:val="21"/>
                <w:szCs w:val="21"/>
              </w:rPr>
            </w:pPr>
            <w:r>
              <w:rPr>
                <w:rFonts w:hint="eastAsia"/>
                <w:color w:val="000000"/>
                <w:sz w:val="21"/>
                <w:szCs w:val="21"/>
              </w:rPr>
              <w:t>加入已加入的药品</w:t>
            </w:r>
          </w:p>
        </w:tc>
        <w:tc>
          <w:tcPr>
            <w:tcW w:w="2127" w:type="dxa"/>
            <w:tcBorders>
              <w:top w:val="nil"/>
              <w:left w:val="nil"/>
              <w:bottom w:val="nil"/>
              <w:right w:val="nil"/>
            </w:tcBorders>
          </w:tcPr>
          <w:p>
            <w:pPr>
              <w:pStyle w:val="61"/>
              <w:numPr>
                <w:ilvl w:val="0"/>
                <w:numId w:val="20"/>
              </w:numPr>
              <w:ind w:firstLineChars="0"/>
              <w:jc w:val="left"/>
              <w:rPr>
                <w:color w:val="000000"/>
                <w:sz w:val="21"/>
                <w:szCs w:val="21"/>
              </w:rPr>
            </w:pPr>
            <w:r>
              <w:rPr>
                <w:rFonts w:hint="eastAsia"/>
                <w:color w:val="000000"/>
                <w:sz w:val="21"/>
                <w:szCs w:val="21"/>
              </w:rPr>
              <w:t>进入已加入的药品详情页</w:t>
            </w:r>
          </w:p>
          <w:p>
            <w:pPr>
              <w:pStyle w:val="61"/>
              <w:numPr>
                <w:ilvl w:val="0"/>
                <w:numId w:val="20"/>
              </w:numPr>
              <w:ind w:firstLineChars="0"/>
              <w:jc w:val="left"/>
              <w:rPr>
                <w:color w:val="000000"/>
                <w:sz w:val="21"/>
                <w:szCs w:val="21"/>
              </w:rPr>
            </w:pPr>
            <w:r>
              <w:rPr>
                <w:rFonts w:hint="eastAsia"/>
                <w:color w:val="000000"/>
                <w:sz w:val="21"/>
                <w:szCs w:val="21"/>
              </w:rPr>
              <w:t>点击加入购物车</w:t>
            </w:r>
          </w:p>
        </w:tc>
        <w:tc>
          <w:tcPr>
            <w:tcW w:w="2299" w:type="dxa"/>
            <w:tcBorders>
              <w:top w:val="nil"/>
              <w:left w:val="nil"/>
              <w:bottom w:val="nil"/>
              <w:right w:val="nil"/>
            </w:tcBorders>
          </w:tcPr>
          <w:p>
            <w:pPr>
              <w:jc w:val="left"/>
              <w:rPr>
                <w:color w:val="000000"/>
                <w:sz w:val="21"/>
                <w:szCs w:val="21"/>
              </w:rPr>
            </w:pPr>
            <w:r>
              <w:rPr>
                <w:rFonts w:hint="eastAsia"/>
                <w:color w:val="000000"/>
                <w:sz w:val="21"/>
                <w:szCs w:val="21"/>
              </w:rPr>
              <w:t>药品在购物车中的数量</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药品在购物车中的数量</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867" w:hRule="atLeast"/>
          <w:jc w:val="center"/>
        </w:trPr>
        <w:tc>
          <w:tcPr>
            <w:tcW w:w="1701" w:type="dxa"/>
            <w:tcBorders>
              <w:top w:val="nil"/>
              <w:left w:val="nil"/>
              <w:bottom w:val="nil"/>
              <w:right w:val="nil"/>
            </w:tcBorders>
          </w:tcPr>
          <w:p>
            <w:pPr>
              <w:jc w:val="left"/>
              <w:rPr>
                <w:color w:val="000000"/>
                <w:sz w:val="21"/>
                <w:szCs w:val="21"/>
              </w:rPr>
            </w:pPr>
            <w:r>
              <w:rPr>
                <w:rFonts w:hint="eastAsia"/>
                <w:color w:val="000000"/>
                <w:sz w:val="21"/>
                <w:szCs w:val="21"/>
              </w:rPr>
              <w:t>选择收货地址</w:t>
            </w:r>
          </w:p>
        </w:tc>
        <w:tc>
          <w:tcPr>
            <w:tcW w:w="2127" w:type="dxa"/>
            <w:tcBorders>
              <w:top w:val="nil"/>
              <w:left w:val="nil"/>
              <w:bottom w:val="nil"/>
              <w:right w:val="nil"/>
            </w:tcBorders>
          </w:tcPr>
          <w:p>
            <w:pPr>
              <w:pStyle w:val="61"/>
              <w:numPr>
                <w:ilvl w:val="0"/>
                <w:numId w:val="21"/>
              </w:numPr>
              <w:ind w:firstLineChars="0"/>
              <w:jc w:val="left"/>
              <w:rPr>
                <w:color w:val="000000"/>
                <w:sz w:val="21"/>
                <w:szCs w:val="21"/>
              </w:rPr>
            </w:pPr>
            <w:r>
              <w:rPr>
                <w:rFonts w:hint="eastAsia"/>
                <w:color w:val="000000"/>
                <w:sz w:val="21"/>
                <w:szCs w:val="21"/>
              </w:rPr>
              <w:t>进入购物车</w:t>
            </w:r>
          </w:p>
          <w:p>
            <w:pPr>
              <w:pStyle w:val="61"/>
              <w:numPr>
                <w:ilvl w:val="0"/>
                <w:numId w:val="21"/>
              </w:numPr>
              <w:ind w:firstLineChars="0"/>
              <w:jc w:val="left"/>
              <w:rPr>
                <w:color w:val="000000"/>
                <w:sz w:val="21"/>
                <w:szCs w:val="21"/>
              </w:rPr>
            </w:pPr>
            <w:r>
              <w:rPr>
                <w:rFonts w:hint="eastAsia"/>
                <w:color w:val="000000"/>
                <w:sz w:val="21"/>
                <w:szCs w:val="21"/>
              </w:rPr>
              <w:t>点击选择地址</w:t>
            </w:r>
          </w:p>
        </w:tc>
        <w:tc>
          <w:tcPr>
            <w:tcW w:w="2299" w:type="dxa"/>
            <w:tcBorders>
              <w:top w:val="nil"/>
              <w:left w:val="nil"/>
              <w:bottom w:val="nil"/>
              <w:right w:val="nil"/>
            </w:tcBorders>
          </w:tcPr>
          <w:p>
            <w:pPr>
              <w:jc w:val="left"/>
              <w:rPr>
                <w:color w:val="000000"/>
                <w:sz w:val="21"/>
                <w:szCs w:val="21"/>
              </w:rPr>
            </w:pPr>
            <w:r>
              <w:rPr>
                <w:rFonts w:hint="eastAsia"/>
                <w:color w:val="000000"/>
                <w:sz w:val="21"/>
                <w:szCs w:val="21"/>
              </w:rPr>
              <w:t>跳转到选择收货地址页面</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跳转到选择收货地址页面</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97" w:hRule="atLeast"/>
          <w:jc w:val="center"/>
        </w:trPr>
        <w:tc>
          <w:tcPr>
            <w:tcW w:w="1701" w:type="dxa"/>
            <w:tcBorders>
              <w:top w:val="nil"/>
              <w:left w:val="nil"/>
              <w:bottom w:val="nil"/>
              <w:right w:val="nil"/>
            </w:tcBorders>
          </w:tcPr>
          <w:p>
            <w:pPr>
              <w:jc w:val="left"/>
              <w:rPr>
                <w:color w:val="000000"/>
                <w:sz w:val="21"/>
                <w:szCs w:val="21"/>
              </w:rPr>
            </w:pPr>
            <w:r>
              <w:rPr>
                <w:rFonts w:hint="eastAsia"/>
                <w:color w:val="000000"/>
                <w:sz w:val="21"/>
                <w:szCs w:val="21"/>
              </w:rPr>
              <w:t>修改药品数量</w:t>
            </w:r>
          </w:p>
        </w:tc>
        <w:tc>
          <w:tcPr>
            <w:tcW w:w="2127" w:type="dxa"/>
            <w:tcBorders>
              <w:top w:val="nil"/>
              <w:left w:val="nil"/>
              <w:bottom w:val="nil"/>
              <w:right w:val="nil"/>
            </w:tcBorders>
          </w:tcPr>
          <w:p>
            <w:pPr>
              <w:jc w:val="left"/>
              <w:rPr>
                <w:color w:val="000000"/>
                <w:sz w:val="21"/>
                <w:szCs w:val="21"/>
              </w:rPr>
            </w:pPr>
            <w:r>
              <w:rPr>
                <w:rFonts w:hint="eastAsia"/>
                <w:color w:val="000000"/>
                <w:sz w:val="21"/>
                <w:szCs w:val="21"/>
              </w:rPr>
              <w:t>点击增加或减少数量</w:t>
            </w:r>
          </w:p>
        </w:tc>
        <w:tc>
          <w:tcPr>
            <w:tcW w:w="2299" w:type="dxa"/>
            <w:tcBorders>
              <w:top w:val="nil"/>
              <w:left w:val="nil"/>
              <w:bottom w:val="nil"/>
              <w:right w:val="nil"/>
            </w:tcBorders>
          </w:tcPr>
          <w:p>
            <w:pPr>
              <w:jc w:val="left"/>
              <w:rPr>
                <w:color w:val="000000"/>
                <w:sz w:val="21"/>
                <w:szCs w:val="21"/>
              </w:rPr>
            </w:pPr>
            <w:r>
              <w:rPr>
                <w:rFonts w:hint="eastAsia"/>
                <w:color w:val="000000"/>
                <w:sz w:val="21"/>
                <w:szCs w:val="21"/>
              </w:rPr>
              <w:t>药品数量增加或减少</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药品数量增加或减少</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1701"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删除药品</w:t>
            </w:r>
          </w:p>
        </w:tc>
        <w:tc>
          <w:tcPr>
            <w:tcW w:w="2127"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左滑药品点击删除，点击是</w:t>
            </w:r>
          </w:p>
        </w:tc>
        <w:tc>
          <w:tcPr>
            <w:tcW w:w="2299"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提示是否要删除，</w:t>
            </w:r>
          </w:p>
          <w:p>
            <w:pPr>
              <w:jc w:val="left"/>
              <w:rPr>
                <w:color w:val="000000"/>
                <w:sz w:val="21"/>
                <w:szCs w:val="21"/>
              </w:rPr>
            </w:pPr>
            <w:r>
              <w:rPr>
                <w:rFonts w:hint="eastAsia"/>
                <w:color w:val="000000"/>
                <w:sz w:val="21"/>
                <w:szCs w:val="21"/>
              </w:rPr>
              <w:t>删除此药品，</w:t>
            </w:r>
          </w:p>
          <w:p>
            <w:pPr>
              <w:jc w:val="left"/>
              <w:rPr>
                <w:color w:val="000000"/>
                <w:sz w:val="21"/>
                <w:szCs w:val="21"/>
              </w:rPr>
            </w:pPr>
            <w:r>
              <w:rPr>
                <w:rFonts w:hint="eastAsia"/>
                <w:color w:val="000000"/>
                <w:sz w:val="21"/>
                <w:szCs w:val="21"/>
              </w:rPr>
              <w:t>删除成功</w:t>
            </w:r>
          </w:p>
        </w:tc>
        <w:tc>
          <w:tcPr>
            <w:tcW w:w="2424"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提示是否要删除，</w:t>
            </w:r>
          </w:p>
          <w:p>
            <w:pPr>
              <w:jc w:val="left"/>
              <w:rPr>
                <w:color w:val="000000"/>
                <w:sz w:val="21"/>
                <w:szCs w:val="21"/>
              </w:rPr>
            </w:pPr>
            <w:r>
              <w:rPr>
                <w:rFonts w:hint="eastAsia"/>
                <w:color w:val="000000"/>
                <w:sz w:val="21"/>
                <w:szCs w:val="21"/>
              </w:rPr>
              <w:t>删除此药品，</w:t>
            </w:r>
          </w:p>
          <w:p>
            <w:pPr>
              <w:jc w:val="left"/>
              <w:rPr>
                <w:color w:val="000000"/>
                <w:sz w:val="21"/>
                <w:szCs w:val="21"/>
              </w:rPr>
            </w:pPr>
            <w:r>
              <w:rPr>
                <w:rFonts w:hint="eastAsia"/>
                <w:color w:val="000000"/>
                <w:sz w:val="21"/>
                <w:szCs w:val="21"/>
              </w:rPr>
              <w:t>提示删除成功</w:t>
            </w:r>
          </w:p>
        </w:tc>
        <w:tc>
          <w:tcPr>
            <w:tcW w:w="717"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无</w:t>
            </w:r>
          </w:p>
        </w:tc>
      </w:tr>
    </w:tbl>
    <w:p>
      <w:pPr>
        <w:jc w:val="center"/>
        <w:rPr>
          <w:rFonts w:eastAsia="黑体"/>
          <w:color w:val="000000"/>
          <w:sz w:val="21"/>
          <w:szCs w:val="21"/>
        </w:rPr>
      </w:pPr>
    </w:p>
    <w:p>
      <w:pPr>
        <w:jc w:val="center"/>
        <w:rPr>
          <w:rFonts w:eastAsia="黑体"/>
          <w:color w:val="000000"/>
          <w:sz w:val="21"/>
          <w:szCs w:val="21"/>
        </w:rPr>
      </w:pPr>
    </w:p>
    <w:p>
      <w:pPr>
        <w:jc w:val="center"/>
        <w:rPr>
          <w:rFonts w:eastAsia="黑体"/>
          <w:color w:val="000000"/>
          <w:sz w:val="21"/>
          <w:szCs w:val="21"/>
        </w:rPr>
      </w:pPr>
      <w:r>
        <w:rPr>
          <w:rFonts w:eastAsia="黑体"/>
          <w:color w:val="000000"/>
          <w:sz w:val="21"/>
          <w:szCs w:val="21"/>
        </w:rPr>
        <w:t>表5.3</w:t>
      </w:r>
      <w:r>
        <w:rPr>
          <w:rFonts w:hint="eastAsia" w:eastAsia="黑体"/>
          <w:color w:val="000000"/>
          <w:sz w:val="21"/>
          <w:szCs w:val="21"/>
        </w:rPr>
        <w:t>购物车</w:t>
      </w:r>
      <w:r>
        <w:rPr>
          <w:rFonts w:eastAsia="黑体"/>
          <w:color w:val="000000"/>
          <w:sz w:val="21"/>
          <w:szCs w:val="21"/>
        </w:rPr>
        <w:t>测试用例</w:t>
      </w:r>
      <w:r>
        <w:rPr>
          <w:rFonts w:hint="eastAsia" w:eastAsia="黑体"/>
          <w:color w:val="000000"/>
          <w:sz w:val="21"/>
          <w:szCs w:val="21"/>
        </w:rPr>
        <w:t>（续）</w:t>
      </w:r>
    </w:p>
    <w:tbl>
      <w:tblPr>
        <w:tblStyle w:val="28"/>
        <w:tblW w:w="926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701"/>
        <w:gridCol w:w="2127"/>
        <w:gridCol w:w="2299"/>
        <w:gridCol w:w="2424"/>
        <w:gridCol w:w="71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jc w:val="center"/>
        </w:trPr>
        <w:tc>
          <w:tcPr>
            <w:tcW w:w="1701"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测试用例描述</w:t>
            </w:r>
          </w:p>
        </w:tc>
        <w:tc>
          <w:tcPr>
            <w:tcW w:w="2127"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操作过程及数据</w:t>
            </w:r>
          </w:p>
        </w:tc>
        <w:tc>
          <w:tcPr>
            <w:tcW w:w="2299"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预期结果</w:t>
            </w:r>
          </w:p>
        </w:tc>
        <w:tc>
          <w:tcPr>
            <w:tcW w:w="2424"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实际结果</w:t>
            </w:r>
          </w:p>
        </w:tc>
        <w:tc>
          <w:tcPr>
            <w:tcW w:w="717"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偏差</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1701" w:type="dxa"/>
            <w:tcBorders>
              <w:top w:val="nil"/>
              <w:left w:val="nil"/>
              <w:bottom w:val="nil"/>
              <w:right w:val="nil"/>
            </w:tcBorders>
          </w:tcPr>
          <w:p>
            <w:pPr>
              <w:jc w:val="left"/>
              <w:rPr>
                <w:color w:val="000000"/>
                <w:sz w:val="21"/>
                <w:szCs w:val="21"/>
              </w:rPr>
            </w:pPr>
            <w:r>
              <w:rPr>
                <w:rFonts w:hint="eastAsia"/>
                <w:color w:val="000000"/>
                <w:sz w:val="21"/>
                <w:szCs w:val="21"/>
              </w:rPr>
              <w:t>在没有全选的情况下，全选功能</w:t>
            </w:r>
          </w:p>
        </w:tc>
        <w:tc>
          <w:tcPr>
            <w:tcW w:w="2127" w:type="dxa"/>
            <w:tcBorders>
              <w:top w:val="nil"/>
              <w:left w:val="nil"/>
              <w:bottom w:val="nil"/>
              <w:right w:val="nil"/>
            </w:tcBorders>
          </w:tcPr>
          <w:p>
            <w:pPr>
              <w:jc w:val="left"/>
              <w:rPr>
                <w:color w:val="000000"/>
                <w:sz w:val="21"/>
                <w:szCs w:val="21"/>
              </w:rPr>
            </w:pPr>
            <w:r>
              <w:rPr>
                <w:rFonts w:hint="eastAsia"/>
                <w:color w:val="000000"/>
                <w:sz w:val="21"/>
                <w:szCs w:val="21"/>
              </w:rPr>
              <w:t>点击全选按钮</w:t>
            </w:r>
          </w:p>
        </w:tc>
        <w:tc>
          <w:tcPr>
            <w:tcW w:w="2299" w:type="dxa"/>
            <w:tcBorders>
              <w:top w:val="nil"/>
              <w:left w:val="nil"/>
              <w:bottom w:val="nil"/>
              <w:right w:val="nil"/>
            </w:tcBorders>
          </w:tcPr>
          <w:p>
            <w:pPr>
              <w:jc w:val="left"/>
              <w:rPr>
                <w:color w:val="000000"/>
                <w:sz w:val="21"/>
                <w:szCs w:val="21"/>
              </w:rPr>
            </w:pPr>
            <w:r>
              <w:rPr>
                <w:rFonts w:hint="eastAsia"/>
                <w:color w:val="000000"/>
                <w:sz w:val="21"/>
                <w:szCs w:val="21"/>
              </w:rPr>
              <w:t>购物车中的所有药品被选中</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购物车中的所有药品被选中</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1701" w:type="dxa"/>
            <w:tcBorders>
              <w:top w:val="nil"/>
              <w:left w:val="nil"/>
              <w:bottom w:val="nil"/>
              <w:right w:val="nil"/>
            </w:tcBorders>
          </w:tcPr>
          <w:p>
            <w:pPr>
              <w:jc w:val="left"/>
              <w:rPr>
                <w:color w:val="000000"/>
                <w:sz w:val="21"/>
                <w:szCs w:val="21"/>
              </w:rPr>
            </w:pPr>
            <w:r>
              <w:rPr>
                <w:rFonts w:hint="eastAsia"/>
                <w:color w:val="000000"/>
                <w:sz w:val="21"/>
                <w:szCs w:val="21"/>
              </w:rPr>
              <w:t>在全选的情况下，全选</w:t>
            </w:r>
          </w:p>
        </w:tc>
        <w:tc>
          <w:tcPr>
            <w:tcW w:w="2127" w:type="dxa"/>
            <w:tcBorders>
              <w:top w:val="nil"/>
              <w:left w:val="nil"/>
              <w:bottom w:val="nil"/>
              <w:right w:val="nil"/>
            </w:tcBorders>
          </w:tcPr>
          <w:p>
            <w:pPr>
              <w:jc w:val="left"/>
              <w:rPr>
                <w:color w:val="000000"/>
                <w:sz w:val="21"/>
                <w:szCs w:val="21"/>
              </w:rPr>
            </w:pPr>
            <w:r>
              <w:rPr>
                <w:rFonts w:hint="eastAsia"/>
                <w:color w:val="000000"/>
                <w:sz w:val="21"/>
                <w:szCs w:val="21"/>
              </w:rPr>
              <w:t>点击全选按钮</w:t>
            </w:r>
          </w:p>
        </w:tc>
        <w:tc>
          <w:tcPr>
            <w:tcW w:w="2299" w:type="dxa"/>
            <w:tcBorders>
              <w:top w:val="nil"/>
              <w:left w:val="nil"/>
              <w:bottom w:val="nil"/>
              <w:right w:val="nil"/>
            </w:tcBorders>
          </w:tcPr>
          <w:p>
            <w:pPr>
              <w:jc w:val="left"/>
              <w:rPr>
                <w:color w:val="000000"/>
                <w:sz w:val="21"/>
                <w:szCs w:val="21"/>
              </w:rPr>
            </w:pPr>
            <w:r>
              <w:rPr>
                <w:rFonts w:hint="eastAsia"/>
                <w:color w:val="000000"/>
                <w:sz w:val="21"/>
                <w:szCs w:val="21"/>
              </w:rPr>
              <w:t>购物车中的所有药品全部不选中</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购物车中的所有药品全部不选中</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1701" w:type="dxa"/>
            <w:tcBorders>
              <w:top w:val="nil"/>
              <w:left w:val="nil"/>
              <w:bottom w:val="nil"/>
              <w:right w:val="nil"/>
            </w:tcBorders>
          </w:tcPr>
          <w:p>
            <w:pPr>
              <w:jc w:val="left"/>
              <w:rPr>
                <w:color w:val="000000"/>
                <w:sz w:val="21"/>
                <w:szCs w:val="21"/>
              </w:rPr>
            </w:pPr>
            <w:r>
              <w:rPr>
                <w:rFonts w:hint="eastAsia"/>
                <w:color w:val="000000"/>
                <w:sz w:val="21"/>
                <w:szCs w:val="21"/>
              </w:rPr>
              <w:t>合计功能</w:t>
            </w:r>
          </w:p>
        </w:tc>
        <w:tc>
          <w:tcPr>
            <w:tcW w:w="2127" w:type="dxa"/>
            <w:tcBorders>
              <w:top w:val="nil"/>
              <w:left w:val="nil"/>
              <w:bottom w:val="nil"/>
              <w:right w:val="nil"/>
            </w:tcBorders>
          </w:tcPr>
          <w:p>
            <w:pPr>
              <w:jc w:val="left"/>
              <w:rPr>
                <w:color w:val="000000"/>
                <w:sz w:val="21"/>
                <w:szCs w:val="21"/>
              </w:rPr>
            </w:pPr>
            <w:r>
              <w:rPr>
                <w:rFonts w:hint="eastAsia"/>
                <w:color w:val="000000"/>
                <w:sz w:val="21"/>
                <w:szCs w:val="21"/>
              </w:rPr>
              <w:t>修改药品数量或删除药品</w:t>
            </w:r>
          </w:p>
        </w:tc>
        <w:tc>
          <w:tcPr>
            <w:tcW w:w="2299" w:type="dxa"/>
            <w:tcBorders>
              <w:top w:val="nil"/>
              <w:left w:val="nil"/>
              <w:bottom w:val="nil"/>
              <w:right w:val="nil"/>
            </w:tcBorders>
          </w:tcPr>
          <w:p>
            <w:pPr>
              <w:jc w:val="left"/>
              <w:rPr>
                <w:color w:val="000000"/>
                <w:sz w:val="21"/>
                <w:szCs w:val="21"/>
              </w:rPr>
            </w:pPr>
            <w:r>
              <w:rPr>
                <w:rFonts w:hint="eastAsia"/>
                <w:color w:val="000000"/>
                <w:sz w:val="21"/>
                <w:szCs w:val="21"/>
              </w:rPr>
              <w:t>购物车中的选中药品的总价正确变化</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购物车中的选中药品的总价正确变化</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1701" w:type="dxa"/>
            <w:tcBorders>
              <w:top w:val="nil"/>
              <w:left w:val="nil"/>
              <w:bottom w:val="nil"/>
              <w:right w:val="nil"/>
            </w:tcBorders>
          </w:tcPr>
          <w:p>
            <w:pPr>
              <w:jc w:val="left"/>
              <w:rPr>
                <w:color w:val="000000"/>
                <w:sz w:val="21"/>
                <w:szCs w:val="21"/>
              </w:rPr>
            </w:pPr>
            <w:r>
              <w:rPr>
                <w:rFonts w:hint="eastAsia"/>
                <w:color w:val="000000"/>
                <w:sz w:val="21"/>
                <w:szCs w:val="21"/>
              </w:rPr>
              <w:t>在没有选择地址情况下结算</w:t>
            </w:r>
          </w:p>
        </w:tc>
        <w:tc>
          <w:tcPr>
            <w:tcW w:w="2127" w:type="dxa"/>
            <w:tcBorders>
              <w:top w:val="nil"/>
              <w:left w:val="nil"/>
              <w:bottom w:val="nil"/>
              <w:right w:val="nil"/>
            </w:tcBorders>
          </w:tcPr>
          <w:p>
            <w:pPr>
              <w:jc w:val="left"/>
              <w:rPr>
                <w:color w:val="000000"/>
                <w:sz w:val="21"/>
                <w:szCs w:val="21"/>
              </w:rPr>
            </w:pPr>
            <w:r>
              <w:rPr>
                <w:rFonts w:hint="eastAsia"/>
                <w:color w:val="000000"/>
                <w:sz w:val="21"/>
                <w:szCs w:val="21"/>
              </w:rPr>
              <w:t>点击结算</w:t>
            </w:r>
          </w:p>
        </w:tc>
        <w:tc>
          <w:tcPr>
            <w:tcW w:w="2299" w:type="dxa"/>
            <w:tcBorders>
              <w:top w:val="nil"/>
              <w:left w:val="nil"/>
              <w:bottom w:val="nil"/>
              <w:right w:val="nil"/>
            </w:tcBorders>
          </w:tcPr>
          <w:p>
            <w:pPr>
              <w:jc w:val="left"/>
              <w:rPr>
                <w:color w:val="000000"/>
                <w:sz w:val="21"/>
                <w:szCs w:val="21"/>
              </w:rPr>
            </w:pPr>
            <w:r>
              <w:rPr>
                <w:rFonts w:hint="eastAsia"/>
                <w:color w:val="000000"/>
                <w:sz w:val="21"/>
                <w:szCs w:val="21"/>
              </w:rPr>
              <w:t>提示请选择地址</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提示请选择地址</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1701" w:type="dxa"/>
            <w:tcBorders>
              <w:top w:val="nil"/>
              <w:left w:val="nil"/>
              <w:bottom w:val="nil"/>
              <w:right w:val="nil"/>
            </w:tcBorders>
          </w:tcPr>
          <w:p>
            <w:pPr>
              <w:jc w:val="left"/>
              <w:rPr>
                <w:color w:val="000000"/>
                <w:sz w:val="21"/>
                <w:szCs w:val="21"/>
              </w:rPr>
            </w:pPr>
            <w:r>
              <w:rPr>
                <w:rFonts w:hint="eastAsia"/>
                <w:color w:val="000000"/>
                <w:sz w:val="21"/>
                <w:szCs w:val="21"/>
              </w:rPr>
              <w:t>在没有选择药品的情况下结算</w:t>
            </w:r>
          </w:p>
        </w:tc>
        <w:tc>
          <w:tcPr>
            <w:tcW w:w="2127" w:type="dxa"/>
            <w:tcBorders>
              <w:top w:val="nil"/>
              <w:left w:val="nil"/>
              <w:bottom w:val="nil"/>
              <w:right w:val="nil"/>
            </w:tcBorders>
          </w:tcPr>
          <w:p>
            <w:pPr>
              <w:jc w:val="left"/>
              <w:rPr>
                <w:color w:val="000000"/>
                <w:sz w:val="21"/>
                <w:szCs w:val="21"/>
              </w:rPr>
            </w:pPr>
            <w:r>
              <w:rPr>
                <w:rFonts w:hint="eastAsia"/>
                <w:color w:val="000000"/>
                <w:sz w:val="21"/>
                <w:szCs w:val="21"/>
              </w:rPr>
              <w:t>点击结算</w:t>
            </w:r>
          </w:p>
        </w:tc>
        <w:tc>
          <w:tcPr>
            <w:tcW w:w="2299" w:type="dxa"/>
            <w:tcBorders>
              <w:top w:val="nil"/>
              <w:left w:val="nil"/>
              <w:bottom w:val="nil"/>
              <w:right w:val="nil"/>
            </w:tcBorders>
          </w:tcPr>
          <w:p>
            <w:pPr>
              <w:jc w:val="left"/>
              <w:rPr>
                <w:color w:val="000000"/>
                <w:sz w:val="21"/>
                <w:szCs w:val="21"/>
              </w:rPr>
            </w:pPr>
            <w:r>
              <w:rPr>
                <w:rFonts w:hint="eastAsia"/>
                <w:color w:val="000000"/>
                <w:sz w:val="21"/>
                <w:szCs w:val="21"/>
              </w:rPr>
              <w:t>提示请选择药品</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提示请选择药品</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28" w:hRule="atLeast"/>
          <w:jc w:val="center"/>
        </w:trPr>
        <w:tc>
          <w:tcPr>
            <w:tcW w:w="1701" w:type="dxa"/>
            <w:tcBorders>
              <w:top w:val="nil"/>
              <w:left w:val="nil"/>
              <w:bottom w:val="single" w:color="auto" w:sz="18" w:space="0"/>
              <w:right w:val="nil"/>
            </w:tcBorders>
          </w:tcPr>
          <w:p>
            <w:pPr>
              <w:jc w:val="left"/>
              <w:rPr>
                <w:color w:val="000000"/>
                <w:sz w:val="21"/>
                <w:szCs w:val="21"/>
              </w:rPr>
            </w:pPr>
            <w:r>
              <w:rPr>
                <w:rFonts w:hint="eastAsia"/>
                <w:color w:val="000000"/>
                <w:sz w:val="21"/>
                <w:szCs w:val="21"/>
              </w:rPr>
              <w:t>正确条件下，结算</w:t>
            </w:r>
          </w:p>
        </w:tc>
        <w:tc>
          <w:tcPr>
            <w:tcW w:w="2127" w:type="dxa"/>
            <w:tcBorders>
              <w:top w:val="nil"/>
              <w:left w:val="nil"/>
              <w:bottom w:val="single" w:color="auto" w:sz="18" w:space="0"/>
              <w:right w:val="nil"/>
            </w:tcBorders>
          </w:tcPr>
          <w:p>
            <w:pPr>
              <w:jc w:val="left"/>
              <w:rPr>
                <w:color w:val="000000"/>
                <w:sz w:val="21"/>
                <w:szCs w:val="21"/>
              </w:rPr>
            </w:pPr>
            <w:r>
              <w:rPr>
                <w:rFonts w:hint="eastAsia"/>
                <w:color w:val="000000"/>
                <w:sz w:val="21"/>
                <w:szCs w:val="21"/>
              </w:rPr>
              <w:t>点击结算</w:t>
            </w:r>
          </w:p>
        </w:tc>
        <w:tc>
          <w:tcPr>
            <w:tcW w:w="2299" w:type="dxa"/>
            <w:tcBorders>
              <w:top w:val="nil"/>
              <w:left w:val="nil"/>
              <w:bottom w:val="single" w:color="auto" w:sz="18" w:space="0"/>
              <w:right w:val="nil"/>
            </w:tcBorders>
          </w:tcPr>
          <w:p>
            <w:pPr>
              <w:jc w:val="left"/>
              <w:rPr>
                <w:color w:val="000000"/>
                <w:sz w:val="21"/>
                <w:szCs w:val="21"/>
              </w:rPr>
            </w:pPr>
            <w:r>
              <w:rPr>
                <w:rFonts w:hint="eastAsia"/>
                <w:color w:val="000000"/>
                <w:sz w:val="21"/>
                <w:szCs w:val="21"/>
              </w:rPr>
              <w:t>跳转到确认订单页面</w:t>
            </w:r>
          </w:p>
        </w:tc>
        <w:tc>
          <w:tcPr>
            <w:tcW w:w="2424" w:type="dxa"/>
            <w:tcBorders>
              <w:top w:val="nil"/>
              <w:left w:val="nil"/>
              <w:bottom w:val="single" w:color="auto" w:sz="18" w:space="0"/>
              <w:right w:val="nil"/>
            </w:tcBorders>
          </w:tcPr>
          <w:p>
            <w:pPr>
              <w:jc w:val="left"/>
              <w:rPr>
                <w:color w:val="000000"/>
                <w:sz w:val="21"/>
                <w:szCs w:val="21"/>
              </w:rPr>
            </w:pPr>
            <w:r>
              <w:rPr>
                <w:rFonts w:hint="eastAsia"/>
                <w:color w:val="000000"/>
                <w:sz w:val="21"/>
                <w:szCs w:val="21"/>
              </w:rPr>
              <w:t>跳转到确认订单页面</w:t>
            </w:r>
          </w:p>
        </w:tc>
        <w:tc>
          <w:tcPr>
            <w:tcW w:w="717" w:type="dxa"/>
            <w:tcBorders>
              <w:top w:val="nil"/>
              <w:left w:val="nil"/>
              <w:bottom w:val="single" w:color="auto" w:sz="18" w:space="0"/>
              <w:right w:val="nil"/>
            </w:tcBorders>
          </w:tcPr>
          <w:p>
            <w:pPr>
              <w:jc w:val="left"/>
              <w:rPr>
                <w:color w:val="000000"/>
                <w:sz w:val="21"/>
                <w:szCs w:val="21"/>
              </w:rPr>
            </w:pPr>
            <w:r>
              <w:rPr>
                <w:rFonts w:hint="eastAsia"/>
                <w:color w:val="000000"/>
                <w:sz w:val="21"/>
                <w:szCs w:val="21"/>
              </w:rPr>
              <w:t>无</w:t>
            </w:r>
          </w:p>
        </w:tc>
      </w:tr>
    </w:tbl>
    <w:p>
      <w:pPr>
        <w:jc w:val="center"/>
        <w:rPr>
          <w:rFonts w:eastAsia="黑体"/>
          <w:color w:val="000000"/>
          <w:sz w:val="21"/>
          <w:szCs w:val="21"/>
        </w:rPr>
      </w:pPr>
    </w:p>
    <w:p>
      <w:pPr>
        <w:jc w:val="center"/>
        <w:rPr>
          <w:rFonts w:eastAsia="黑体"/>
          <w:color w:val="000000"/>
          <w:sz w:val="21"/>
          <w:szCs w:val="21"/>
        </w:rPr>
      </w:pPr>
      <w:r>
        <w:rPr>
          <w:rFonts w:eastAsia="黑体"/>
          <w:color w:val="000000"/>
          <w:sz w:val="21"/>
          <w:szCs w:val="21"/>
        </w:rPr>
        <w:t>表5.4</w:t>
      </w:r>
      <w:r>
        <w:rPr>
          <w:rFonts w:hint="eastAsia" w:eastAsia="黑体"/>
          <w:color w:val="000000"/>
          <w:sz w:val="21"/>
          <w:szCs w:val="21"/>
        </w:rPr>
        <w:t>后台药品管理测试用例</w:t>
      </w:r>
    </w:p>
    <w:tbl>
      <w:tblPr>
        <w:tblStyle w:val="28"/>
        <w:tblW w:w="926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531"/>
        <w:gridCol w:w="1730"/>
        <w:gridCol w:w="2866"/>
        <w:gridCol w:w="2424"/>
        <w:gridCol w:w="71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jc w:val="center"/>
        </w:trPr>
        <w:tc>
          <w:tcPr>
            <w:tcW w:w="1531"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测试用例描述</w:t>
            </w:r>
          </w:p>
        </w:tc>
        <w:tc>
          <w:tcPr>
            <w:tcW w:w="1730"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操作过程及数据</w:t>
            </w:r>
          </w:p>
        </w:tc>
        <w:tc>
          <w:tcPr>
            <w:tcW w:w="2866"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预期结果</w:t>
            </w:r>
          </w:p>
        </w:tc>
        <w:tc>
          <w:tcPr>
            <w:tcW w:w="2424"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实际结果</w:t>
            </w:r>
          </w:p>
        </w:tc>
        <w:tc>
          <w:tcPr>
            <w:tcW w:w="717"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偏差</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90" w:hRule="atLeast"/>
          <w:jc w:val="center"/>
        </w:trPr>
        <w:tc>
          <w:tcPr>
            <w:tcW w:w="1531" w:type="dxa"/>
            <w:tcBorders>
              <w:top w:val="nil"/>
              <w:left w:val="nil"/>
              <w:bottom w:val="nil"/>
              <w:right w:val="nil"/>
            </w:tcBorders>
          </w:tcPr>
          <w:p>
            <w:pPr>
              <w:jc w:val="left"/>
              <w:rPr>
                <w:color w:val="000000"/>
                <w:sz w:val="21"/>
                <w:szCs w:val="21"/>
              </w:rPr>
            </w:pPr>
            <w:r>
              <w:rPr>
                <w:rFonts w:hint="eastAsia"/>
                <w:color w:val="000000"/>
                <w:sz w:val="21"/>
                <w:szCs w:val="21"/>
              </w:rPr>
              <w:t>关键字为空搜索药品</w:t>
            </w:r>
          </w:p>
        </w:tc>
        <w:tc>
          <w:tcPr>
            <w:tcW w:w="1730" w:type="dxa"/>
            <w:tcBorders>
              <w:top w:val="nil"/>
              <w:left w:val="nil"/>
              <w:bottom w:val="nil"/>
              <w:right w:val="nil"/>
            </w:tcBorders>
          </w:tcPr>
          <w:p>
            <w:pPr>
              <w:jc w:val="left"/>
              <w:rPr>
                <w:color w:val="000000"/>
                <w:sz w:val="21"/>
                <w:szCs w:val="21"/>
              </w:rPr>
            </w:pPr>
            <w:r>
              <w:rPr>
                <w:rFonts w:hint="eastAsia"/>
                <w:color w:val="000000"/>
                <w:sz w:val="21"/>
                <w:szCs w:val="21"/>
              </w:rPr>
              <w:t>直接点击搜索</w:t>
            </w:r>
          </w:p>
        </w:tc>
        <w:tc>
          <w:tcPr>
            <w:tcW w:w="2866" w:type="dxa"/>
            <w:tcBorders>
              <w:top w:val="nil"/>
              <w:left w:val="nil"/>
              <w:bottom w:val="nil"/>
              <w:right w:val="nil"/>
            </w:tcBorders>
          </w:tcPr>
          <w:p>
            <w:pPr>
              <w:jc w:val="left"/>
              <w:rPr>
                <w:color w:val="000000"/>
                <w:sz w:val="21"/>
                <w:szCs w:val="21"/>
              </w:rPr>
            </w:pPr>
            <w:r>
              <w:rPr>
                <w:rFonts w:hint="eastAsia"/>
                <w:color w:val="000000"/>
                <w:sz w:val="21"/>
                <w:szCs w:val="21"/>
              </w:rPr>
              <w:t>展示全部药品</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展示全部药品</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380" w:hRule="atLeast"/>
          <w:jc w:val="center"/>
        </w:trPr>
        <w:tc>
          <w:tcPr>
            <w:tcW w:w="1531" w:type="dxa"/>
            <w:tcBorders>
              <w:top w:val="nil"/>
              <w:left w:val="nil"/>
              <w:bottom w:val="nil"/>
              <w:right w:val="nil"/>
            </w:tcBorders>
          </w:tcPr>
          <w:p>
            <w:pPr>
              <w:jc w:val="left"/>
              <w:rPr>
                <w:color w:val="000000"/>
                <w:sz w:val="21"/>
                <w:szCs w:val="21"/>
              </w:rPr>
            </w:pPr>
            <w:r>
              <w:rPr>
                <w:rFonts w:hint="eastAsia"/>
                <w:color w:val="000000"/>
                <w:sz w:val="21"/>
                <w:szCs w:val="21"/>
              </w:rPr>
              <w:t>有正确关键字搜索药品</w:t>
            </w:r>
          </w:p>
        </w:tc>
        <w:tc>
          <w:tcPr>
            <w:tcW w:w="1730" w:type="dxa"/>
            <w:tcBorders>
              <w:top w:val="nil"/>
              <w:left w:val="nil"/>
              <w:bottom w:val="nil"/>
              <w:right w:val="nil"/>
            </w:tcBorders>
          </w:tcPr>
          <w:p>
            <w:pPr>
              <w:pStyle w:val="61"/>
              <w:numPr>
                <w:ilvl w:val="0"/>
                <w:numId w:val="22"/>
              </w:numPr>
              <w:ind w:firstLineChars="0"/>
              <w:jc w:val="left"/>
              <w:rPr>
                <w:color w:val="000000"/>
                <w:sz w:val="21"/>
                <w:szCs w:val="21"/>
              </w:rPr>
            </w:pPr>
            <w:r>
              <w:rPr>
                <w:rFonts w:hint="eastAsia"/>
                <w:color w:val="000000"/>
                <w:sz w:val="21"/>
                <w:szCs w:val="21"/>
              </w:rPr>
              <w:t>输入正确搜索</w:t>
            </w:r>
          </w:p>
          <w:p>
            <w:pPr>
              <w:pStyle w:val="61"/>
              <w:numPr>
                <w:ilvl w:val="0"/>
                <w:numId w:val="22"/>
              </w:numPr>
              <w:ind w:firstLineChars="0"/>
              <w:jc w:val="left"/>
              <w:rPr>
                <w:color w:val="000000"/>
                <w:sz w:val="21"/>
                <w:szCs w:val="21"/>
              </w:rPr>
            </w:pPr>
            <w:r>
              <w:rPr>
                <w:rFonts w:hint="eastAsia"/>
                <w:color w:val="000000"/>
                <w:sz w:val="21"/>
                <w:szCs w:val="21"/>
              </w:rPr>
              <w:t>点击搜索</w:t>
            </w:r>
          </w:p>
        </w:tc>
        <w:tc>
          <w:tcPr>
            <w:tcW w:w="2866" w:type="dxa"/>
            <w:tcBorders>
              <w:top w:val="nil"/>
              <w:left w:val="nil"/>
              <w:bottom w:val="nil"/>
              <w:right w:val="nil"/>
            </w:tcBorders>
          </w:tcPr>
          <w:p>
            <w:pPr>
              <w:jc w:val="left"/>
              <w:rPr>
                <w:color w:val="000000"/>
                <w:sz w:val="21"/>
                <w:szCs w:val="21"/>
              </w:rPr>
            </w:pPr>
            <w:r>
              <w:rPr>
                <w:rFonts w:hint="eastAsia"/>
                <w:color w:val="000000"/>
                <w:sz w:val="21"/>
                <w:szCs w:val="21"/>
              </w:rPr>
              <w:t>展示出所有相关药品</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展示出所有相关药品</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891" w:hRule="atLeast"/>
          <w:jc w:val="center"/>
        </w:trPr>
        <w:tc>
          <w:tcPr>
            <w:tcW w:w="1531"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没有结果关键字搜索药品</w:t>
            </w:r>
          </w:p>
        </w:tc>
        <w:tc>
          <w:tcPr>
            <w:tcW w:w="1730"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输入没有搜索结果的关键字搜索</w:t>
            </w:r>
          </w:p>
        </w:tc>
        <w:tc>
          <w:tcPr>
            <w:tcW w:w="2866"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展示出无结果</w:t>
            </w:r>
          </w:p>
        </w:tc>
        <w:tc>
          <w:tcPr>
            <w:tcW w:w="2424"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展示无结果</w:t>
            </w:r>
          </w:p>
        </w:tc>
        <w:tc>
          <w:tcPr>
            <w:tcW w:w="717"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无</w:t>
            </w:r>
          </w:p>
        </w:tc>
      </w:tr>
    </w:tbl>
    <w:p>
      <w:pPr>
        <w:widowControl/>
        <w:spacing w:line="240" w:lineRule="auto"/>
        <w:jc w:val="left"/>
        <w:rPr>
          <w:szCs w:val="24"/>
        </w:rPr>
      </w:pPr>
    </w:p>
    <w:p>
      <w:pPr>
        <w:jc w:val="center"/>
        <w:rPr>
          <w:rFonts w:eastAsia="黑体"/>
          <w:color w:val="000000"/>
          <w:sz w:val="21"/>
          <w:szCs w:val="21"/>
        </w:rPr>
      </w:pPr>
    </w:p>
    <w:p>
      <w:pPr>
        <w:jc w:val="center"/>
        <w:rPr>
          <w:rFonts w:eastAsia="黑体"/>
          <w:color w:val="000000"/>
          <w:sz w:val="21"/>
          <w:szCs w:val="21"/>
        </w:rPr>
      </w:pPr>
      <w:r>
        <w:rPr>
          <w:rFonts w:eastAsia="黑体"/>
          <w:color w:val="000000"/>
          <w:sz w:val="21"/>
          <w:szCs w:val="21"/>
        </w:rPr>
        <w:t>表5.4</w:t>
      </w:r>
      <w:r>
        <w:rPr>
          <w:rFonts w:hint="eastAsia" w:eastAsia="黑体"/>
          <w:color w:val="000000"/>
          <w:sz w:val="21"/>
          <w:szCs w:val="21"/>
        </w:rPr>
        <w:t>后台药品管理测试用例（续）</w:t>
      </w:r>
    </w:p>
    <w:tbl>
      <w:tblPr>
        <w:tblStyle w:val="28"/>
        <w:tblW w:w="9268"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531"/>
        <w:gridCol w:w="1730"/>
        <w:gridCol w:w="2866"/>
        <w:gridCol w:w="2424"/>
        <w:gridCol w:w="71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jc w:val="center"/>
        </w:trPr>
        <w:tc>
          <w:tcPr>
            <w:tcW w:w="1531"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测试用例描述</w:t>
            </w:r>
          </w:p>
        </w:tc>
        <w:tc>
          <w:tcPr>
            <w:tcW w:w="1730"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操作过程及数据</w:t>
            </w:r>
          </w:p>
        </w:tc>
        <w:tc>
          <w:tcPr>
            <w:tcW w:w="2866"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预期结果</w:t>
            </w:r>
          </w:p>
        </w:tc>
        <w:tc>
          <w:tcPr>
            <w:tcW w:w="2424"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实际结果</w:t>
            </w:r>
          </w:p>
        </w:tc>
        <w:tc>
          <w:tcPr>
            <w:tcW w:w="717" w:type="dxa"/>
            <w:tcBorders>
              <w:top w:val="single" w:color="000000" w:sz="18" w:space="0"/>
              <w:left w:val="nil"/>
              <w:bottom w:val="single" w:color="000000" w:sz="12" w:space="0"/>
              <w:right w:val="nil"/>
            </w:tcBorders>
          </w:tcPr>
          <w:p>
            <w:pPr>
              <w:jc w:val="left"/>
              <w:rPr>
                <w:b/>
                <w:bCs/>
                <w:color w:val="000000"/>
                <w:sz w:val="21"/>
                <w:szCs w:val="21"/>
              </w:rPr>
            </w:pPr>
            <w:r>
              <w:rPr>
                <w:b/>
                <w:bCs/>
                <w:color w:val="000000"/>
                <w:sz w:val="21"/>
                <w:szCs w:val="21"/>
              </w:rPr>
              <w:t>偏差</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904" w:hRule="atLeast"/>
          <w:jc w:val="center"/>
        </w:trPr>
        <w:tc>
          <w:tcPr>
            <w:tcW w:w="1531" w:type="dxa"/>
            <w:tcBorders>
              <w:top w:val="nil"/>
              <w:left w:val="nil"/>
              <w:bottom w:val="nil"/>
              <w:right w:val="nil"/>
            </w:tcBorders>
          </w:tcPr>
          <w:p>
            <w:pPr>
              <w:jc w:val="left"/>
              <w:rPr>
                <w:color w:val="000000"/>
                <w:sz w:val="21"/>
                <w:szCs w:val="21"/>
              </w:rPr>
            </w:pPr>
            <w:r>
              <w:rPr>
                <w:rFonts w:hint="eastAsia"/>
                <w:color w:val="000000"/>
                <w:sz w:val="21"/>
                <w:szCs w:val="21"/>
              </w:rPr>
              <w:t>添加药品没按要求填写</w:t>
            </w:r>
          </w:p>
        </w:tc>
        <w:tc>
          <w:tcPr>
            <w:tcW w:w="1730" w:type="dxa"/>
            <w:tcBorders>
              <w:top w:val="nil"/>
              <w:left w:val="nil"/>
              <w:bottom w:val="nil"/>
              <w:right w:val="nil"/>
            </w:tcBorders>
          </w:tcPr>
          <w:p>
            <w:pPr>
              <w:jc w:val="left"/>
              <w:rPr>
                <w:color w:val="000000"/>
                <w:sz w:val="21"/>
                <w:szCs w:val="21"/>
              </w:rPr>
            </w:pPr>
            <w:r>
              <w:rPr>
                <w:rFonts w:hint="eastAsia"/>
                <w:color w:val="000000"/>
                <w:sz w:val="21"/>
                <w:szCs w:val="21"/>
              </w:rPr>
              <w:t>点击添加药品</w:t>
            </w:r>
          </w:p>
          <w:p>
            <w:pPr>
              <w:jc w:val="left"/>
              <w:rPr>
                <w:color w:val="000000"/>
                <w:sz w:val="21"/>
                <w:szCs w:val="21"/>
              </w:rPr>
            </w:pPr>
            <w:r>
              <w:rPr>
                <w:rFonts w:hint="eastAsia"/>
                <w:color w:val="000000"/>
                <w:sz w:val="21"/>
                <w:szCs w:val="21"/>
              </w:rPr>
              <w:t>不按条件填写</w:t>
            </w:r>
          </w:p>
        </w:tc>
        <w:tc>
          <w:tcPr>
            <w:tcW w:w="2866" w:type="dxa"/>
            <w:tcBorders>
              <w:top w:val="nil"/>
              <w:left w:val="nil"/>
              <w:bottom w:val="nil"/>
              <w:right w:val="nil"/>
            </w:tcBorders>
          </w:tcPr>
          <w:p>
            <w:pPr>
              <w:jc w:val="left"/>
              <w:rPr>
                <w:color w:val="000000"/>
                <w:sz w:val="21"/>
                <w:szCs w:val="21"/>
              </w:rPr>
            </w:pPr>
            <w:r>
              <w:rPr>
                <w:rFonts w:hint="eastAsia"/>
                <w:color w:val="000000"/>
                <w:sz w:val="21"/>
                <w:szCs w:val="21"/>
              </w:rPr>
              <w:t>提示信息不符合规则</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提示信息不符合规则</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011" w:hRule="atLeast"/>
          <w:jc w:val="center"/>
        </w:trPr>
        <w:tc>
          <w:tcPr>
            <w:tcW w:w="1531" w:type="dxa"/>
            <w:tcBorders>
              <w:top w:val="nil"/>
              <w:left w:val="nil"/>
              <w:bottom w:val="nil"/>
              <w:right w:val="nil"/>
            </w:tcBorders>
          </w:tcPr>
          <w:p>
            <w:pPr>
              <w:jc w:val="left"/>
              <w:rPr>
                <w:color w:val="000000"/>
                <w:sz w:val="21"/>
                <w:szCs w:val="21"/>
              </w:rPr>
            </w:pPr>
            <w:r>
              <w:rPr>
                <w:rFonts w:hint="eastAsia"/>
                <w:color w:val="000000"/>
                <w:sz w:val="21"/>
                <w:szCs w:val="21"/>
              </w:rPr>
              <w:t>按照要求填写药品信息</w:t>
            </w:r>
          </w:p>
        </w:tc>
        <w:tc>
          <w:tcPr>
            <w:tcW w:w="1730" w:type="dxa"/>
            <w:tcBorders>
              <w:top w:val="nil"/>
              <w:left w:val="nil"/>
              <w:bottom w:val="nil"/>
              <w:right w:val="nil"/>
            </w:tcBorders>
          </w:tcPr>
          <w:p>
            <w:pPr>
              <w:jc w:val="left"/>
              <w:rPr>
                <w:color w:val="000000"/>
                <w:sz w:val="21"/>
                <w:szCs w:val="21"/>
              </w:rPr>
            </w:pPr>
            <w:r>
              <w:rPr>
                <w:rFonts w:hint="eastAsia"/>
                <w:color w:val="000000"/>
                <w:sz w:val="21"/>
                <w:szCs w:val="21"/>
              </w:rPr>
              <w:t>点击添加药品</w:t>
            </w:r>
          </w:p>
          <w:p>
            <w:pPr>
              <w:jc w:val="left"/>
              <w:rPr>
                <w:color w:val="000000"/>
                <w:sz w:val="21"/>
                <w:szCs w:val="21"/>
              </w:rPr>
            </w:pPr>
            <w:r>
              <w:rPr>
                <w:rFonts w:hint="eastAsia"/>
                <w:color w:val="000000"/>
                <w:sz w:val="21"/>
                <w:szCs w:val="21"/>
              </w:rPr>
              <w:t>按照条件填写</w:t>
            </w:r>
          </w:p>
        </w:tc>
        <w:tc>
          <w:tcPr>
            <w:tcW w:w="2866" w:type="dxa"/>
            <w:tcBorders>
              <w:top w:val="nil"/>
              <w:left w:val="nil"/>
              <w:bottom w:val="nil"/>
              <w:right w:val="nil"/>
            </w:tcBorders>
          </w:tcPr>
          <w:p>
            <w:pPr>
              <w:jc w:val="left"/>
              <w:rPr>
                <w:color w:val="000000"/>
                <w:sz w:val="21"/>
                <w:szCs w:val="21"/>
              </w:rPr>
            </w:pPr>
            <w:r>
              <w:rPr>
                <w:rFonts w:hint="eastAsia"/>
                <w:color w:val="000000"/>
                <w:sz w:val="21"/>
                <w:szCs w:val="21"/>
              </w:rPr>
              <w:t>提示添加成功跳转到药品管理页</w:t>
            </w:r>
          </w:p>
        </w:tc>
        <w:tc>
          <w:tcPr>
            <w:tcW w:w="2424" w:type="dxa"/>
            <w:tcBorders>
              <w:top w:val="nil"/>
              <w:left w:val="nil"/>
              <w:bottom w:val="nil"/>
              <w:right w:val="nil"/>
            </w:tcBorders>
          </w:tcPr>
          <w:p>
            <w:pPr>
              <w:jc w:val="left"/>
              <w:rPr>
                <w:color w:val="000000"/>
                <w:sz w:val="21"/>
                <w:szCs w:val="21"/>
              </w:rPr>
            </w:pPr>
            <w:r>
              <w:rPr>
                <w:rFonts w:hint="eastAsia"/>
                <w:color w:val="000000"/>
                <w:sz w:val="21"/>
                <w:szCs w:val="21"/>
              </w:rPr>
              <w:t>提示添加成功跳转到药品管理页</w:t>
            </w:r>
          </w:p>
        </w:tc>
        <w:tc>
          <w:tcPr>
            <w:tcW w:w="717" w:type="dxa"/>
            <w:tcBorders>
              <w:top w:val="nil"/>
              <w:left w:val="nil"/>
              <w:bottom w:val="nil"/>
              <w:right w:val="nil"/>
            </w:tcBorders>
          </w:tcPr>
          <w:p>
            <w:pPr>
              <w:jc w:val="left"/>
              <w:rPr>
                <w:color w:val="000000"/>
                <w:sz w:val="21"/>
                <w:szCs w:val="21"/>
              </w:rPr>
            </w:pPr>
            <w:r>
              <w:rPr>
                <w:rFonts w:hint="eastAsia"/>
                <w:color w:val="000000"/>
                <w:sz w:val="21"/>
                <w:szCs w:val="21"/>
              </w:rPr>
              <w:t>无</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523" w:hRule="atLeast"/>
          <w:jc w:val="center"/>
        </w:trPr>
        <w:tc>
          <w:tcPr>
            <w:tcW w:w="1531"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删除药品</w:t>
            </w:r>
          </w:p>
        </w:tc>
        <w:tc>
          <w:tcPr>
            <w:tcW w:w="1730"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点击删除</w:t>
            </w:r>
          </w:p>
        </w:tc>
        <w:tc>
          <w:tcPr>
            <w:tcW w:w="2866"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提示是否删除，点击是，删除成功</w:t>
            </w:r>
          </w:p>
        </w:tc>
        <w:tc>
          <w:tcPr>
            <w:tcW w:w="2424"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提示是否删除，点击是，删除成功</w:t>
            </w:r>
          </w:p>
        </w:tc>
        <w:tc>
          <w:tcPr>
            <w:tcW w:w="717" w:type="dxa"/>
            <w:tcBorders>
              <w:top w:val="nil"/>
              <w:left w:val="nil"/>
              <w:bottom w:val="single" w:color="000000" w:sz="18" w:space="0"/>
              <w:right w:val="nil"/>
            </w:tcBorders>
          </w:tcPr>
          <w:p>
            <w:pPr>
              <w:jc w:val="left"/>
              <w:rPr>
                <w:color w:val="000000"/>
                <w:sz w:val="21"/>
                <w:szCs w:val="21"/>
              </w:rPr>
            </w:pPr>
            <w:r>
              <w:rPr>
                <w:rFonts w:hint="eastAsia"/>
                <w:color w:val="000000"/>
                <w:sz w:val="21"/>
                <w:szCs w:val="21"/>
              </w:rPr>
              <w:t>无</w:t>
            </w:r>
          </w:p>
        </w:tc>
      </w:tr>
    </w:tbl>
    <w:p>
      <w:pPr>
        <w:widowControl/>
        <w:spacing w:line="240" w:lineRule="auto"/>
        <w:jc w:val="left"/>
        <w:rPr>
          <w:szCs w:val="24"/>
        </w:rPr>
      </w:pPr>
    </w:p>
    <w:p>
      <w:pPr>
        <w:widowControl/>
        <w:spacing w:line="240" w:lineRule="auto"/>
        <w:jc w:val="left"/>
        <w:rPr>
          <w:szCs w:val="24"/>
        </w:rPr>
      </w:pPr>
      <w:r>
        <w:rPr>
          <w:szCs w:val="24"/>
        </w:rPr>
        <w:br w:type="page"/>
      </w:r>
    </w:p>
    <w:p>
      <w:bookmarkStart w:id="230" w:name="_Toc102744523"/>
      <w:bookmarkStart w:id="231" w:name="_Toc32079_WPSOffice_Level1"/>
      <w:bookmarkStart w:id="232" w:name="_Toc21913"/>
      <w:bookmarkStart w:id="233" w:name="_Toc446_WPSOffice_Level1"/>
      <w:bookmarkStart w:id="234" w:name="_Toc13923"/>
    </w:p>
    <w:p>
      <w:pPr>
        <w:pStyle w:val="2"/>
        <w:numPr>
          <w:ilvl w:val="0"/>
          <w:numId w:val="2"/>
        </w:numPr>
        <w:tabs>
          <w:tab w:val="left" w:pos="420"/>
        </w:tabs>
        <w:rPr>
          <w:b w:val="0"/>
          <w:bCs w:val="0"/>
          <w:szCs w:val="30"/>
        </w:rPr>
      </w:pPr>
      <w:bookmarkStart w:id="235" w:name="_Toc104929305"/>
      <w:r>
        <w:rPr>
          <w:b w:val="0"/>
          <w:bCs w:val="0"/>
          <w:szCs w:val="30"/>
        </w:rPr>
        <w:t>总结</w:t>
      </w:r>
      <w:bookmarkEnd w:id="167"/>
      <w:bookmarkEnd w:id="168"/>
      <w:bookmarkEnd w:id="169"/>
      <w:r>
        <w:rPr>
          <w:b w:val="0"/>
          <w:bCs w:val="0"/>
          <w:szCs w:val="30"/>
        </w:rPr>
        <w:t>和展望</w:t>
      </w:r>
      <w:bookmarkEnd w:id="170"/>
      <w:bookmarkEnd w:id="171"/>
      <w:bookmarkEnd w:id="172"/>
      <w:bookmarkEnd w:id="173"/>
      <w:bookmarkEnd w:id="174"/>
      <w:bookmarkEnd w:id="175"/>
      <w:bookmarkEnd w:id="230"/>
      <w:bookmarkEnd w:id="231"/>
      <w:bookmarkEnd w:id="232"/>
      <w:bookmarkEnd w:id="233"/>
      <w:bookmarkEnd w:id="234"/>
      <w:bookmarkEnd w:id="235"/>
    </w:p>
    <w:p>
      <w:pPr>
        <w:pStyle w:val="3"/>
        <w:numPr>
          <w:ilvl w:val="1"/>
          <w:numId w:val="2"/>
        </w:numPr>
        <w:spacing w:before="0" w:after="0" w:line="360" w:lineRule="auto"/>
        <w:rPr>
          <w:rFonts w:ascii="Times New Roman" w:hAnsi="Times New Roman"/>
        </w:rPr>
      </w:pPr>
      <w:bookmarkStart w:id="236" w:name="_Toc14336_WPSOffice_Level2"/>
      <w:bookmarkStart w:id="237" w:name="_Toc104929306"/>
      <w:bookmarkStart w:id="238" w:name="_Toc15221_WPSOffice_Level2"/>
      <w:bookmarkStart w:id="239" w:name="_Toc102744524"/>
      <w:bookmarkStart w:id="240" w:name="_Toc22853"/>
      <w:bookmarkStart w:id="241" w:name="_Toc14889"/>
      <w:r>
        <w:rPr>
          <w:rFonts w:ascii="Times New Roman" w:hAnsi="Times New Roman"/>
        </w:rPr>
        <w:t>总结</w:t>
      </w:r>
      <w:bookmarkEnd w:id="236"/>
      <w:bookmarkEnd w:id="237"/>
      <w:bookmarkEnd w:id="238"/>
      <w:bookmarkEnd w:id="239"/>
      <w:bookmarkEnd w:id="240"/>
    </w:p>
    <w:p>
      <w:pPr>
        <w:ind w:firstLine="420"/>
      </w:pPr>
      <w:r>
        <w:rPr>
          <w:rFonts w:hint="eastAsia"/>
        </w:rPr>
        <w:t>本毕业设计是基于uni-app的药品销售小程序，基本上完成了购买药品的整个流程。后端是采用的Spring</w:t>
      </w:r>
      <w:r>
        <w:t xml:space="preserve"> </w:t>
      </w:r>
      <w:r>
        <w:rPr>
          <w:rFonts w:hint="eastAsia"/>
        </w:rPr>
        <w:t>Boot技术，是一个非常成熟技术，具有层次分明、兼容性高的特点，有利于后期的维护。前端是采用uni-app技术，该技术是基于Vue.</w:t>
      </w:r>
      <w:r>
        <w:t>j</w:t>
      </w:r>
      <w:r>
        <w:rPr>
          <w:rFonts w:hint="eastAsia"/>
        </w:rPr>
        <w:t>s开发的前端应用框架。该框架拥有Vue框架所拥有的优点，实现了开发者一套代码，可发布到很多平台，解决了一个项目不同端开发多个代码的窘迫。当然该框架也有缺点，该框架没有将样式和js代码分离开，使整页代码显得臃肿。uni-app框架因为要兼容多端的api或组件，所以总是会出现一些Bug。对于这次的毕业设计的系统，数据库只采用了关系型数据库，对于那些缓存数据的存储并不适用，会降低访问速度。</w:t>
      </w:r>
    </w:p>
    <w:p>
      <w:r>
        <w:tab/>
      </w:r>
      <w:r>
        <w:rPr>
          <w:rFonts w:hint="eastAsia"/>
        </w:rPr>
        <w:t>系统上采用了药品推荐，推荐算法是基于物品的协同推荐算法。该算法在对于本系统具有很好的准确性。但是对于那些第一次登录的用户，并不能准确地推荐，具有冷启动问题。</w:t>
      </w:r>
    </w:p>
    <w:p>
      <w:pPr>
        <w:pStyle w:val="3"/>
        <w:numPr>
          <w:ilvl w:val="1"/>
          <w:numId w:val="2"/>
        </w:numPr>
        <w:spacing w:before="0" w:after="0" w:line="360" w:lineRule="auto"/>
        <w:rPr>
          <w:rFonts w:ascii="Times New Roman" w:hAnsi="Times New Roman"/>
        </w:rPr>
      </w:pPr>
      <w:bookmarkStart w:id="242" w:name="_Toc25164_WPSOffice_Level2"/>
      <w:bookmarkStart w:id="243" w:name="_Toc29281_WPSOffice_Level2"/>
      <w:bookmarkStart w:id="244" w:name="_Toc20933"/>
      <w:bookmarkStart w:id="245" w:name="_Toc102744525"/>
      <w:bookmarkStart w:id="246" w:name="_Toc104929307"/>
      <w:r>
        <w:rPr>
          <w:rFonts w:ascii="Times New Roman" w:hAnsi="Times New Roman"/>
        </w:rPr>
        <w:t>展望</w:t>
      </w:r>
      <w:bookmarkEnd w:id="242"/>
      <w:bookmarkEnd w:id="243"/>
      <w:bookmarkEnd w:id="244"/>
      <w:bookmarkEnd w:id="245"/>
      <w:bookmarkEnd w:id="246"/>
    </w:p>
    <w:p>
      <w:pPr>
        <w:ind w:firstLine="480" w:firstLineChars="200"/>
        <w:rPr>
          <w:szCs w:val="24"/>
        </w:rPr>
      </w:pPr>
      <w:r>
        <w:rPr>
          <w:szCs w:val="24"/>
        </w:rPr>
        <w:t>出于时间和个人技术的限制，本药品销售</w:t>
      </w:r>
      <w:r>
        <w:rPr>
          <w:rFonts w:hint="eastAsia"/>
          <w:szCs w:val="24"/>
        </w:rPr>
        <w:t>小程序</w:t>
      </w:r>
      <w:r>
        <w:rPr>
          <w:szCs w:val="24"/>
        </w:rPr>
        <w:t>还存在不足，在未来的时间里将继续完善。可以完善扩展的功能有：</w:t>
      </w:r>
      <w:r>
        <w:rPr>
          <w:rFonts w:hint="eastAsia"/>
          <w:szCs w:val="24"/>
        </w:rPr>
        <w:t>增加用户的多样性，比如说对本系统添加角色管理，可以对每一个用户添加角色，使所有权限进行专一化管理，让管理员的部分工作由其下的次级管理员完成，使管理员工作量降低。物流信息管理，使用户可以直观的看到购买药品的物流信息。增加医师客服，让用户可以通过医师将自己的病症介绍，询问推荐用什么药品解决。解决推荐药品的冷启动问题，用户第一次登录时推荐一些热门的药品。对本系统添加非关系型数据库，比如Redis数据库来提升用户的访问速度。</w:t>
      </w:r>
    </w:p>
    <w:p>
      <w:pPr>
        <w:ind w:firstLine="480" w:firstLineChars="200"/>
      </w:pPr>
      <w:r>
        <w:rPr>
          <w:szCs w:val="24"/>
        </w:rPr>
        <w:t>对于系统的未来发展，我个人也很看好。国家也开始支持在网上购售处方药，这对于网上药品销售的发展将会是一个良好的开端</w:t>
      </w:r>
      <w:r>
        <w:rPr>
          <w:rFonts w:hint="eastAsia"/>
          <w:szCs w:val="24"/>
        </w:rPr>
        <w:t>。本系统如果可以扩大完善，我将联合一些药企来统一管理并监督药品。</w:t>
      </w:r>
      <w:r>
        <w:t xml:space="preserve">                                                                                           </w:t>
      </w:r>
      <w:bookmarkEnd w:id="241"/>
    </w:p>
    <w:p>
      <w:pPr>
        <w:pStyle w:val="10"/>
      </w:pPr>
      <w:r>
        <w:br w:type="page"/>
      </w:r>
    </w:p>
    <w:p>
      <w:bookmarkStart w:id="247" w:name="_Toc16786_WPSOffice_Level1"/>
      <w:bookmarkStart w:id="248" w:name="_Toc18937"/>
      <w:bookmarkStart w:id="249" w:name="_Toc5354"/>
      <w:bookmarkStart w:id="250" w:name="_Toc12642"/>
      <w:bookmarkStart w:id="251" w:name="_Toc15684_WPSOffice_Level1"/>
      <w:bookmarkStart w:id="252" w:name="_Toc14027"/>
      <w:bookmarkStart w:id="253" w:name="_Toc102744526"/>
    </w:p>
    <w:p>
      <w:pPr>
        <w:pStyle w:val="2"/>
        <w:rPr>
          <w:b w:val="0"/>
          <w:bCs w:val="0"/>
        </w:rPr>
      </w:pPr>
      <w:bookmarkStart w:id="254" w:name="_Toc104929308"/>
      <w:r>
        <w:rPr>
          <w:b w:val="0"/>
          <w:bCs w:val="0"/>
        </w:rPr>
        <w:t>参考文献</w:t>
      </w:r>
      <w:bookmarkEnd w:id="247"/>
      <w:bookmarkEnd w:id="248"/>
      <w:bookmarkEnd w:id="249"/>
      <w:bookmarkEnd w:id="250"/>
      <w:bookmarkEnd w:id="251"/>
      <w:bookmarkEnd w:id="252"/>
      <w:bookmarkEnd w:id="253"/>
      <w:bookmarkEnd w:id="254"/>
    </w:p>
    <w:p>
      <w:pPr>
        <w:pStyle w:val="61"/>
        <w:numPr>
          <w:ilvl w:val="0"/>
          <w:numId w:val="23"/>
        </w:numPr>
        <w:spacing w:line="240" w:lineRule="auto"/>
        <w:ind w:firstLineChars="0"/>
        <w:rPr>
          <w:sz w:val="21"/>
          <w:szCs w:val="21"/>
        </w:rPr>
      </w:pPr>
      <w:bookmarkStart w:id="255" w:name="_Ref104052294"/>
      <w:r>
        <w:rPr>
          <w:sz w:val="21"/>
          <w:szCs w:val="21"/>
        </w:rPr>
        <w:t>RogerS.Pressman. 软件工程:实践者的研究方法:a practitioner's approach[M]. 北京：机械工业出版社, 2007.95~106</w:t>
      </w:r>
      <w:bookmarkEnd w:id="255"/>
    </w:p>
    <w:p>
      <w:pPr>
        <w:pStyle w:val="61"/>
        <w:numPr>
          <w:ilvl w:val="0"/>
          <w:numId w:val="23"/>
        </w:numPr>
        <w:spacing w:line="240" w:lineRule="auto"/>
        <w:ind w:firstLineChars="0"/>
        <w:rPr>
          <w:sz w:val="21"/>
          <w:szCs w:val="21"/>
        </w:rPr>
      </w:pPr>
      <w:bookmarkStart w:id="256" w:name="_Ref104052439"/>
      <w:r>
        <w:rPr>
          <w:sz w:val="21"/>
          <w:szCs w:val="21"/>
        </w:rPr>
        <w:t>王珊, 萨师煊. 数据库系统概论[M]. 北京：高等教育出版社, 1983.</w:t>
      </w:r>
      <w:bookmarkEnd w:id="256"/>
      <w:r>
        <w:rPr>
          <w:sz w:val="21"/>
          <w:szCs w:val="21"/>
        </w:rPr>
        <w:t>215~240</w:t>
      </w:r>
    </w:p>
    <w:p>
      <w:pPr>
        <w:pStyle w:val="61"/>
        <w:numPr>
          <w:ilvl w:val="0"/>
          <w:numId w:val="23"/>
        </w:numPr>
        <w:spacing w:line="240" w:lineRule="auto"/>
        <w:ind w:firstLineChars="0"/>
        <w:rPr>
          <w:sz w:val="21"/>
          <w:szCs w:val="21"/>
        </w:rPr>
      </w:pPr>
      <w:bookmarkStart w:id="257" w:name="_Ref104053327"/>
      <w:r>
        <w:rPr>
          <w:sz w:val="21"/>
          <w:szCs w:val="21"/>
        </w:rPr>
        <w:t>项亮. 推荐系统实践[M]. 北京：人民邮电出版社, 2012.44~64</w:t>
      </w:r>
      <w:bookmarkEnd w:id="257"/>
    </w:p>
    <w:p>
      <w:pPr>
        <w:pStyle w:val="61"/>
        <w:numPr>
          <w:ilvl w:val="0"/>
          <w:numId w:val="23"/>
        </w:numPr>
        <w:spacing w:line="240" w:lineRule="auto"/>
        <w:ind w:firstLineChars="0"/>
        <w:rPr>
          <w:sz w:val="21"/>
          <w:szCs w:val="21"/>
        </w:rPr>
      </w:pPr>
      <w:bookmarkStart w:id="258" w:name="_Ref104053291"/>
      <w:r>
        <w:rPr>
          <w:sz w:val="21"/>
          <w:szCs w:val="21"/>
        </w:rPr>
        <w:t>孙卫琴. Java面向对象编程[M]. 北京：电子工业出版社, 2006.1~45</w:t>
      </w:r>
      <w:bookmarkEnd w:id="258"/>
    </w:p>
    <w:p>
      <w:pPr>
        <w:pStyle w:val="61"/>
        <w:numPr>
          <w:ilvl w:val="0"/>
          <w:numId w:val="23"/>
        </w:numPr>
        <w:spacing w:line="240" w:lineRule="auto"/>
        <w:ind w:firstLineChars="0"/>
        <w:rPr>
          <w:sz w:val="21"/>
          <w:szCs w:val="21"/>
        </w:rPr>
      </w:pPr>
      <w:bookmarkStart w:id="259" w:name="_Ref104053519"/>
      <w:r>
        <w:rPr>
          <w:sz w:val="21"/>
          <w:szCs w:val="21"/>
        </w:rPr>
        <w:t>田文涛.基于ASP.NET的药品销售管理系统的设计与分析[J].软件,2019,40(07):202-204.</w:t>
      </w:r>
      <w:bookmarkEnd w:id="259"/>
    </w:p>
    <w:p>
      <w:pPr>
        <w:pStyle w:val="61"/>
        <w:numPr>
          <w:ilvl w:val="0"/>
          <w:numId w:val="23"/>
        </w:numPr>
        <w:spacing w:line="240" w:lineRule="auto"/>
        <w:ind w:firstLineChars="0"/>
        <w:rPr>
          <w:sz w:val="21"/>
          <w:szCs w:val="21"/>
        </w:rPr>
      </w:pPr>
      <w:bookmarkStart w:id="260" w:name="_Ref104053547"/>
      <w:r>
        <w:rPr>
          <w:sz w:val="21"/>
          <w:szCs w:val="21"/>
        </w:rPr>
        <w:t xml:space="preserve">赵娟. 海斯公司药品销售管理系统的设计与实现[D]. </w:t>
      </w:r>
      <w:r>
        <w:rPr>
          <w:color w:val="333333"/>
          <w:sz w:val="20"/>
          <w:shd w:val="clear" w:color="auto" w:fill="FFFFFF"/>
        </w:rPr>
        <w:t>长春：</w:t>
      </w:r>
      <w:r>
        <w:rPr>
          <w:sz w:val="21"/>
          <w:szCs w:val="21"/>
        </w:rPr>
        <w:t>吉林大学,2019.</w:t>
      </w:r>
      <w:bookmarkEnd w:id="260"/>
    </w:p>
    <w:p>
      <w:pPr>
        <w:pStyle w:val="61"/>
        <w:numPr>
          <w:ilvl w:val="0"/>
          <w:numId w:val="23"/>
        </w:numPr>
        <w:spacing w:line="240" w:lineRule="auto"/>
        <w:ind w:firstLineChars="0"/>
        <w:rPr>
          <w:sz w:val="21"/>
          <w:szCs w:val="21"/>
        </w:rPr>
      </w:pPr>
      <w:bookmarkStart w:id="261" w:name="_Ref104053600"/>
      <w:r>
        <w:rPr>
          <w:sz w:val="21"/>
          <w:szCs w:val="21"/>
        </w:rPr>
        <w:t>石京京,肖迎元,郑文广.改进的基于物品的协同过滤推荐算法[J].天津理工大学学报,2019,35(01):32-36.</w:t>
      </w:r>
      <w:bookmarkEnd w:id="261"/>
    </w:p>
    <w:p>
      <w:pPr>
        <w:pStyle w:val="61"/>
        <w:numPr>
          <w:ilvl w:val="0"/>
          <w:numId w:val="23"/>
        </w:numPr>
        <w:spacing w:line="240" w:lineRule="auto"/>
        <w:ind w:firstLineChars="0"/>
        <w:rPr>
          <w:sz w:val="21"/>
          <w:szCs w:val="21"/>
        </w:rPr>
      </w:pPr>
      <w:bookmarkStart w:id="262" w:name="_Ref104053653"/>
      <w:r>
        <w:rPr>
          <w:sz w:val="21"/>
          <w:szCs w:val="21"/>
        </w:rPr>
        <w:t>田润亚. 药品网络销售系统的设计与开发[D]. 南京：东南大学,2017.</w:t>
      </w:r>
      <w:bookmarkEnd w:id="262"/>
    </w:p>
    <w:p>
      <w:pPr>
        <w:pStyle w:val="61"/>
        <w:numPr>
          <w:ilvl w:val="0"/>
          <w:numId w:val="23"/>
        </w:numPr>
        <w:spacing w:line="240" w:lineRule="auto"/>
        <w:ind w:firstLineChars="0"/>
        <w:rPr>
          <w:sz w:val="21"/>
          <w:szCs w:val="21"/>
        </w:rPr>
      </w:pPr>
      <w:bookmarkStart w:id="263" w:name="_Ref104053689"/>
      <w:r>
        <w:rPr>
          <w:sz w:val="21"/>
          <w:szCs w:val="21"/>
        </w:rPr>
        <w:t>田润亚,章国宝.基于安卓的药品网络销售系统的设计与实现[J].工业控制计算机,2017,30(03):147-148+151.</w:t>
      </w:r>
      <w:bookmarkEnd w:id="263"/>
    </w:p>
    <w:p>
      <w:pPr>
        <w:pStyle w:val="61"/>
        <w:numPr>
          <w:ilvl w:val="0"/>
          <w:numId w:val="23"/>
        </w:numPr>
        <w:spacing w:line="240" w:lineRule="auto"/>
        <w:ind w:firstLineChars="0"/>
        <w:rPr>
          <w:sz w:val="21"/>
          <w:szCs w:val="21"/>
        </w:rPr>
      </w:pPr>
      <w:bookmarkStart w:id="264" w:name="_Ref104053822"/>
      <w:r>
        <w:rPr>
          <w:sz w:val="21"/>
          <w:szCs w:val="21"/>
        </w:rPr>
        <w:t>徐照兴.基于B2C网上药品销售管理系统的设计与实现[J].工程研究-跨学科视野中的工程,2014,6(04):383-391.</w:t>
      </w:r>
      <w:bookmarkEnd w:id="264"/>
    </w:p>
    <w:p>
      <w:pPr>
        <w:pStyle w:val="61"/>
        <w:numPr>
          <w:ilvl w:val="0"/>
          <w:numId w:val="23"/>
        </w:numPr>
        <w:spacing w:line="240" w:lineRule="auto"/>
        <w:ind w:firstLineChars="0"/>
        <w:rPr>
          <w:sz w:val="21"/>
          <w:szCs w:val="21"/>
        </w:rPr>
      </w:pPr>
      <w:bookmarkStart w:id="265" w:name="_Ref104053857"/>
      <w:r>
        <w:rPr>
          <w:sz w:val="21"/>
          <w:szCs w:val="21"/>
        </w:rPr>
        <w:t>韩晓威.药店药品销售管理系统的设计与实现[J].电脑知识与技术,2013,9(27):6051-6053.</w:t>
      </w:r>
      <w:bookmarkEnd w:id="265"/>
    </w:p>
    <w:p>
      <w:pPr>
        <w:pStyle w:val="61"/>
        <w:numPr>
          <w:ilvl w:val="0"/>
          <w:numId w:val="23"/>
        </w:numPr>
        <w:spacing w:line="240" w:lineRule="auto"/>
        <w:ind w:firstLineChars="0"/>
        <w:rPr>
          <w:sz w:val="21"/>
          <w:szCs w:val="21"/>
        </w:rPr>
      </w:pPr>
      <w:bookmarkStart w:id="266" w:name="_Ref104053913"/>
      <w:r>
        <w:rPr>
          <w:sz w:val="21"/>
          <w:szCs w:val="21"/>
        </w:rPr>
        <w:t>陈莎,叶亚运,吴暾华.基于B2C模式的药品销售平台[J].商场现代化,2012(13):52-53.</w:t>
      </w:r>
      <w:bookmarkEnd w:id="266"/>
    </w:p>
    <w:p>
      <w:pPr>
        <w:pStyle w:val="61"/>
        <w:numPr>
          <w:ilvl w:val="0"/>
          <w:numId w:val="23"/>
        </w:numPr>
        <w:spacing w:line="240" w:lineRule="auto"/>
        <w:ind w:firstLineChars="0"/>
        <w:rPr>
          <w:sz w:val="21"/>
          <w:szCs w:val="21"/>
        </w:rPr>
      </w:pPr>
      <w:bookmarkStart w:id="267" w:name="_Ref104053963"/>
      <w:r>
        <w:rPr>
          <w:sz w:val="21"/>
          <w:szCs w:val="21"/>
        </w:rPr>
        <w:t>肖海蓉.基于B/S模式的医药销售系统的研究与设计[J].计算机与数字工程,2011,39(07):186-189.</w:t>
      </w:r>
      <w:bookmarkEnd w:id="267"/>
    </w:p>
    <w:p>
      <w:pPr>
        <w:pStyle w:val="61"/>
        <w:numPr>
          <w:ilvl w:val="0"/>
          <w:numId w:val="23"/>
        </w:numPr>
        <w:spacing w:line="240" w:lineRule="auto"/>
        <w:ind w:firstLineChars="0"/>
        <w:rPr>
          <w:sz w:val="21"/>
          <w:szCs w:val="21"/>
        </w:rPr>
      </w:pPr>
      <w:bookmarkStart w:id="268" w:name="_Ref104053986"/>
      <w:r>
        <w:rPr>
          <w:sz w:val="21"/>
          <w:szCs w:val="21"/>
        </w:rPr>
        <w:t>张渊博. 基于C/S模式的药品销售管理系统的设计与实现[D]. 成都：电子科技大学,2011.</w:t>
      </w:r>
      <w:bookmarkEnd w:id="268"/>
    </w:p>
    <w:p>
      <w:pPr>
        <w:pStyle w:val="61"/>
        <w:numPr>
          <w:ilvl w:val="0"/>
          <w:numId w:val="23"/>
        </w:numPr>
        <w:spacing w:line="240" w:lineRule="auto"/>
        <w:ind w:firstLineChars="0"/>
        <w:rPr>
          <w:sz w:val="21"/>
          <w:szCs w:val="21"/>
        </w:rPr>
      </w:pPr>
      <w:bookmarkStart w:id="269" w:name="_Ref104054038"/>
      <w:r>
        <w:rPr>
          <w:sz w:val="21"/>
          <w:szCs w:val="21"/>
        </w:rPr>
        <w:t>佟琳巧. 基于协同过滤的个性化物品推荐[D]. 北京：北京理工大学,2016.</w:t>
      </w:r>
      <w:bookmarkEnd w:id="269"/>
    </w:p>
    <w:p>
      <w:pPr>
        <w:spacing w:line="240" w:lineRule="auto"/>
        <w:rPr>
          <w:rFonts w:ascii="宋体" w:hAnsi="宋体"/>
          <w:sz w:val="21"/>
          <w:szCs w:val="21"/>
        </w:rPr>
      </w:pPr>
      <w:r>
        <w:rPr>
          <w:rFonts w:ascii="宋体" w:hAnsi="宋体"/>
          <w:sz w:val="21"/>
          <w:szCs w:val="21"/>
        </w:rPr>
        <w:br w:type="page"/>
      </w:r>
    </w:p>
    <w:p>
      <w:bookmarkStart w:id="270" w:name="_Toc102744527"/>
    </w:p>
    <w:p>
      <w:pPr>
        <w:pStyle w:val="2"/>
        <w:rPr>
          <w:b w:val="0"/>
          <w:bCs w:val="0"/>
        </w:rPr>
      </w:pPr>
      <w:bookmarkStart w:id="271" w:name="_Toc104929309"/>
      <w:r>
        <w:rPr>
          <w:rFonts w:hint="eastAsia"/>
          <w:b w:val="0"/>
          <w:bCs w:val="0"/>
        </w:rPr>
        <w:t>致谢</w:t>
      </w:r>
      <w:bookmarkEnd w:id="270"/>
      <w:bookmarkEnd w:id="271"/>
    </w:p>
    <w:p>
      <w:pPr>
        <w:ind w:firstLine="480"/>
      </w:pPr>
      <w:r>
        <w:rPr>
          <w:rFonts w:hint="eastAsia"/>
        </w:rPr>
        <w:t>从选题开始，到完成论文，差不多用了快半年时间。从选题、研究、撰写到完成的整个过程中，我受到了很多帮助，正是这些帮助让我顺利完成了毕业设计。在此，我要对所有陪伴我、帮助我的人表示深深的谢意。</w:t>
      </w:r>
    </w:p>
    <w:p>
      <w:pPr>
        <w:ind w:firstLine="480"/>
      </w:pPr>
      <w:r>
        <w:rPr>
          <w:rFonts w:hint="eastAsia"/>
        </w:rPr>
        <w:t>感谢我的指导老师，从论文的立题到论文的撰写直至完成，整个过程无不浸透着老师的心血。正是在老师的悉心指导下，这篇论文得以顺利完成，在此对老师致以深深的谢意。</w:t>
      </w:r>
    </w:p>
    <w:p>
      <w:pPr>
        <w:ind w:firstLine="480"/>
      </w:pPr>
      <w:r>
        <w:rPr>
          <w:rFonts w:hint="eastAsia"/>
        </w:rPr>
        <w:t>感谢我的室友在我毕业设计中和撰写毕业论文中的帮助，他们使我的视野开阔和知识丰富。</w:t>
      </w:r>
      <w:bookmarkStart w:id="273" w:name="_GoBack"/>
      <w:bookmarkEnd w:id="273"/>
    </w:p>
    <w:p>
      <w:pPr>
        <w:ind w:firstLine="480"/>
      </w:pPr>
      <w:r>
        <w:rPr>
          <w:rFonts w:hint="eastAsia"/>
        </w:rPr>
        <w:t>感谢我的父母在我毕业设计时鼓励和帮助。他们在我垂头丧气的时候鼓励我变得坚强和自信。</w:t>
      </w:r>
    </w:p>
    <w:p>
      <w:pPr>
        <w:spacing w:line="440" w:lineRule="exact"/>
        <w:ind w:firstLine="480"/>
      </w:pPr>
      <w:r>
        <w:rPr>
          <w:rFonts w:hint="eastAsia"/>
        </w:rPr>
        <w:t>感谢本次论文中所涉及的参考文献的所有学者，文献给我本次论文完成提供了重要帮助。</w:t>
      </w:r>
    </w:p>
    <w:p>
      <w:pPr>
        <w:spacing w:line="440" w:lineRule="exact"/>
        <w:ind w:firstLine="480"/>
      </w:pPr>
      <w:r>
        <w:rPr>
          <w:rFonts w:hint="eastAsia"/>
        </w:rPr>
        <w:t>最后，我要向在百忙之中抽时间对本文进行审阅、评议和参加本人论文答辩的各位老师再次表示感谢！</w:t>
      </w:r>
    </w:p>
    <w:p/>
    <w:sectPr>
      <w:headerReference r:id="rId10" w:type="default"/>
      <w:endnotePr>
        <w:numFmt w:val="decimal"/>
      </w:endnotePr>
      <w:pgSz w:w="11906" w:h="16838"/>
      <w:pgMar w:top="1701" w:right="1134" w:bottom="1417" w:left="1701" w:header="851" w:footer="992" w:gutter="0"/>
      <w:pgBorders>
        <w:top w:val="none" w:sz="0" w:space="0"/>
        <w:left w:val="none" w:sz="0" w:space="0"/>
        <w:bottom w:val="none" w:sz="0" w:space="0"/>
        <w:right w:val="none" w:sz="0" w:space="0"/>
      </w:pgBorders>
      <w:pgNumType w:start="1"/>
      <w:cols w:space="720"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p>
  </w:footnote>
  <w:footnote w:type="continuationSeparator" w:id="1">
    <w:p>
      <w:pPr>
        <w:spacing w:line="36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tabs>
        <w:tab w:val="left" w:pos="219"/>
        <w:tab w:val="center" w:pos="4216"/>
      </w:tabs>
      <w:spacing w:line="240" w:lineRule="auto"/>
      <w:jc w:val="left"/>
    </w:pP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Bdr>
        <w:bottom w:val="none" w:color="auto" w:sz="0" w:space="1"/>
      </w:pBdr>
      <w:tabs>
        <w:tab w:val="left" w:pos="324"/>
        <w:tab w:val="center" w:pos="4216"/>
      </w:tabs>
      <w:jc w:val="left"/>
    </w:pPr>
    <w:r>
      <w:rPr>
        <w:rFonts w:hint="eastAsia"/>
      </w:rPr>
      <w:tab/>
    </w:r>
    <w:r>
      <w:rPr>
        <w:rFonts w:hint="eastAsia"/>
      </w:rPr>
      <w:tab/>
    </w:r>
    <w:r>
      <w:rPr>
        <w:rFonts w:hint="eastAsia"/>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r>
      <mc:AlternateContent>
        <mc:Choice Requires="wps">
          <w:drawing>
            <wp:anchor distT="0" distB="0" distL="114300" distR="114300" simplePos="0" relativeHeight="251665408" behindDoc="0" locked="0" layoutInCell="1" allowOverlap="1">
              <wp:simplePos x="0" y="0"/>
              <wp:positionH relativeFrom="margin">
                <wp:align>left</wp:align>
              </wp:positionH>
              <wp:positionV relativeFrom="paragraph">
                <wp:posOffset>0</wp:posOffset>
              </wp:positionV>
              <wp:extent cx="1828800" cy="1828800"/>
              <wp:effectExtent l="0" t="0" r="0" b="0"/>
              <wp:wrapNone/>
              <wp:docPr id="4" name="文本框30"/>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I</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文本框30" o:spid="_x0000_s1026" o:spt="202" type="#_x0000_t202" style="position:absolute;left:0pt;margin-top:0pt;height:144pt;width:144pt;mso-position-horizontal:left;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6pebnPAAAABQEAAA8AAAAAAAAAAQAgAAAAIgAAAGRycy9kb3ducmV2&#10;LnhtbFBLAQIUABQAAAAIAIdO4kDCcrN1BQIAAAQEAAAOAAAAAAAAAAEAIAAAAB4BAABkcnMvZTJv&#10;RG9jLnhtbFBLBQYAAAAABgAGAFkBAACVBQAAAAA=&#10;">
              <v:fill on="f" focussize="0,0"/>
              <v:stroke on="f"/>
              <v:imagedata o:title=""/>
              <o:lock v:ext="edit" aspectratio="f"/>
              <v:textbox inset="0mm,0mm,0mm,0mm" style="mso-fit-shape-to-text:t;">
                <w:txbxContent>
                  <w:p>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I</w:t>
                    </w:r>
                    <w:r>
                      <w:rPr>
                        <w:rFonts w:hint="eastAsia"/>
                        <w:sz w:val="18"/>
                      </w:rPr>
                      <w:fldChar w:fldCharType="end"/>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045" w:firstLineChars="1450"/>
      <w:jc w:val="both"/>
      <w:rPr>
        <w:rFonts w:ascii="宋体" w:hAnsi="宋体"/>
        <w:sz w:val="21"/>
        <w:szCs w:val="21"/>
      </w:rPr>
    </w:pPr>
    <w:r>
      <w:rPr>
        <w:rFonts w:hint="eastAsia" w:ascii="宋体" w:hAnsi="宋体"/>
        <w:sz w:val="21"/>
        <w:szCs w:val="21"/>
      </w:rPr>
      <w:drawing>
        <wp:anchor distT="0" distB="0" distL="114300" distR="114300" simplePos="0" relativeHeight="251663360" behindDoc="0" locked="0" layoutInCell="1" allowOverlap="1">
          <wp:simplePos x="0" y="0"/>
          <wp:positionH relativeFrom="column">
            <wp:posOffset>558165</wp:posOffset>
          </wp:positionH>
          <wp:positionV relativeFrom="paragraph">
            <wp:posOffset>-133985</wp:posOffset>
          </wp:positionV>
          <wp:extent cx="457200" cy="396875"/>
          <wp:effectExtent l="0" t="0" r="0" b="3175"/>
          <wp:wrapTight wrapText="bothSides">
            <wp:wrapPolygon>
              <wp:start x="0" y="0"/>
              <wp:lineTo x="0" y="20736"/>
              <wp:lineTo x="20700" y="20736"/>
              <wp:lineTo x="20700" y="0"/>
              <wp:lineTo x="0" y="0"/>
            </wp:wrapPolygon>
          </wp:wrapTight>
          <wp:docPr id="53" name="图片 53"/>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57200" cy="396875"/>
                  </a:xfrm>
                  <a:prstGeom prst="rect">
                    <a:avLst/>
                  </a:prstGeom>
                  <a:noFill/>
                  <a:ln>
                    <a:noFill/>
                  </a:ln>
                </pic:spPr>
              </pic:pic>
            </a:graphicData>
          </a:graphic>
        </wp:anchor>
      </w:drawing>
    </w:r>
    <w:r>
      <w:rPr>
        <w:sz w:val="21"/>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5749290" cy="281940"/>
              <wp:effectExtent l="0" t="0" r="3810" b="3810"/>
              <wp:wrapNone/>
              <wp:docPr id="3" name="文本框31"/>
              <wp:cNvGraphicFramePr/>
              <a:graphic xmlns:a="http://schemas.openxmlformats.org/drawingml/2006/main">
                <a:graphicData uri="http://schemas.microsoft.com/office/word/2010/wordprocessingShape">
                  <wps:wsp>
                    <wps:cNvSpPr txBox="1">
                      <a:spLocks noChangeArrowheads="1"/>
                    </wps:cNvSpPr>
                    <wps:spPr bwMode="auto">
                      <a:xfrm>
                        <a:off x="0" y="0"/>
                        <a:ext cx="5749290" cy="281940"/>
                      </a:xfrm>
                      <a:prstGeom prst="rect">
                        <a:avLst/>
                      </a:prstGeom>
                      <a:noFill/>
                      <a:ln>
                        <a:noFill/>
                      </a:ln>
                    </wps:spPr>
                    <wps:txbx>
                      <w:txbxContent>
                        <w:p>
                          <w:pPr>
                            <w:pStyle w:val="19"/>
                            <w:ind w:firstLine="3255" w:firstLineChars="1550"/>
                            <w:jc w:val="both"/>
                          </w:pPr>
                          <w:r>
                            <w:rPr>
                              <w:rFonts w:hint="eastAsia" w:ascii="宋体" w:hAnsi="宋体"/>
                              <w:sz w:val="21"/>
                              <w:szCs w:val="21"/>
                            </w:rPr>
                            <w:t xml:space="preserve">贵州大学毕业论文（设计）                </w:t>
                          </w:r>
                          <w:r>
                            <w:rPr>
                              <w:rFonts w:ascii="宋体" w:hAnsi="宋体"/>
                              <w:sz w:val="21"/>
                              <w:szCs w:val="21"/>
                            </w:rPr>
                            <w:t xml:space="preserve">    </w:t>
                          </w:r>
                          <w:r>
                            <w:rPr>
                              <w:rFonts w:hint="eastAsia" w:ascii="宋体" w:hAnsi="宋体"/>
                              <w:sz w:val="21"/>
                              <w:szCs w:val="21"/>
                            </w:rPr>
                            <w:t xml:space="preserve">第  </w:t>
                          </w:r>
                          <w:r>
                            <w:fldChar w:fldCharType="begin"/>
                          </w:r>
                          <w:r>
                            <w:rPr>
                              <w:rStyle w:val="33"/>
                            </w:rPr>
                            <w:instrText xml:space="preserve"> PAGE </w:instrText>
                          </w:r>
                          <w:r>
                            <w:fldChar w:fldCharType="separate"/>
                          </w:r>
                          <w:r>
                            <w:rPr>
                              <w:rStyle w:val="33"/>
                            </w:rPr>
                            <w:t>I</w:t>
                          </w:r>
                          <w:r>
                            <w:fldChar w:fldCharType="end"/>
                          </w:r>
                          <w:r>
                            <w:rPr>
                              <w:rFonts w:hint="eastAsia" w:ascii="宋体" w:hAnsi="宋体"/>
                              <w:sz w:val="21"/>
                              <w:szCs w:val="21"/>
                            </w:rPr>
                            <w:t xml:space="preserve">  页</w:t>
                          </w:r>
                        </w:p>
                      </w:txbxContent>
                    </wps:txbx>
                    <wps:bodyPr rot="0" vert="horz" wrap="square" lIns="0" tIns="0" rIns="0" bIns="0" anchor="t" anchorCtr="0" upright="1">
                      <a:spAutoFit/>
                    </wps:bodyPr>
                  </wps:wsp>
                </a:graphicData>
              </a:graphic>
            </wp:anchor>
          </w:drawing>
        </mc:Choice>
        <mc:Fallback>
          <w:pict>
            <v:shape id="文本框31" o:spid="_x0000_s1026" o:spt="202" type="#_x0000_t202" style="position:absolute;left:0pt;margin-top:0pt;height:22.2pt;width:452.7pt;mso-position-horizontal:right;mso-position-horizontal-relative:margin;z-index:251664384;mso-width-relative:page;mso-height-relative:page;" filled="f" stroked="f" coordsize="21600,21600" o:gfxdata="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DNixcrTAAAABAEAAA8AAAAAAAAAAQAgAAAAIgAA&#10;AGRycy9kb3ducmV2LnhtbFBLAQIUABQAAAAIAIdO4kCQF3F/DQIAAAUEAAAOAAAAAAAAAAEAIAAA&#10;ACIBAABkcnMvZTJvRG9jLnhtbFBLBQYAAAAABgAGAFkBAAChBQAAAAA=&#10;">
              <v:fill on="f" focussize="0,0"/>
              <v:stroke on="f"/>
              <v:imagedata o:title=""/>
              <o:lock v:ext="edit" aspectratio="f"/>
              <v:textbox inset="0mm,0mm,0mm,0mm" style="mso-fit-shape-to-text:t;">
                <w:txbxContent>
                  <w:p>
                    <w:pPr>
                      <w:pStyle w:val="19"/>
                      <w:ind w:firstLine="3255" w:firstLineChars="1550"/>
                      <w:jc w:val="both"/>
                    </w:pPr>
                    <w:r>
                      <w:rPr>
                        <w:rFonts w:hint="eastAsia" w:ascii="宋体" w:hAnsi="宋体"/>
                        <w:sz w:val="21"/>
                        <w:szCs w:val="21"/>
                      </w:rPr>
                      <w:t xml:space="preserve">贵州大学毕业论文（设计）                </w:t>
                    </w:r>
                    <w:r>
                      <w:rPr>
                        <w:rFonts w:ascii="宋体" w:hAnsi="宋体"/>
                        <w:sz w:val="21"/>
                        <w:szCs w:val="21"/>
                      </w:rPr>
                      <w:t xml:space="preserve">    </w:t>
                    </w:r>
                    <w:r>
                      <w:rPr>
                        <w:rFonts w:hint="eastAsia" w:ascii="宋体" w:hAnsi="宋体"/>
                        <w:sz w:val="21"/>
                        <w:szCs w:val="21"/>
                      </w:rPr>
                      <w:t xml:space="preserve">第  </w:t>
                    </w:r>
                    <w:r>
                      <w:fldChar w:fldCharType="begin"/>
                    </w:r>
                    <w:r>
                      <w:rPr>
                        <w:rStyle w:val="33"/>
                      </w:rPr>
                      <w:instrText xml:space="preserve"> PAGE </w:instrText>
                    </w:r>
                    <w:r>
                      <w:fldChar w:fldCharType="separate"/>
                    </w:r>
                    <w:r>
                      <w:rPr>
                        <w:rStyle w:val="33"/>
                      </w:rPr>
                      <w:t>I</w:t>
                    </w:r>
                    <w:r>
                      <w:fldChar w:fldCharType="end"/>
                    </w:r>
                    <w:r>
                      <w:rPr>
                        <w:rFonts w:hint="eastAsia" w:ascii="宋体" w:hAnsi="宋体"/>
                        <w:sz w:val="21"/>
                        <w:szCs w:val="21"/>
                      </w:rPr>
                      <w:t xml:space="preserve">  页</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045" w:firstLineChars="1450"/>
      <w:jc w:val="both"/>
      <w:rPr>
        <w:rFonts w:ascii="宋体" w:hAnsi="宋体"/>
        <w:sz w:val="21"/>
        <w:szCs w:val="21"/>
      </w:rPr>
    </w:pPr>
    <w:r>
      <w:rPr>
        <w:rFonts w:hint="eastAsia" w:ascii="宋体" w:hAnsi="宋体"/>
        <w:sz w:val="21"/>
        <w:szCs w:val="21"/>
      </w:rPr>
      <w:drawing>
        <wp:anchor distT="0" distB="0" distL="114300" distR="114300" simplePos="0" relativeHeight="251662336" behindDoc="0" locked="0" layoutInCell="1" allowOverlap="1">
          <wp:simplePos x="0" y="0"/>
          <wp:positionH relativeFrom="column">
            <wp:posOffset>558165</wp:posOffset>
          </wp:positionH>
          <wp:positionV relativeFrom="paragraph">
            <wp:posOffset>-184785</wp:posOffset>
          </wp:positionV>
          <wp:extent cx="457200" cy="434975"/>
          <wp:effectExtent l="0" t="0" r="0" b="3175"/>
          <wp:wrapTight wrapText="bothSides">
            <wp:wrapPolygon>
              <wp:start x="0" y="0"/>
              <wp:lineTo x="0" y="20812"/>
              <wp:lineTo x="20700" y="20812"/>
              <wp:lineTo x="20700" y="0"/>
              <wp:lineTo x="0" y="0"/>
            </wp:wrapPolygon>
          </wp:wrapTight>
          <wp:docPr id="54" name="图片 54"/>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57200" cy="434975"/>
                  </a:xfrm>
                  <a:prstGeom prst="rect">
                    <a:avLst/>
                  </a:prstGeom>
                  <a:noFill/>
                  <a:ln>
                    <a:noFill/>
                  </a:ln>
                </pic:spPr>
              </pic:pic>
            </a:graphicData>
          </a:graphic>
        </wp:anchor>
      </w:drawing>
    </w:r>
    <w:r>
      <w:rPr>
        <w:sz w:val="21"/>
      </w:rPr>
      <mc:AlternateContent>
        <mc:Choice Requires="wps">
          <w:drawing>
            <wp:anchor distT="0" distB="0" distL="114300" distR="114300" simplePos="0" relativeHeight="251663360" behindDoc="0" locked="0" layoutInCell="1" allowOverlap="1">
              <wp:simplePos x="0" y="0"/>
              <wp:positionH relativeFrom="margin">
                <wp:posOffset>-13335</wp:posOffset>
              </wp:positionH>
              <wp:positionV relativeFrom="paragraph">
                <wp:posOffset>-635</wp:posOffset>
              </wp:positionV>
              <wp:extent cx="5727700" cy="281940"/>
              <wp:effectExtent l="0" t="0" r="6350" b="3810"/>
              <wp:wrapNone/>
              <wp:docPr id="2" name="文本框31"/>
              <wp:cNvGraphicFramePr/>
              <a:graphic xmlns:a="http://schemas.openxmlformats.org/drawingml/2006/main">
                <a:graphicData uri="http://schemas.microsoft.com/office/word/2010/wordprocessingShape">
                  <wps:wsp>
                    <wps:cNvSpPr txBox="1">
                      <a:spLocks noChangeArrowheads="1"/>
                    </wps:cNvSpPr>
                    <wps:spPr bwMode="auto">
                      <a:xfrm>
                        <a:off x="0" y="0"/>
                        <a:ext cx="5727700" cy="281940"/>
                      </a:xfrm>
                      <a:prstGeom prst="rect">
                        <a:avLst/>
                      </a:prstGeom>
                      <a:noFill/>
                      <a:ln>
                        <a:noFill/>
                      </a:ln>
                    </wps:spPr>
                    <wps:txbx>
                      <w:txbxContent>
                        <w:p>
                          <w:pPr>
                            <w:pStyle w:val="19"/>
                            <w:ind w:firstLine="3255" w:firstLineChars="1550"/>
                            <w:jc w:val="both"/>
                          </w:pPr>
                          <w:r>
                            <w:rPr>
                              <w:rFonts w:hint="eastAsia" w:ascii="宋体" w:hAnsi="宋体"/>
                              <w:sz w:val="21"/>
                              <w:szCs w:val="21"/>
                            </w:rPr>
                            <w:t xml:space="preserve">贵州大学毕业论文（设计）                 </w:t>
                          </w:r>
                          <w:r>
                            <w:rPr>
                              <w:rFonts w:ascii="宋体" w:hAnsi="宋体"/>
                              <w:sz w:val="21"/>
                              <w:szCs w:val="21"/>
                            </w:rPr>
                            <w:t xml:space="preserve">   </w:t>
                          </w:r>
                          <w:r>
                            <w:rPr>
                              <w:rFonts w:hint="eastAsia" w:ascii="宋体" w:hAnsi="宋体"/>
                              <w:sz w:val="21"/>
                              <w:szCs w:val="21"/>
                            </w:rPr>
                            <w:t xml:space="preserve">第  </w:t>
                          </w:r>
                          <w:r>
                            <w:fldChar w:fldCharType="begin"/>
                          </w:r>
                          <w:r>
                            <w:rPr>
                              <w:rStyle w:val="33"/>
                            </w:rPr>
                            <w:instrText xml:space="preserve"> PAGE </w:instrText>
                          </w:r>
                          <w:r>
                            <w:fldChar w:fldCharType="separate"/>
                          </w:r>
                          <w:r>
                            <w:rPr>
                              <w:rStyle w:val="33"/>
                            </w:rPr>
                            <w:t>I</w:t>
                          </w:r>
                          <w:r>
                            <w:fldChar w:fldCharType="end"/>
                          </w:r>
                          <w:r>
                            <w:rPr>
                              <w:rFonts w:hint="eastAsia" w:ascii="宋体" w:hAnsi="宋体"/>
                              <w:sz w:val="21"/>
                              <w:szCs w:val="21"/>
                            </w:rPr>
                            <w:t xml:space="preserve">  页</w:t>
                          </w:r>
                        </w:p>
                      </w:txbxContent>
                    </wps:txbx>
                    <wps:bodyPr rot="0" vert="horz" wrap="square" lIns="0" tIns="0" rIns="0" bIns="0" anchor="t" anchorCtr="0" upright="1">
                      <a:spAutoFit/>
                    </wps:bodyPr>
                  </wps:wsp>
                </a:graphicData>
              </a:graphic>
            </wp:anchor>
          </w:drawing>
        </mc:Choice>
        <mc:Fallback>
          <w:pict>
            <v:shape id="文本框31" o:spid="_x0000_s1026" o:spt="202" type="#_x0000_t202" style="position:absolute;left:0pt;margin-left:-1.05pt;margin-top:-0.05pt;height:22.2pt;width:451pt;mso-position-horizontal-relative:margin;z-index:251663360;mso-width-relative:page;mso-height-relative:page;" filled="f" stroked="f" coordsize="21600,21600" o:gfxdata="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MCtme1AAAAAcBAAAPAAAAAAAAAAEAIAAAACIA&#10;AABkcnMvZG93bnJldi54bWxQSwECFAAUAAAACACHTuJAv9Y0Eg0CAAAFBAAADgAAAAAAAAABACAA&#10;AAAjAQAAZHJzL2Uyb0RvYy54bWxQSwUGAAAAAAYABgBZAQAAogUAAAAA&#10;">
              <v:fill on="f" focussize="0,0"/>
              <v:stroke on="f"/>
              <v:imagedata o:title=""/>
              <o:lock v:ext="edit" aspectratio="f"/>
              <v:textbox inset="0mm,0mm,0mm,0mm" style="mso-fit-shape-to-text:t;">
                <w:txbxContent>
                  <w:p>
                    <w:pPr>
                      <w:pStyle w:val="19"/>
                      <w:ind w:firstLine="3255" w:firstLineChars="1550"/>
                      <w:jc w:val="both"/>
                    </w:pPr>
                    <w:r>
                      <w:rPr>
                        <w:rFonts w:hint="eastAsia" w:ascii="宋体" w:hAnsi="宋体"/>
                        <w:sz w:val="21"/>
                        <w:szCs w:val="21"/>
                      </w:rPr>
                      <w:t xml:space="preserve">贵州大学毕业论文（设计）                 </w:t>
                    </w:r>
                    <w:r>
                      <w:rPr>
                        <w:rFonts w:ascii="宋体" w:hAnsi="宋体"/>
                        <w:sz w:val="21"/>
                        <w:szCs w:val="21"/>
                      </w:rPr>
                      <w:t xml:space="preserve">   </w:t>
                    </w:r>
                    <w:r>
                      <w:rPr>
                        <w:rFonts w:hint="eastAsia" w:ascii="宋体" w:hAnsi="宋体"/>
                        <w:sz w:val="21"/>
                        <w:szCs w:val="21"/>
                      </w:rPr>
                      <w:t xml:space="preserve">第  </w:t>
                    </w:r>
                    <w:r>
                      <w:fldChar w:fldCharType="begin"/>
                    </w:r>
                    <w:r>
                      <w:rPr>
                        <w:rStyle w:val="33"/>
                      </w:rPr>
                      <w:instrText xml:space="preserve"> PAGE </w:instrText>
                    </w:r>
                    <w:r>
                      <w:fldChar w:fldCharType="separate"/>
                    </w:r>
                    <w:r>
                      <w:rPr>
                        <w:rStyle w:val="33"/>
                      </w:rPr>
                      <w:t>I</w:t>
                    </w:r>
                    <w:r>
                      <w:fldChar w:fldCharType="end"/>
                    </w:r>
                    <w:r>
                      <w:rPr>
                        <w:rFonts w:hint="eastAsia" w:ascii="宋体" w:hAnsi="宋体"/>
                        <w:sz w:val="21"/>
                        <w:szCs w:val="21"/>
                      </w:rPr>
                      <w:t xml:space="preserve">  页</w:t>
                    </w:r>
                  </w:p>
                </w:txbxContent>
              </v:textbox>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ind w:firstLine="3045" w:firstLineChars="1450"/>
      <w:jc w:val="both"/>
      <w:rPr>
        <w:rFonts w:ascii="宋体" w:hAnsi="宋体"/>
        <w:sz w:val="21"/>
        <w:szCs w:val="21"/>
      </w:rPr>
    </w:pPr>
    <w:r>
      <w:rPr>
        <w:rFonts w:hint="eastAsia" w:ascii="宋体" w:hAnsi="宋体"/>
        <w:sz w:val="21"/>
        <w:szCs w:val="21"/>
      </w:rPr>
      <w:drawing>
        <wp:anchor distT="0" distB="0" distL="114300" distR="114300" simplePos="0" relativeHeight="251660288" behindDoc="0" locked="0" layoutInCell="1" allowOverlap="1">
          <wp:simplePos x="0" y="0"/>
          <wp:positionH relativeFrom="column">
            <wp:posOffset>564515</wp:posOffset>
          </wp:positionH>
          <wp:positionV relativeFrom="paragraph">
            <wp:posOffset>-140335</wp:posOffset>
          </wp:positionV>
          <wp:extent cx="457200" cy="390525"/>
          <wp:effectExtent l="0" t="0" r="0" b="9525"/>
          <wp:wrapTight wrapText="bothSides">
            <wp:wrapPolygon>
              <wp:start x="0" y="0"/>
              <wp:lineTo x="0" y="21073"/>
              <wp:lineTo x="20700" y="21073"/>
              <wp:lineTo x="20700" y="0"/>
              <wp:lineTo x="0" y="0"/>
            </wp:wrapPolygon>
          </wp:wrapTight>
          <wp:docPr id="15" name="图片 15"/>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57200" cy="390525"/>
                  </a:xfrm>
                  <a:prstGeom prst="rect">
                    <a:avLst/>
                  </a:prstGeom>
                  <a:noFill/>
                  <a:ln>
                    <a:noFill/>
                  </a:ln>
                </pic:spPr>
              </pic:pic>
            </a:graphicData>
          </a:graphic>
        </wp:anchor>
      </w:drawing>
    </w:r>
    <w:r>
      <w:rPr>
        <w:sz w:val="21"/>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-635</wp:posOffset>
              </wp:positionV>
              <wp:extent cx="5740400" cy="281940"/>
              <wp:effectExtent l="0" t="0" r="12700" b="3810"/>
              <wp:wrapNone/>
              <wp:docPr id="1" name="文本框31"/>
              <wp:cNvGraphicFramePr/>
              <a:graphic xmlns:a="http://schemas.openxmlformats.org/drawingml/2006/main">
                <a:graphicData uri="http://schemas.microsoft.com/office/word/2010/wordprocessingShape">
                  <wps:wsp>
                    <wps:cNvSpPr txBox="1">
                      <a:spLocks noChangeArrowheads="1"/>
                    </wps:cNvSpPr>
                    <wps:spPr bwMode="auto">
                      <a:xfrm>
                        <a:off x="0" y="0"/>
                        <a:ext cx="5740400" cy="281940"/>
                      </a:xfrm>
                      <a:prstGeom prst="rect">
                        <a:avLst/>
                      </a:prstGeom>
                      <a:noFill/>
                      <a:ln>
                        <a:noFill/>
                      </a:ln>
                    </wps:spPr>
                    <wps:txbx>
                      <w:txbxContent>
                        <w:p>
                          <w:pPr>
                            <w:pStyle w:val="19"/>
                            <w:ind w:firstLine="3150" w:firstLineChars="1500"/>
                            <w:jc w:val="both"/>
                          </w:pPr>
                          <w:r>
                            <w:rPr>
                              <w:rFonts w:hint="eastAsia" w:ascii="宋体" w:hAnsi="宋体"/>
                              <w:sz w:val="21"/>
                              <w:szCs w:val="21"/>
                            </w:rPr>
                            <w:t xml:space="preserve">贵州大学毕业论文（设计）                 </w:t>
                          </w:r>
                          <w:r>
                            <w:rPr>
                              <w:rFonts w:ascii="宋体" w:hAnsi="宋体"/>
                              <w:sz w:val="21"/>
                              <w:szCs w:val="21"/>
                            </w:rPr>
                            <w:t xml:space="preserve">    </w:t>
                          </w:r>
                          <w:r>
                            <w:rPr>
                              <w:rFonts w:hint="eastAsia" w:ascii="宋体" w:hAnsi="宋体"/>
                              <w:sz w:val="21"/>
                              <w:szCs w:val="21"/>
                            </w:rPr>
                            <w:t xml:space="preserve">第  </w:t>
                          </w:r>
                          <w:r>
                            <w:fldChar w:fldCharType="begin"/>
                          </w:r>
                          <w:r>
                            <w:rPr>
                              <w:rStyle w:val="33"/>
                            </w:rPr>
                            <w:instrText xml:space="preserve"> PAGE </w:instrText>
                          </w:r>
                          <w:r>
                            <w:fldChar w:fldCharType="separate"/>
                          </w:r>
                          <w:r>
                            <w:rPr>
                              <w:rStyle w:val="33"/>
                            </w:rPr>
                            <w:t>I</w:t>
                          </w:r>
                          <w:r>
                            <w:fldChar w:fldCharType="end"/>
                          </w:r>
                          <w:r>
                            <w:rPr>
                              <w:rFonts w:hint="eastAsia" w:ascii="宋体" w:hAnsi="宋体"/>
                              <w:sz w:val="21"/>
                              <w:szCs w:val="21"/>
                            </w:rPr>
                            <w:t xml:space="preserve">  页</w:t>
                          </w:r>
                        </w:p>
                      </w:txbxContent>
                    </wps:txbx>
                    <wps:bodyPr rot="0" vert="horz" wrap="square" lIns="0" tIns="0" rIns="0" bIns="0" anchor="t" anchorCtr="0" upright="1">
                      <a:spAutoFit/>
                    </wps:bodyPr>
                  </wps:wsp>
                </a:graphicData>
              </a:graphic>
            </wp:anchor>
          </w:drawing>
        </mc:Choice>
        <mc:Fallback>
          <w:pict>
            <v:shape id="文本框31" o:spid="_x0000_s1026" o:spt="202" type="#_x0000_t202" style="position:absolute;left:0pt;margin-top:-0.05pt;height:22.2pt;width:452pt;mso-position-horizontal:right;mso-position-horizontal-relative:margin;z-index:251661312;mso-width-relative:page;mso-height-relative:page;" filled="f" stroked="f" coordsize="21600,21600" o:gfxdata="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&#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CGoLwXSAAAABQEAAA8AAAAAAAAAAQAgAAAAIgAAAGRy&#10;cy9kb3ducmV2LnhtbFBLAQIUABQAAAAIAIdO4kBUraLMCwIAAAUEAAAOAAAAAAAAAAEAIAAAACEB&#10;AABkcnMvZTJvRG9jLnhtbFBLBQYAAAAABgAGAFkBAACeBQAAAAA=&#10;">
              <v:fill on="f" focussize="0,0"/>
              <v:stroke on="f"/>
              <v:imagedata o:title=""/>
              <o:lock v:ext="edit" aspectratio="f"/>
              <v:textbox inset="0mm,0mm,0mm,0mm" style="mso-fit-shape-to-text:t;">
                <w:txbxContent>
                  <w:p>
                    <w:pPr>
                      <w:pStyle w:val="19"/>
                      <w:ind w:firstLine="3150" w:firstLineChars="1500"/>
                      <w:jc w:val="both"/>
                    </w:pPr>
                    <w:r>
                      <w:rPr>
                        <w:rFonts w:hint="eastAsia" w:ascii="宋体" w:hAnsi="宋体"/>
                        <w:sz w:val="21"/>
                        <w:szCs w:val="21"/>
                      </w:rPr>
                      <w:t xml:space="preserve">贵州大学毕业论文（设计）                 </w:t>
                    </w:r>
                    <w:r>
                      <w:rPr>
                        <w:rFonts w:ascii="宋体" w:hAnsi="宋体"/>
                        <w:sz w:val="21"/>
                        <w:szCs w:val="21"/>
                      </w:rPr>
                      <w:t xml:space="preserve">    </w:t>
                    </w:r>
                    <w:r>
                      <w:rPr>
                        <w:rFonts w:hint="eastAsia" w:ascii="宋体" w:hAnsi="宋体"/>
                        <w:sz w:val="21"/>
                        <w:szCs w:val="21"/>
                      </w:rPr>
                      <w:t xml:space="preserve">第  </w:t>
                    </w:r>
                    <w:r>
                      <w:fldChar w:fldCharType="begin"/>
                    </w:r>
                    <w:r>
                      <w:rPr>
                        <w:rStyle w:val="33"/>
                      </w:rPr>
                      <w:instrText xml:space="preserve"> PAGE </w:instrText>
                    </w:r>
                    <w:r>
                      <w:fldChar w:fldCharType="separate"/>
                    </w:r>
                    <w:r>
                      <w:rPr>
                        <w:rStyle w:val="33"/>
                      </w:rPr>
                      <w:t>I</w:t>
                    </w:r>
                    <w:r>
                      <w:fldChar w:fldCharType="end"/>
                    </w:r>
                    <w:r>
                      <w:rPr>
                        <w:rFonts w:hint="eastAsia" w:ascii="宋体" w:hAnsi="宋体"/>
                        <w:sz w:val="21"/>
                        <w:szCs w:val="21"/>
                      </w:rPr>
                      <w:t xml:space="preserve">  页</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1916CE"/>
    <w:multiLevelType w:val="singleLevel"/>
    <w:tmpl w:val="C01916CE"/>
    <w:lvl w:ilvl="0" w:tentative="0">
      <w:start w:val="1"/>
      <w:numFmt w:val="decimal"/>
      <w:suff w:val="space"/>
      <w:lvlText w:val="%1)"/>
      <w:lvlJc w:val="left"/>
      <w:pPr>
        <w:ind w:left="425" w:hanging="425"/>
      </w:pPr>
      <w:rPr>
        <w:rFonts w:hint="default"/>
      </w:rPr>
    </w:lvl>
  </w:abstractNum>
  <w:abstractNum w:abstractNumId="1">
    <w:nsid w:val="C2689ED9"/>
    <w:multiLevelType w:val="singleLevel"/>
    <w:tmpl w:val="C2689ED9"/>
    <w:lvl w:ilvl="0" w:tentative="0">
      <w:start w:val="1"/>
      <w:numFmt w:val="decimal"/>
      <w:suff w:val="nothing"/>
      <w:lvlText w:val="%1）"/>
      <w:lvlJc w:val="left"/>
    </w:lvl>
  </w:abstractNum>
  <w:abstractNum w:abstractNumId="2">
    <w:nsid w:val="07630D48"/>
    <w:multiLevelType w:val="multilevel"/>
    <w:tmpl w:val="07630D4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FCB13F6"/>
    <w:multiLevelType w:val="multilevel"/>
    <w:tmpl w:val="0FCB13F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95F1989"/>
    <w:multiLevelType w:val="multilevel"/>
    <w:tmpl w:val="195F198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A7F28F2"/>
    <w:multiLevelType w:val="multilevel"/>
    <w:tmpl w:val="1A7F28F2"/>
    <w:lvl w:ilvl="0" w:tentative="0">
      <w:start w:val="1"/>
      <w:numFmt w:val="decimal"/>
      <w:suff w:val="space"/>
      <w:lvlText w:val="%1."/>
      <w:lvlJc w:val="left"/>
      <w:pPr>
        <w:ind w:left="780" w:hanging="360"/>
      </w:pPr>
      <w:rPr>
        <w:rFonts w:hint="default"/>
      </w:rPr>
    </w:lvl>
    <w:lvl w:ilvl="1" w:tentative="0">
      <w:start w:val="1"/>
      <w:numFmt w:val="lowerLetter"/>
      <w:lvlText w:val="%2)"/>
      <w:lvlJc w:val="left"/>
      <w:pPr>
        <w:ind w:left="1200" w:hanging="36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24547366"/>
    <w:multiLevelType w:val="multilevel"/>
    <w:tmpl w:val="2454736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458511E"/>
    <w:multiLevelType w:val="multilevel"/>
    <w:tmpl w:val="3458511E"/>
    <w:lvl w:ilvl="0" w:tentative="0">
      <w:start w:val="1"/>
      <w:numFmt w:val="decimal"/>
      <w:lvlText w:val="%1、"/>
      <w:lvlJc w:val="left"/>
      <w:pPr>
        <w:ind w:left="780" w:hanging="360"/>
      </w:pPr>
      <w:rPr>
        <w:rFonts w:hint="default"/>
      </w:rPr>
    </w:lvl>
    <w:lvl w:ilvl="1" w:tentative="0">
      <w:start w:val="1"/>
      <w:numFmt w:val="decimal"/>
      <w:suff w:val="space"/>
      <w:lvlText w:val="%2)"/>
      <w:lvlJc w:val="left"/>
      <w:pPr>
        <w:ind w:left="1200" w:hanging="360"/>
      </w:pPr>
      <w:rPr>
        <w:rFonts w:hint="default"/>
      </w:rPr>
    </w:lvl>
    <w:lvl w:ilvl="2" w:tentative="0">
      <w:start w:val="1"/>
      <w:numFmt w:val="decimal"/>
      <w:suff w:val="space"/>
      <w:lvlText w:val="%3."/>
      <w:lvlJc w:val="right"/>
      <w:pPr>
        <w:ind w:left="1680" w:hanging="420"/>
      </w:pPr>
      <w:rPr>
        <w:rFonts w:hint="eastAsia"/>
      </w:r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3AE51974"/>
    <w:multiLevelType w:val="multilevel"/>
    <w:tmpl w:val="3AE5197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42B4DAB4"/>
    <w:multiLevelType w:val="singleLevel"/>
    <w:tmpl w:val="42B4DAB4"/>
    <w:lvl w:ilvl="0" w:tentative="0">
      <w:start w:val="1"/>
      <w:numFmt w:val="decimal"/>
      <w:suff w:val="space"/>
      <w:lvlText w:val="%1)"/>
      <w:lvlJc w:val="left"/>
      <w:pPr>
        <w:ind w:left="425" w:hanging="425"/>
      </w:pPr>
      <w:rPr>
        <w:rFonts w:hint="default"/>
      </w:rPr>
    </w:lvl>
  </w:abstractNum>
  <w:abstractNum w:abstractNumId="10">
    <w:nsid w:val="4B92553C"/>
    <w:multiLevelType w:val="multilevel"/>
    <w:tmpl w:val="4B92553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50760BC2"/>
    <w:multiLevelType w:val="multilevel"/>
    <w:tmpl w:val="50760BC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50B91D48"/>
    <w:multiLevelType w:val="multilevel"/>
    <w:tmpl w:val="50B91D4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539835C1"/>
    <w:multiLevelType w:val="multilevel"/>
    <w:tmpl w:val="539835C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548A68AF"/>
    <w:multiLevelType w:val="multilevel"/>
    <w:tmpl w:val="548A68A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5CF820D6"/>
    <w:multiLevelType w:val="multilevel"/>
    <w:tmpl w:val="5CF820D6"/>
    <w:lvl w:ilvl="0" w:tentative="0">
      <w:start w:val="1"/>
      <w:numFmt w:val="chineseCounting"/>
      <w:suff w:val="nothing"/>
      <w:lvlText w:val="第%1章 "/>
      <w:lvlJc w:val="left"/>
      <w:pPr>
        <w:tabs>
          <w:tab w:val="left" w:pos="420"/>
        </w:tabs>
        <w:ind w:left="425" w:hanging="425"/>
      </w:pPr>
      <w:rPr>
        <w:rFonts w:hint="eastAsia" w:ascii="Times New Roman" w:hAnsi="Times New Roman" w:eastAsia="黑体" w:cs="黑体"/>
        <w:b w:val="0"/>
        <w:bCs w:val="0"/>
        <w:sz w:val="30"/>
        <w:szCs w:val="30"/>
        <w:lang w:val="en-US"/>
      </w:rPr>
    </w:lvl>
    <w:lvl w:ilvl="1" w:tentative="0">
      <w:start w:val="1"/>
      <w:numFmt w:val="decimal"/>
      <w:isLgl/>
      <w:lvlText w:val="%1.%2"/>
      <w:lvlJc w:val="left"/>
      <w:pPr>
        <w:tabs>
          <w:tab w:val="left" w:pos="420"/>
        </w:tabs>
        <w:ind w:left="567" w:hanging="567"/>
      </w:pPr>
      <w:rPr>
        <w:rFonts w:hint="eastAsia" w:ascii="Times New Roman" w:hAnsi="Times New Roman" w:eastAsia="黑体" w:cs="黑体"/>
        <w:sz w:val="28"/>
        <w:szCs w:val="28"/>
      </w:rPr>
    </w:lvl>
    <w:lvl w:ilvl="2" w:tentative="0">
      <w:start w:val="1"/>
      <w:numFmt w:val="decimal"/>
      <w:isLgl/>
      <w:lvlText w:val="%1.%2.%3"/>
      <w:lvlJc w:val="left"/>
      <w:pPr>
        <w:ind w:left="709" w:hanging="709"/>
      </w:pPr>
      <w:rPr>
        <w:rFonts w:hint="eastAsia" w:ascii="Times New Roman" w:hAnsi="Times New Roman" w:eastAsia="黑体" w:cs="黑体"/>
        <w:sz w:val="24"/>
        <w:szCs w:val="24"/>
      </w:rPr>
    </w:lvl>
    <w:lvl w:ilvl="3" w:tentative="0">
      <w:start w:val="1"/>
      <w:numFmt w:val="decimal"/>
      <w:isLgl/>
      <w:lvlText w:val="%1.%2.%3.%4."/>
      <w:lvlJc w:val="left"/>
      <w:pPr>
        <w:ind w:left="850" w:hanging="850"/>
      </w:pPr>
      <w:rPr>
        <w:rFonts w:hint="eastAsia" w:ascii="宋体" w:hAnsi="宋体" w:eastAsia="宋体" w:cs="宋体"/>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6">
    <w:nsid w:val="5D530552"/>
    <w:multiLevelType w:val="multilevel"/>
    <w:tmpl w:val="5D53055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60E50946"/>
    <w:multiLevelType w:val="multilevel"/>
    <w:tmpl w:val="60E50946"/>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8">
    <w:nsid w:val="6134415E"/>
    <w:multiLevelType w:val="multilevel"/>
    <w:tmpl w:val="6134415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64C93690"/>
    <w:multiLevelType w:val="multilevel"/>
    <w:tmpl w:val="64C9369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68901EC2"/>
    <w:multiLevelType w:val="multilevel"/>
    <w:tmpl w:val="68901EC2"/>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1">
    <w:nsid w:val="78796108"/>
    <w:multiLevelType w:val="multilevel"/>
    <w:tmpl w:val="78796108"/>
    <w:lvl w:ilvl="0" w:tentative="0">
      <w:start w:val="1"/>
      <w:numFmt w:val="chineseCounting"/>
      <w:suff w:val="nothing"/>
      <w:lvlText w:val="第%1章 "/>
      <w:lvlJc w:val="left"/>
      <w:pPr>
        <w:ind w:left="425" w:hanging="425"/>
      </w:pPr>
      <w:rPr>
        <w:rFonts w:hint="eastAsia" w:ascii="Times New Roman" w:hAnsi="Times New Roman" w:eastAsia="黑体" w:cs="黑体"/>
        <w:b w:val="0"/>
        <w:bCs w:val="0"/>
        <w:sz w:val="30"/>
        <w:szCs w:val="30"/>
      </w:rPr>
    </w:lvl>
    <w:lvl w:ilvl="1" w:tentative="0">
      <w:start w:val="1"/>
      <w:numFmt w:val="decimal"/>
      <w:isLgl/>
      <w:lvlText w:val="%1.%2"/>
      <w:lvlJc w:val="left"/>
      <w:pPr>
        <w:tabs>
          <w:tab w:val="left" w:pos="420"/>
        </w:tabs>
        <w:ind w:left="567" w:hanging="567"/>
      </w:pPr>
      <w:rPr>
        <w:rFonts w:hint="eastAsia" w:ascii="Times New Roman" w:hAnsi="Times New Roman" w:eastAsia="黑体" w:cs="黑体"/>
        <w:sz w:val="28"/>
        <w:szCs w:val="28"/>
      </w:rPr>
    </w:lvl>
    <w:lvl w:ilvl="2" w:tentative="0">
      <w:start w:val="1"/>
      <w:numFmt w:val="decimal"/>
      <w:isLgl/>
      <w:suff w:val="space"/>
      <w:lvlText w:val="%1.%2.%3"/>
      <w:lvlJc w:val="left"/>
      <w:pPr>
        <w:ind w:left="709" w:hanging="709"/>
      </w:pPr>
      <w:rPr>
        <w:rFonts w:hint="eastAsia" w:ascii="Times New Roman" w:hAnsi="Times New Roman" w:eastAsia="黑体" w:cs="黑体"/>
        <w:sz w:val="24"/>
        <w:szCs w:val="24"/>
      </w:rPr>
    </w:lvl>
    <w:lvl w:ilvl="3" w:tentative="0">
      <w:start w:val="1"/>
      <w:numFmt w:val="decimal"/>
      <w:isLgl/>
      <w:lvlText w:val="%1.%2.%3.%4."/>
      <w:lvlJc w:val="left"/>
      <w:pPr>
        <w:ind w:left="850" w:hanging="850"/>
      </w:pPr>
      <w:rPr>
        <w:rFonts w:hint="eastAsia" w:ascii="宋体" w:hAnsi="宋体" w:eastAsia="宋体" w:cs="宋体"/>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22">
    <w:nsid w:val="7D6A23F4"/>
    <w:multiLevelType w:val="multilevel"/>
    <w:tmpl w:val="7D6A23F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5"/>
  </w:num>
  <w:num w:numId="2">
    <w:abstractNumId w:val="21"/>
  </w:num>
  <w:num w:numId="3">
    <w:abstractNumId w:val="7"/>
  </w:num>
  <w:num w:numId="4">
    <w:abstractNumId w:val="5"/>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6"/>
  </w:num>
  <w:num w:numId="8">
    <w:abstractNumId w:val="18"/>
  </w:num>
  <w:num w:numId="9">
    <w:abstractNumId w:val="19"/>
  </w:num>
  <w:num w:numId="10">
    <w:abstractNumId w:val="14"/>
  </w:num>
  <w:num w:numId="11">
    <w:abstractNumId w:val="17"/>
  </w:num>
  <w:num w:numId="12">
    <w:abstractNumId w:val="0"/>
  </w:num>
  <w:num w:numId="13">
    <w:abstractNumId w:val="9"/>
  </w:num>
  <w:num w:numId="14">
    <w:abstractNumId w:val="1"/>
  </w:num>
  <w:num w:numId="15">
    <w:abstractNumId w:val="20"/>
  </w:num>
  <w:num w:numId="16">
    <w:abstractNumId w:val="13"/>
  </w:num>
  <w:num w:numId="17">
    <w:abstractNumId w:val="16"/>
  </w:num>
  <w:num w:numId="18">
    <w:abstractNumId w:val="3"/>
  </w:num>
  <w:num w:numId="19">
    <w:abstractNumId w:val="10"/>
  </w:num>
  <w:num w:numId="20">
    <w:abstractNumId w:val="2"/>
  </w:num>
  <w:num w:numId="21">
    <w:abstractNumId w:val="4"/>
  </w:num>
  <w:num w:numId="22">
    <w:abstractNumId w:val="11"/>
  </w:num>
  <w:num w:numId="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63"/>
  <w:noPunctuationKerning w:val="1"/>
  <w:characterSpacingControl w:val="compressPunctuation"/>
  <w:doNotValidateAgainstSchema/>
  <w:doNotDemarcateInvalidXml/>
  <w:footnotePr>
    <w:footnote w:id="0"/>
    <w:footnote w:id="1"/>
  </w:footnotePr>
  <w:endnotePr>
    <w:numFmt w:val="decimal"/>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M2MGQ1MTRkNDA3OGE0ZjA4NWY1YzgxNzgyN2YwZGEifQ=="/>
  </w:docVars>
  <w:rsids>
    <w:rsidRoot w:val="00172A27"/>
    <w:rsid w:val="00000D16"/>
    <w:rsid w:val="00003C41"/>
    <w:rsid w:val="000065FB"/>
    <w:rsid w:val="0002381C"/>
    <w:rsid w:val="000254C4"/>
    <w:rsid w:val="00030F3C"/>
    <w:rsid w:val="0003685E"/>
    <w:rsid w:val="00040741"/>
    <w:rsid w:val="00042DF9"/>
    <w:rsid w:val="00046651"/>
    <w:rsid w:val="0005032E"/>
    <w:rsid w:val="000551F7"/>
    <w:rsid w:val="0007217F"/>
    <w:rsid w:val="00073A8D"/>
    <w:rsid w:val="0007638E"/>
    <w:rsid w:val="0009094F"/>
    <w:rsid w:val="00091FA5"/>
    <w:rsid w:val="00094A10"/>
    <w:rsid w:val="000963B5"/>
    <w:rsid w:val="00097C4B"/>
    <w:rsid w:val="000A13F6"/>
    <w:rsid w:val="000A23D1"/>
    <w:rsid w:val="000A6F95"/>
    <w:rsid w:val="000B03AB"/>
    <w:rsid w:val="000B050A"/>
    <w:rsid w:val="000B5AAC"/>
    <w:rsid w:val="000B6ABE"/>
    <w:rsid w:val="000C0662"/>
    <w:rsid w:val="000C7BF8"/>
    <w:rsid w:val="000D0898"/>
    <w:rsid w:val="000D6013"/>
    <w:rsid w:val="000E0CB3"/>
    <w:rsid w:val="000E4B79"/>
    <w:rsid w:val="000E4C97"/>
    <w:rsid w:val="000E5471"/>
    <w:rsid w:val="000E547D"/>
    <w:rsid w:val="000E746A"/>
    <w:rsid w:val="000E7F16"/>
    <w:rsid w:val="000F31E8"/>
    <w:rsid w:val="000F44EE"/>
    <w:rsid w:val="000F6A2B"/>
    <w:rsid w:val="0010357E"/>
    <w:rsid w:val="00105BC0"/>
    <w:rsid w:val="00111BA0"/>
    <w:rsid w:val="00117687"/>
    <w:rsid w:val="00117D13"/>
    <w:rsid w:val="00123A3D"/>
    <w:rsid w:val="0013219B"/>
    <w:rsid w:val="0013235F"/>
    <w:rsid w:val="0013359B"/>
    <w:rsid w:val="00135694"/>
    <w:rsid w:val="00146D7F"/>
    <w:rsid w:val="00146E87"/>
    <w:rsid w:val="0015333E"/>
    <w:rsid w:val="00153C84"/>
    <w:rsid w:val="00153E9B"/>
    <w:rsid w:val="00154788"/>
    <w:rsid w:val="0016094F"/>
    <w:rsid w:val="00160B2B"/>
    <w:rsid w:val="00162338"/>
    <w:rsid w:val="00163275"/>
    <w:rsid w:val="001637E6"/>
    <w:rsid w:val="001656AC"/>
    <w:rsid w:val="0017044C"/>
    <w:rsid w:val="00172A27"/>
    <w:rsid w:val="001734DF"/>
    <w:rsid w:val="00175E93"/>
    <w:rsid w:val="001867BC"/>
    <w:rsid w:val="00190ADA"/>
    <w:rsid w:val="00191932"/>
    <w:rsid w:val="00193949"/>
    <w:rsid w:val="00194468"/>
    <w:rsid w:val="001971A4"/>
    <w:rsid w:val="001A457A"/>
    <w:rsid w:val="001B0D71"/>
    <w:rsid w:val="001B690A"/>
    <w:rsid w:val="001C681E"/>
    <w:rsid w:val="001D1B89"/>
    <w:rsid w:val="001D2BD9"/>
    <w:rsid w:val="001D4DEA"/>
    <w:rsid w:val="001D5231"/>
    <w:rsid w:val="001D597F"/>
    <w:rsid w:val="001E226C"/>
    <w:rsid w:val="001E3060"/>
    <w:rsid w:val="001E60CD"/>
    <w:rsid w:val="001F0EC7"/>
    <w:rsid w:val="001F1466"/>
    <w:rsid w:val="001F1523"/>
    <w:rsid w:val="001F3591"/>
    <w:rsid w:val="001F69DB"/>
    <w:rsid w:val="00200F4B"/>
    <w:rsid w:val="002073FD"/>
    <w:rsid w:val="00207D8D"/>
    <w:rsid w:val="002140B9"/>
    <w:rsid w:val="00215EE9"/>
    <w:rsid w:val="002161E4"/>
    <w:rsid w:val="00223BFB"/>
    <w:rsid w:val="0023114F"/>
    <w:rsid w:val="002367DA"/>
    <w:rsid w:val="00237B60"/>
    <w:rsid w:val="00240540"/>
    <w:rsid w:val="00247689"/>
    <w:rsid w:val="00253788"/>
    <w:rsid w:val="00256900"/>
    <w:rsid w:val="002601AD"/>
    <w:rsid w:val="00266969"/>
    <w:rsid w:val="002704ED"/>
    <w:rsid w:val="002725DC"/>
    <w:rsid w:val="00276902"/>
    <w:rsid w:val="002809AC"/>
    <w:rsid w:val="0028193B"/>
    <w:rsid w:val="00282C25"/>
    <w:rsid w:val="00283F75"/>
    <w:rsid w:val="0028748C"/>
    <w:rsid w:val="00287D79"/>
    <w:rsid w:val="00291580"/>
    <w:rsid w:val="0029292A"/>
    <w:rsid w:val="00293C3E"/>
    <w:rsid w:val="00295079"/>
    <w:rsid w:val="002958E8"/>
    <w:rsid w:val="00296736"/>
    <w:rsid w:val="00297484"/>
    <w:rsid w:val="00297CD7"/>
    <w:rsid w:val="002A4A02"/>
    <w:rsid w:val="002A682E"/>
    <w:rsid w:val="002B75C0"/>
    <w:rsid w:val="002C06D1"/>
    <w:rsid w:val="002C1C43"/>
    <w:rsid w:val="002C40CB"/>
    <w:rsid w:val="002C7580"/>
    <w:rsid w:val="002D1CE6"/>
    <w:rsid w:val="002D23E8"/>
    <w:rsid w:val="002D55A0"/>
    <w:rsid w:val="002D5AAE"/>
    <w:rsid w:val="002D5B66"/>
    <w:rsid w:val="002D7B7F"/>
    <w:rsid w:val="002E072A"/>
    <w:rsid w:val="002F15A1"/>
    <w:rsid w:val="002F536D"/>
    <w:rsid w:val="00300498"/>
    <w:rsid w:val="00304252"/>
    <w:rsid w:val="003061EC"/>
    <w:rsid w:val="0030722B"/>
    <w:rsid w:val="00311D06"/>
    <w:rsid w:val="00313773"/>
    <w:rsid w:val="003137ED"/>
    <w:rsid w:val="00316826"/>
    <w:rsid w:val="003267BD"/>
    <w:rsid w:val="00330B6D"/>
    <w:rsid w:val="00331E58"/>
    <w:rsid w:val="00332831"/>
    <w:rsid w:val="00334797"/>
    <w:rsid w:val="00342D52"/>
    <w:rsid w:val="0034376D"/>
    <w:rsid w:val="00345CE6"/>
    <w:rsid w:val="00346BCF"/>
    <w:rsid w:val="00347CD4"/>
    <w:rsid w:val="00351A1E"/>
    <w:rsid w:val="003576B7"/>
    <w:rsid w:val="0035786F"/>
    <w:rsid w:val="00361E79"/>
    <w:rsid w:val="00365A6D"/>
    <w:rsid w:val="003660DA"/>
    <w:rsid w:val="003777DB"/>
    <w:rsid w:val="00380D3D"/>
    <w:rsid w:val="00383DB1"/>
    <w:rsid w:val="00394323"/>
    <w:rsid w:val="00394EF8"/>
    <w:rsid w:val="0039532D"/>
    <w:rsid w:val="003A046D"/>
    <w:rsid w:val="003A239A"/>
    <w:rsid w:val="003A49C9"/>
    <w:rsid w:val="003A6C6F"/>
    <w:rsid w:val="003A7601"/>
    <w:rsid w:val="003B1AB2"/>
    <w:rsid w:val="003B3B32"/>
    <w:rsid w:val="003C075C"/>
    <w:rsid w:val="003C0D23"/>
    <w:rsid w:val="003C6D06"/>
    <w:rsid w:val="003D2EF6"/>
    <w:rsid w:val="003D4F1E"/>
    <w:rsid w:val="003E0AD0"/>
    <w:rsid w:val="003E4A5D"/>
    <w:rsid w:val="003E6652"/>
    <w:rsid w:val="003E7475"/>
    <w:rsid w:val="003F3180"/>
    <w:rsid w:val="003F49B2"/>
    <w:rsid w:val="003F6C4E"/>
    <w:rsid w:val="003F72C8"/>
    <w:rsid w:val="003F75F8"/>
    <w:rsid w:val="004029C7"/>
    <w:rsid w:val="00402C90"/>
    <w:rsid w:val="00403210"/>
    <w:rsid w:val="00404264"/>
    <w:rsid w:val="00404312"/>
    <w:rsid w:val="00404F1C"/>
    <w:rsid w:val="00407E5F"/>
    <w:rsid w:val="00412BB5"/>
    <w:rsid w:val="00416CE8"/>
    <w:rsid w:val="00422B3C"/>
    <w:rsid w:val="00425A90"/>
    <w:rsid w:val="00433F40"/>
    <w:rsid w:val="00434262"/>
    <w:rsid w:val="00437582"/>
    <w:rsid w:val="004413C4"/>
    <w:rsid w:val="00442D81"/>
    <w:rsid w:val="004448DB"/>
    <w:rsid w:val="00444AA7"/>
    <w:rsid w:val="00445C6E"/>
    <w:rsid w:val="00445DBC"/>
    <w:rsid w:val="00445E4B"/>
    <w:rsid w:val="00447228"/>
    <w:rsid w:val="004529B4"/>
    <w:rsid w:val="00456475"/>
    <w:rsid w:val="00465BF1"/>
    <w:rsid w:val="0047150A"/>
    <w:rsid w:val="00475128"/>
    <w:rsid w:val="00475301"/>
    <w:rsid w:val="00481BF9"/>
    <w:rsid w:val="00483A93"/>
    <w:rsid w:val="00485560"/>
    <w:rsid w:val="004865E7"/>
    <w:rsid w:val="00486C41"/>
    <w:rsid w:val="00487B25"/>
    <w:rsid w:val="0049623F"/>
    <w:rsid w:val="004967EF"/>
    <w:rsid w:val="004A5F33"/>
    <w:rsid w:val="004B4CBC"/>
    <w:rsid w:val="004B570B"/>
    <w:rsid w:val="004C2D03"/>
    <w:rsid w:val="004C67B1"/>
    <w:rsid w:val="004D0206"/>
    <w:rsid w:val="004D13DD"/>
    <w:rsid w:val="004D3504"/>
    <w:rsid w:val="004D51A6"/>
    <w:rsid w:val="004D5B9D"/>
    <w:rsid w:val="004E02DB"/>
    <w:rsid w:val="004E107E"/>
    <w:rsid w:val="004E311E"/>
    <w:rsid w:val="004E3279"/>
    <w:rsid w:val="004E6D9A"/>
    <w:rsid w:val="004E79D3"/>
    <w:rsid w:val="004F3A2D"/>
    <w:rsid w:val="004F5CE8"/>
    <w:rsid w:val="004F75C2"/>
    <w:rsid w:val="0050296E"/>
    <w:rsid w:val="00505838"/>
    <w:rsid w:val="00506DD8"/>
    <w:rsid w:val="00510AB1"/>
    <w:rsid w:val="00512507"/>
    <w:rsid w:val="00513617"/>
    <w:rsid w:val="0051365E"/>
    <w:rsid w:val="00520275"/>
    <w:rsid w:val="00525AA1"/>
    <w:rsid w:val="005279F9"/>
    <w:rsid w:val="00531B13"/>
    <w:rsid w:val="00531DA2"/>
    <w:rsid w:val="00531FED"/>
    <w:rsid w:val="0054232D"/>
    <w:rsid w:val="005428A8"/>
    <w:rsid w:val="00542A61"/>
    <w:rsid w:val="00542B49"/>
    <w:rsid w:val="00544E8D"/>
    <w:rsid w:val="0054736A"/>
    <w:rsid w:val="0055123F"/>
    <w:rsid w:val="00553919"/>
    <w:rsid w:val="00555B7A"/>
    <w:rsid w:val="00556ECA"/>
    <w:rsid w:val="005635E0"/>
    <w:rsid w:val="00565202"/>
    <w:rsid w:val="00575118"/>
    <w:rsid w:val="00583D1D"/>
    <w:rsid w:val="00584AA7"/>
    <w:rsid w:val="00590D5B"/>
    <w:rsid w:val="00592447"/>
    <w:rsid w:val="00597CAE"/>
    <w:rsid w:val="005A1416"/>
    <w:rsid w:val="005A5055"/>
    <w:rsid w:val="005A5227"/>
    <w:rsid w:val="005B3843"/>
    <w:rsid w:val="005B4C26"/>
    <w:rsid w:val="005B5D7A"/>
    <w:rsid w:val="005C12F5"/>
    <w:rsid w:val="005C3068"/>
    <w:rsid w:val="005C6620"/>
    <w:rsid w:val="005D5802"/>
    <w:rsid w:val="005D7040"/>
    <w:rsid w:val="005E130C"/>
    <w:rsid w:val="005E243F"/>
    <w:rsid w:val="005E2A8F"/>
    <w:rsid w:val="005E36AE"/>
    <w:rsid w:val="005E4CFA"/>
    <w:rsid w:val="005E5646"/>
    <w:rsid w:val="005E7FEE"/>
    <w:rsid w:val="005F1E2E"/>
    <w:rsid w:val="006004AF"/>
    <w:rsid w:val="00600F5E"/>
    <w:rsid w:val="00604222"/>
    <w:rsid w:val="0061508B"/>
    <w:rsid w:val="00616D0E"/>
    <w:rsid w:val="00617B12"/>
    <w:rsid w:val="00620BCD"/>
    <w:rsid w:val="006230B2"/>
    <w:rsid w:val="00627881"/>
    <w:rsid w:val="006365EB"/>
    <w:rsid w:val="00636DE4"/>
    <w:rsid w:val="0063762D"/>
    <w:rsid w:val="00650090"/>
    <w:rsid w:val="00651B37"/>
    <w:rsid w:val="00652D6F"/>
    <w:rsid w:val="006533A7"/>
    <w:rsid w:val="0065791B"/>
    <w:rsid w:val="00671F2E"/>
    <w:rsid w:val="00672093"/>
    <w:rsid w:val="00672243"/>
    <w:rsid w:val="00672473"/>
    <w:rsid w:val="00673632"/>
    <w:rsid w:val="00675EE3"/>
    <w:rsid w:val="00680062"/>
    <w:rsid w:val="00681182"/>
    <w:rsid w:val="00683343"/>
    <w:rsid w:val="006850E6"/>
    <w:rsid w:val="006857E9"/>
    <w:rsid w:val="00691718"/>
    <w:rsid w:val="00692ACC"/>
    <w:rsid w:val="00695980"/>
    <w:rsid w:val="006965B8"/>
    <w:rsid w:val="00697146"/>
    <w:rsid w:val="00697D56"/>
    <w:rsid w:val="006A417E"/>
    <w:rsid w:val="006A5B23"/>
    <w:rsid w:val="006A5E4F"/>
    <w:rsid w:val="006B003B"/>
    <w:rsid w:val="006B5BA8"/>
    <w:rsid w:val="006B6FED"/>
    <w:rsid w:val="006C0032"/>
    <w:rsid w:val="006C155C"/>
    <w:rsid w:val="006C196C"/>
    <w:rsid w:val="006C22A9"/>
    <w:rsid w:val="006C22DF"/>
    <w:rsid w:val="006C2565"/>
    <w:rsid w:val="006C3C94"/>
    <w:rsid w:val="006C47E7"/>
    <w:rsid w:val="006C6AB4"/>
    <w:rsid w:val="006D21AC"/>
    <w:rsid w:val="006D3252"/>
    <w:rsid w:val="006D5AF8"/>
    <w:rsid w:val="006D6178"/>
    <w:rsid w:val="006D7E6A"/>
    <w:rsid w:val="006E3053"/>
    <w:rsid w:val="006E7229"/>
    <w:rsid w:val="006E7301"/>
    <w:rsid w:val="006E77CC"/>
    <w:rsid w:val="006F33D7"/>
    <w:rsid w:val="00700480"/>
    <w:rsid w:val="00702002"/>
    <w:rsid w:val="00705BC2"/>
    <w:rsid w:val="0071003A"/>
    <w:rsid w:val="007155AD"/>
    <w:rsid w:val="00721538"/>
    <w:rsid w:val="0072368D"/>
    <w:rsid w:val="0072379B"/>
    <w:rsid w:val="00726964"/>
    <w:rsid w:val="00727C6A"/>
    <w:rsid w:val="00727F86"/>
    <w:rsid w:val="00732C24"/>
    <w:rsid w:val="00732CD3"/>
    <w:rsid w:val="007419AF"/>
    <w:rsid w:val="00744840"/>
    <w:rsid w:val="00751414"/>
    <w:rsid w:val="00755ACA"/>
    <w:rsid w:val="00755B68"/>
    <w:rsid w:val="00757AA1"/>
    <w:rsid w:val="00757BE4"/>
    <w:rsid w:val="0076046F"/>
    <w:rsid w:val="00763716"/>
    <w:rsid w:val="00764286"/>
    <w:rsid w:val="00764CB3"/>
    <w:rsid w:val="00765EE5"/>
    <w:rsid w:val="00766149"/>
    <w:rsid w:val="00767802"/>
    <w:rsid w:val="00772411"/>
    <w:rsid w:val="00772EAD"/>
    <w:rsid w:val="0077301B"/>
    <w:rsid w:val="00773533"/>
    <w:rsid w:val="00780B5D"/>
    <w:rsid w:val="00782D36"/>
    <w:rsid w:val="00793B63"/>
    <w:rsid w:val="007969BA"/>
    <w:rsid w:val="007977B0"/>
    <w:rsid w:val="007A1C7E"/>
    <w:rsid w:val="007A6BC1"/>
    <w:rsid w:val="007B04BD"/>
    <w:rsid w:val="007B078C"/>
    <w:rsid w:val="007B24BB"/>
    <w:rsid w:val="007B46FA"/>
    <w:rsid w:val="007B4CBC"/>
    <w:rsid w:val="007C3A92"/>
    <w:rsid w:val="007C654E"/>
    <w:rsid w:val="007C66A7"/>
    <w:rsid w:val="007C7B6C"/>
    <w:rsid w:val="007D52EA"/>
    <w:rsid w:val="007E0A36"/>
    <w:rsid w:val="007E1286"/>
    <w:rsid w:val="007E5B9E"/>
    <w:rsid w:val="007E7968"/>
    <w:rsid w:val="007F015D"/>
    <w:rsid w:val="007F2389"/>
    <w:rsid w:val="007F26DA"/>
    <w:rsid w:val="00800BBF"/>
    <w:rsid w:val="00805B54"/>
    <w:rsid w:val="00810B63"/>
    <w:rsid w:val="008133D1"/>
    <w:rsid w:val="00815F8D"/>
    <w:rsid w:val="00816572"/>
    <w:rsid w:val="0082242A"/>
    <w:rsid w:val="00826DDD"/>
    <w:rsid w:val="008277E6"/>
    <w:rsid w:val="00827A50"/>
    <w:rsid w:val="0083129E"/>
    <w:rsid w:val="00834864"/>
    <w:rsid w:val="0083544E"/>
    <w:rsid w:val="00837427"/>
    <w:rsid w:val="0084059D"/>
    <w:rsid w:val="00844184"/>
    <w:rsid w:val="00845729"/>
    <w:rsid w:val="0085150A"/>
    <w:rsid w:val="00861E74"/>
    <w:rsid w:val="00866D03"/>
    <w:rsid w:val="00867ED5"/>
    <w:rsid w:val="0087773C"/>
    <w:rsid w:val="00883806"/>
    <w:rsid w:val="00884C0E"/>
    <w:rsid w:val="00886F8A"/>
    <w:rsid w:val="0089044B"/>
    <w:rsid w:val="00892E54"/>
    <w:rsid w:val="00893941"/>
    <w:rsid w:val="00894C53"/>
    <w:rsid w:val="00897BDF"/>
    <w:rsid w:val="008A2BC8"/>
    <w:rsid w:val="008A38C7"/>
    <w:rsid w:val="008A3CFE"/>
    <w:rsid w:val="008A779D"/>
    <w:rsid w:val="008B0510"/>
    <w:rsid w:val="008B1BDA"/>
    <w:rsid w:val="008B3824"/>
    <w:rsid w:val="008B60BD"/>
    <w:rsid w:val="008B6536"/>
    <w:rsid w:val="008B727A"/>
    <w:rsid w:val="008C49C1"/>
    <w:rsid w:val="008C5322"/>
    <w:rsid w:val="008C63CB"/>
    <w:rsid w:val="008D0011"/>
    <w:rsid w:val="008D0BF5"/>
    <w:rsid w:val="008D4A47"/>
    <w:rsid w:val="008D4A54"/>
    <w:rsid w:val="008D4CD4"/>
    <w:rsid w:val="008D731C"/>
    <w:rsid w:val="008E132D"/>
    <w:rsid w:val="008E2660"/>
    <w:rsid w:val="008E4276"/>
    <w:rsid w:val="008E6156"/>
    <w:rsid w:val="008F3657"/>
    <w:rsid w:val="008F48E7"/>
    <w:rsid w:val="009017B1"/>
    <w:rsid w:val="00902A0F"/>
    <w:rsid w:val="00903622"/>
    <w:rsid w:val="00904065"/>
    <w:rsid w:val="00905CEA"/>
    <w:rsid w:val="009126EC"/>
    <w:rsid w:val="0091629F"/>
    <w:rsid w:val="009212C3"/>
    <w:rsid w:val="00923ACF"/>
    <w:rsid w:val="009274CD"/>
    <w:rsid w:val="00930836"/>
    <w:rsid w:val="00932217"/>
    <w:rsid w:val="00933CE1"/>
    <w:rsid w:val="0093665B"/>
    <w:rsid w:val="00942E57"/>
    <w:rsid w:val="0094303B"/>
    <w:rsid w:val="0094749B"/>
    <w:rsid w:val="009538ED"/>
    <w:rsid w:val="00954D51"/>
    <w:rsid w:val="00962DD9"/>
    <w:rsid w:val="009640AF"/>
    <w:rsid w:val="009671AD"/>
    <w:rsid w:val="0097016F"/>
    <w:rsid w:val="00972512"/>
    <w:rsid w:val="009743FE"/>
    <w:rsid w:val="009828AF"/>
    <w:rsid w:val="00982B77"/>
    <w:rsid w:val="0099016B"/>
    <w:rsid w:val="00997411"/>
    <w:rsid w:val="009A24ED"/>
    <w:rsid w:val="009A28FD"/>
    <w:rsid w:val="009A47E0"/>
    <w:rsid w:val="009A7F92"/>
    <w:rsid w:val="009B0737"/>
    <w:rsid w:val="009B273A"/>
    <w:rsid w:val="009B5A06"/>
    <w:rsid w:val="009C60E9"/>
    <w:rsid w:val="009D1101"/>
    <w:rsid w:val="009D24C6"/>
    <w:rsid w:val="009D38E1"/>
    <w:rsid w:val="009D3B2C"/>
    <w:rsid w:val="009D56D6"/>
    <w:rsid w:val="009D77A0"/>
    <w:rsid w:val="009E1E6E"/>
    <w:rsid w:val="009E30F9"/>
    <w:rsid w:val="009E54C4"/>
    <w:rsid w:val="009E78CE"/>
    <w:rsid w:val="009F2643"/>
    <w:rsid w:val="009F296F"/>
    <w:rsid w:val="00A06D9B"/>
    <w:rsid w:val="00A10F54"/>
    <w:rsid w:val="00A126F0"/>
    <w:rsid w:val="00A13A08"/>
    <w:rsid w:val="00A16174"/>
    <w:rsid w:val="00A16E7F"/>
    <w:rsid w:val="00A179FE"/>
    <w:rsid w:val="00A222C6"/>
    <w:rsid w:val="00A25502"/>
    <w:rsid w:val="00A25788"/>
    <w:rsid w:val="00A25E3A"/>
    <w:rsid w:val="00A3249C"/>
    <w:rsid w:val="00A329ED"/>
    <w:rsid w:val="00A3481E"/>
    <w:rsid w:val="00A44EA2"/>
    <w:rsid w:val="00A55A67"/>
    <w:rsid w:val="00A57738"/>
    <w:rsid w:val="00A617B6"/>
    <w:rsid w:val="00A62C88"/>
    <w:rsid w:val="00A62E43"/>
    <w:rsid w:val="00A666D3"/>
    <w:rsid w:val="00A66844"/>
    <w:rsid w:val="00A67D93"/>
    <w:rsid w:val="00A730F8"/>
    <w:rsid w:val="00A748E1"/>
    <w:rsid w:val="00A81AF2"/>
    <w:rsid w:val="00A837ED"/>
    <w:rsid w:val="00A867C5"/>
    <w:rsid w:val="00A93B75"/>
    <w:rsid w:val="00A94DC5"/>
    <w:rsid w:val="00A97593"/>
    <w:rsid w:val="00A9786F"/>
    <w:rsid w:val="00AA1EE2"/>
    <w:rsid w:val="00AB0E4E"/>
    <w:rsid w:val="00AB0F12"/>
    <w:rsid w:val="00AB168A"/>
    <w:rsid w:val="00AB1B26"/>
    <w:rsid w:val="00AB1E03"/>
    <w:rsid w:val="00AB43C1"/>
    <w:rsid w:val="00AB47D6"/>
    <w:rsid w:val="00AB4C9D"/>
    <w:rsid w:val="00AB5002"/>
    <w:rsid w:val="00AC1A9F"/>
    <w:rsid w:val="00AC250F"/>
    <w:rsid w:val="00AC36E7"/>
    <w:rsid w:val="00AC3B9F"/>
    <w:rsid w:val="00AC5263"/>
    <w:rsid w:val="00AC648A"/>
    <w:rsid w:val="00AC6E90"/>
    <w:rsid w:val="00AC7DA3"/>
    <w:rsid w:val="00AD2279"/>
    <w:rsid w:val="00AD3D84"/>
    <w:rsid w:val="00AD6489"/>
    <w:rsid w:val="00AD6DE5"/>
    <w:rsid w:val="00AE184A"/>
    <w:rsid w:val="00AE2531"/>
    <w:rsid w:val="00AE2BF6"/>
    <w:rsid w:val="00AE5257"/>
    <w:rsid w:val="00AE768D"/>
    <w:rsid w:val="00AE7C30"/>
    <w:rsid w:val="00AF3EA4"/>
    <w:rsid w:val="00B12AD8"/>
    <w:rsid w:val="00B12CE8"/>
    <w:rsid w:val="00B178AF"/>
    <w:rsid w:val="00B201CF"/>
    <w:rsid w:val="00B20F37"/>
    <w:rsid w:val="00B20F87"/>
    <w:rsid w:val="00B216F4"/>
    <w:rsid w:val="00B24C98"/>
    <w:rsid w:val="00B26F8E"/>
    <w:rsid w:val="00B270C0"/>
    <w:rsid w:val="00B274DC"/>
    <w:rsid w:val="00B303E0"/>
    <w:rsid w:val="00B30956"/>
    <w:rsid w:val="00B343E4"/>
    <w:rsid w:val="00B3669F"/>
    <w:rsid w:val="00B4432C"/>
    <w:rsid w:val="00B46CC0"/>
    <w:rsid w:val="00B475AF"/>
    <w:rsid w:val="00B506C1"/>
    <w:rsid w:val="00B562A4"/>
    <w:rsid w:val="00B6368D"/>
    <w:rsid w:val="00B64641"/>
    <w:rsid w:val="00B64CB5"/>
    <w:rsid w:val="00B748AF"/>
    <w:rsid w:val="00B74B31"/>
    <w:rsid w:val="00B81690"/>
    <w:rsid w:val="00B87D07"/>
    <w:rsid w:val="00B91114"/>
    <w:rsid w:val="00B94DE3"/>
    <w:rsid w:val="00B9511A"/>
    <w:rsid w:val="00B9517D"/>
    <w:rsid w:val="00BA6068"/>
    <w:rsid w:val="00BB1033"/>
    <w:rsid w:val="00BB1A49"/>
    <w:rsid w:val="00BB20F6"/>
    <w:rsid w:val="00BB7A08"/>
    <w:rsid w:val="00BC7B51"/>
    <w:rsid w:val="00BD331D"/>
    <w:rsid w:val="00BD645E"/>
    <w:rsid w:val="00BE0C15"/>
    <w:rsid w:val="00BE10E6"/>
    <w:rsid w:val="00BE3835"/>
    <w:rsid w:val="00BF1750"/>
    <w:rsid w:val="00BF4E13"/>
    <w:rsid w:val="00BF72CE"/>
    <w:rsid w:val="00BF7684"/>
    <w:rsid w:val="00C065B2"/>
    <w:rsid w:val="00C10915"/>
    <w:rsid w:val="00C10F2A"/>
    <w:rsid w:val="00C11305"/>
    <w:rsid w:val="00C13B33"/>
    <w:rsid w:val="00C1417A"/>
    <w:rsid w:val="00C14790"/>
    <w:rsid w:val="00C15808"/>
    <w:rsid w:val="00C22541"/>
    <w:rsid w:val="00C371E9"/>
    <w:rsid w:val="00C413F3"/>
    <w:rsid w:val="00C459AB"/>
    <w:rsid w:val="00C51291"/>
    <w:rsid w:val="00C55062"/>
    <w:rsid w:val="00C57777"/>
    <w:rsid w:val="00C57994"/>
    <w:rsid w:val="00C617D2"/>
    <w:rsid w:val="00C64EF4"/>
    <w:rsid w:val="00C750D6"/>
    <w:rsid w:val="00C75E49"/>
    <w:rsid w:val="00C805FB"/>
    <w:rsid w:val="00C8226A"/>
    <w:rsid w:val="00C82962"/>
    <w:rsid w:val="00C8371F"/>
    <w:rsid w:val="00C85DE3"/>
    <w:rsid w:val="00C87359"/>
    <w:rsid w:val="00C92215"/>
    <w:rsid w:val="00CB1EEB"/>
    <w:rsid w:val="00CB3D29"/>
    <w:rsid w:val="00CB7FD1"/>
    <w:rsid w:val="00CC1E2E"/>
    <w:rsid w:val="00CC20E1"/>
    <w:rsid w:val="00CC3BEA"/>
    <w:rsid w:val="00CC3D02"/>
    <w:rsid w:val="00CC50D5"/>
    <w:rsid w:val="00CD3B22"/>
    <w:rsid w:val="00CD4331"/>
    <w:rsid w:val="00CD4F6B"/>
    <w:rsid w:val="00CD5004"/>
    <w:rsid w:val="00CD563C"/>
    <w:rsid w:val="00CD70D4"/>
    <w:rsid w:val="00CE0964"/>
    <w:rsid w:val="00CE76B7"/>
    <w:rsid w:val="00CF0DCD"/>
    <w:rsid w:val="00CF1271"/>
    <w:rsid w:val="00CF4682"/>
    <w:rsid w:val="00CF617F"/>
    <w:rsid w:val="00D00AD1"/>
    <w:rsid w:val="00D01802"/>
    <w:rsid w:val="00D06BA6"/>
    <w:rsid w:val="00D118AE"/>
    <w:rsid w:val="00D121FA"/>
    <w:rsid w:val="00D1269D"/>
    <w:rsid w:val="00D1274E"/>
    <w:rsid w:val="00D15FCB"/>
    <w:rsid w:val="00D17463"/>
    <w:rsid w:val="00D179A4"/>
    <w:rsid w:val="00D17A90"/>
    <w:rsid w:val="00D201D6"/>
    <w:rsid w:val="00D20488"/>
    <w:rsid w:val="00D24546"/>
    <w:rsid w:val="00D257D0"/>
    <w:rsid w:val="00D26E73"/>
    <w:rsid w:val="00D31631"/>
    <w:rsid w:val="00D351C7"/>
    <w:rsid w:val="00D47CEA"/>
    <w:rsid w:val="00D54710"/>
    <w:rsid w:val="00D607A3"/>
    <w:rsid w:val="00D730E5"/>
    <w:rsid w:val="00D75702"/>
    <w:rsid w:val="00D77B1B"/>
    <w:rsid w:val="00D83ED9"/>
    <w:rsid w:val="00D931AA"/>
    <w:rsid w:val="00D95069"/>
    <w:rsid w:val="00D9535B"/>
    <w:rsid w:val="00D962D7"/>
    <w:rsid w:val="00DA12B0"/>
    <w:rsid w:val="00DA381B"/>
    <w:rsid w:val="00DA3D83"/>
    <w:rsid w:val="00DA518D"/>
    <w:rsid w:val="00DA539C"/>
    <w:rsid w:val="00DA67C8"/>
    <w:rsid w:val="00DA7407"/>
    <w:rsid w:val="00DB2183"/>
    <w:rsid w:val="00DB3B60"/>
    <w:rsid w:val="00DB4967"/>
    <w:rsid w:val="00DB5B75"/>
    <w:rsid w:val="00DC5866"/>
    <w:rsid w:val="00DD5EF1"/>
    <w:rsid w:val="00DD75B3"/>
    <w:rsid w:val="00DE572B"/>
    <w:rsid w:val="00DF0AFD"/>
    <w:rsid w:val="00DF4ADC"/>
    <w:rsid w:val="00DF519D"/>
    <w:rsid w:val="00DF588B"/>
    <w:rsid w:val="00DF5D03"/>
    <w:rsid w:val="00E070F7"/>
    <w:rsid w:val="00E07305"/>
    <w:rsid w:val="00E1579F"/>
    <w:rsid w:val="00E21386"/>
    <w:rsid w:val="00E25C48"/>
    <w:rsid w:val="00E25F99"/>
    <w:rsid w:val="00E2709C"/>
    <w:rsid w:val="00E27546"/>
    <w:rsid w:val="00E31059"/>
    <w:rsid w:val="00E317CA"/>
    <w:rsid w:val="00E3248F"/>
    <w:rsid w:val="00E330E9"/>
    <w:rsid w:val="00E34818"/>
    <w:rsid w:val="00E4134F"/>
    <w:rsid w:val="00E42282"/>
    <w:rsid w:val="00E42592"/>
    <w:rsid w:val="00E44899"/>
    <w:rsid w:val="00E51E1F"/>
    <w:rsid w:val="00E530EF"/>
    <w:rsid w:val="00E6123B"/>
    <w:rsid w:val="00E72638"/>
    <w:rsid w:val="00E729FA"/>
    <w:rsid w:val="00E8125C"/>
    <w:rsid w:val="00E85348"/>
    <w:rsid w:val="00E90DA1"/>
    <w:rsid w:val="00E9263B"/>
    <w:rsid w:val="00E94456"/>
    <w:rsid w:val="00E9486C"/>
    <w:rsid w:val="00E971AF"/>
    <w:rsid w:val="00EA1AF2"/>
    <w:rsid w:val="00EB0EBD"/>
    <w:rsid w:val="00EB13B7"/>
    <w:rsid w:val="00EB2A93"/>
    <w:rsid w:val="00EB3CFE"/>
    <w:rsid w:val="00EC16AB"/>
    <w:rsid w:val="00EC4DA5"/>
    <w:rsid w:val="00EC4F62"/>
    <w:rsid w:val="00EC5033"/>
    <w:rsid w:val="00EC504A"/>
    <w:rsid w:val="00EC67A6"/>
    <w:rsid w:val="00ED2772"/>
    <w:rsid w:val="00ED3E25"/>
    <w:rsid w:val="00ED50A1"/>
    <w:rsid w:val="00EE07D4"/>
    <w:rsid w:val="00EE0F1E"/>
    <w:rsid w:val="00EE0FEA"/>
    <w:rsid w:val="00EE4745"/>
    <w:rsid w:val="00EE5D87"/>
    <w:rsid w:val="00EF21C7"/>
    <w:rsid w:val="00EF3134"/>
    <w:rsid w:val="00EF5ED8"/>
    <w:rsid w:val="00EF66E5"/>
    <w:rsid w:val="00EF7670"/>
    <w:rsid w:val="00F04FBA"/>
    <w:rsid w:val="00F058AE"/>
    <w:rsid w:val="00F07FCE"/>
    <w:rsid w:val="00F10139"/>
    <w:rsid w:val="00F13C08"/>
    <w:rsid w:val="00F151DA"/>
    <w:rsid w:val="00F15BA3"/>
    <w:rsid w:val="00F20736"/>
    <w:rsid w:val="00F20B82"/>
    <w:rsid w:val="00F2152E"/>
    <w:rsid w:val="00F22AB6"/>
    <w:rsid w:val="00F2478E"/>
    <w:rsid w:val="00F3320A"/>
    <w:rsid w:val="00F34160"/>
    <w:rsid w:val="00F3468B"/>
    <w:rsid w:val="00F34A2C"/>
    <w:rsid w:val="00F40710"/>
    <w:rsid w:val="00F413EB"/>
    <w:rsid w:val="00F46796"/>
    <w:rsid w:val="00F53BCB"/>
    <w:rsid w:val="00F55886"/>
    <w:rsid w:val="00F6351B"/>
    <w:rsid w:val="00F63C43"/>
    <w:rsid w:val="00F63F99"/>
    <w:rsid w:val="00F6423F"/>
    <w:rsid w:val="00F64944"/>
    <w:rsid w:val="00F66930"/>
    <w:rsid w:val="00F72087"/>
    <w:rsid w:val="00F72187"/>
    <w:rsid w:val="00F748B8"/>
    <w:rsid w:val="00F7534C"/>
    <w:rsid w:val="00F77B55"/>
    <w:rsid w:val="00F86B11"/>
    <w:rsid w:val="00F91809"/>
    <w:rsid w:val="00F91CB5"/>
    <w:rsid w:val="00F920A2"/>
    <w:rsid w:val="00F93A09"/>
    <w:rsid w:val="00F95776"/>
    <w:rsid w:val="00FA3178"/>
    <w:rsid w:val="00FA35B0"/>
    <w:rsid w:val="00FA3E24"/>
    <w:rsid w:val="00FA456F"/>
    <w:rsid w:val="00FA6972"/>
    <w:rsid w:val="00FA6F50"/>
    <w:rsid w:val="00FB0F9A"/>
    <w:rsid w:val="00FB6996"/>
    <w:rsid w:val="00FC00DC"/>
    <w:rsid w:val="00FC3018"/>
    <w:rsid w:val="00FC3167"/>
    <w:rsid w:val="00FD6D09"/>
    <w:rsid w:val="00FE6ADD"/>
    <w:rsid w:val="00FE6D95"/>
    <w:rsid w:val="00FF191D"/>
    <w:rsid w:val="00FF5A4F"/>
    <w:rsid w:val="00FF782A"/>
    <w:rsid w:val="00FF7C94"/>
    <w:rsid w:val="01005540"/>
    <w:rsid w:val="01612DE5"/>
    <w:rsid w:val="01756DA6"/>
    <w:rsid w:val="01D62BB9"/>
    <w:rsid w:val="01F95E7F"/>
    <w:rsid w:val="025C26FD"/>
    <w:rsid w:val="02DE2D5C"/>
    <w:rsid w:val="03FA69C0"/>
    <w:rsid w:val="0464656F"/>
    <w:rsid w:val="04B704D9"/>
    <w:rsid w:val="04EC29F7"/>
    <w:rsid w:val="05424B0A"/>
    <w:rsid w:val="05474680"/>
    <w:rsid w:val="05880529"/>
    <w:rsid w:val="05C65B54"/>
    <w:rsid w:val="06291E3E"/>
    <w:rsid w:val="062F5C75"/>
    <w:rsid w:val="06367D5F"/>
    <w:rsid w:val="06C21CCA"/>
    <w:rsid w:val="06CE213E"/>
    <w:rsid w:val="06EB0A9C"/>
    <w:rsid w:val="0737567C"/>
    <w:rsid w:val="08340B75"/>
    <w:rsid w:val="08590896"/>
    <w:rsid w:val="09065537"/>
    <w:rsid w:val="092041EF"/>
    <w:rsid w:val="0923140A"/>
    <w:rsid w:val="09272B3E"/>
    <w:rsid w:val="095F44EA"/>
    <w:rsid w:val="09A56FF4"/>
    <w:rsid w:val="09B94E5D"/>
    <w:rsid w:val="09D162E9"/>
    <w:rsid w:val="09D65F82"/>
    <w:rsid w:val="09F83B1E"/>
    <w:rsid w:val="0A01331C"/>
    <w:rsid w:val="0A344974"/>
    <w:rsid w:val="0A9360C8"/>
    <w:rsid w:val="0B1E469E"/>
    <w:rsid w:val="0B703D29"/>
    <w:rsid w:val="0B941187"/>
    <w:rsid w:val="0B9C3D60"/>
    <w:rsid w:val="0BA57180"/>
    <w:rsid w:val="0BCC716B"/>
    <w:rsid w:val="0BCF161A"/>
    <w:rsid w:val="0BEF6C44"/>
    <w:rsid w:val="0C844C8D"/>
    <w:rsid w:val="0C8D61D3"/>
    <w:rsid w:val="0CEE3709"/>
    <w:rsid w:val="0D165F35"/>
    <w:rsid w:val="0DFC053A"/>
    <w:rsid w:val="0E77667E"/>
    <w:rsid w:val="0E7F71C8"/>
    <w:rsid w:val="0EE94288"/>
    <w:rsid w:val="0EF66DD3"/>
    <w:rsid w:val="0F3C00C1"/>
    <w:rsid w:val="0FB60173"/>
    <w:rsid w:val="10985F5B"/>
    <w:rsid w:val="113E12D4"/>
    <w:rsid w:val="1199691F"/>
    <w:rsid w:val="11AC659F"/>
    <w:rsid w:val="1227423C"/>
    <w:rsid w:val="122E090C"/>
    <w:rsid w:val="12DE181D"/>
    <w:rsid w:val="12EC3A0E"/>
    <w:rsid w:val="13287AFC"/>
    <w:rsid w:val="13464E97"/>
    <w:rsid w:val="13AF1FB2"/>
    <w:rsid w:val="13BC0646"/>
    <w:rsid w:val="13E8380D"/>
    <w:rsid w:val="13E954EF"/>
    <w:rsid w:val="140A1D3C"/>
    <w:rsid w:val="144C1128"/>
    <w:rsid w:val="1452349F"/>
    <w:rsid w:val="145451CF"/>
    <w:rsid w:val="14E56E32"/>
    <w:rsid w:val="15680BE9"/>
    <w:rsid w:val="158158A1"/>
    <w:rsid w:val="160E1DFF"/>
    <w:rsid w:val="162B2911"/>
    <w:rsid w:val="1663248D"/>
    <w:rsid w:val="16825A52"/>
    <w:rsid w:val="16852A36"/>
    <w:rsid w:val="16961FB7"/>
    <w:rsid w:val="16B106D9"/>
    <w:rsid w:val="16CC0DCC"/>
    <w:rsid w:val="16E417C7"/>
    <w:rsid w:val="17024729"/>
    <w:rsid w:val="1718218B"/>
    <w:rsid w:val="17647BF0"/>
    <w:rsid w:val="17E340E4"/>
    <w:rsid w:val="17EE24C4"/>
    <w:rsid w:val="181261B8"/>
    <w:rsid w:val="1882022E"/>
    <w:rsid w:val="18983687"/>
    <w:rsid w:val="18A13879"/>
    <w:rsid w:val="197660FF"/>
    <w:rsid w:val="19EE4E60"/>
    <w:rsid w:val="1A0779C1"/>
    <w:rsid w:val="1A2C143D"/>
    <w:rsid w:val="1A625D21"/>
    <w:rsid w:val="1AA21E60"/>
    <w:rsid w:val="1B18299C"/>
    <w:rsid w:val="1B3F22E9"/>
    <w:rsid w:val="1B8A43EE"/>
    <w:rsid w:val="1B9907D4"/>
    <w:rsid w:val="1BD93CF9"/>
    <w:rsid w:val="1C356E8C"/>
    <w:rsid w:val="1C421918"/>
    <w:rsid w:val="1C621AAE"/>
    <w:rsid w:val="1D1C6D2C"/>
    <w:rsid w:val="1D1E320F"/>
    <w:rsid w:val="1D247198"/>
    <w:rsid w:val="1D6A2F13"/>
    <w:rsid w:val="1DE6164D"/>
    <w:rsid w:val="1E0D035E"/>
    <w:rsid w:val="1E0F5A9C"/>
    <w:rsid w:val="1E2F52BA"/>
    <w:rsid w:val="1E8C3A63"/>
    <w:rsid w:val="1EA73357"/>
    <w:rsid w:val="1EB77CB4"/>
    <w:rsid w:val="1EF6672E"/>
    <w:rsid w:val="1F22211B"/>
    <w:rsid w:val="1F6559B0"/>
    <w:rsid w:val="1F7D3843"/>
    <w:rsid w:val="204D2E2F"/>
    <w:rsid w:val="20653F7F"/>
    <w:rsid w:val="20780329"/>
    <w:rsid w:val="20A352EB"/>
    <w:rsid w:val="20A82B45"/>
    <w:rsid w:val="20F65618"/>
    <w:rsid w:val="213B54CD"/>
    <w:rsid w:val="2147464F"/>
    <w:rsid w:val="218F2393"/>
    <w:rsid w:val="22183FB1"/>
    <w:rsid w:val="227A1459"/>
    <w:rsid w:val="22870B8C"/>
    <w:rsid w:val="22C62B96"/>
    <w:rsid w:val="22E407CB"/>
    <w:rsid w:val="233B2AEA"/>
    <w:rsid w:val="233D7E23"/>
    <w:rsid w:val="239E423F"/>
    <w:rsid w:val="242A7042"/>
    <w:rsid w:val="24546B04"/>
    <w:rsid w:val="24AF4B7D"/>
    <w:rsid w:val="24BC6469"/>
    <w:rsid w:val="24C53661"/>
    <w:rsid w:val="24F35D80"/>
    <w:rsid w:val="259E7179"/>
    <w:rsid w:val="25A260A7"/>
    <w:rsid w:val="25A36A33"/>
    <w:rsid w:val="25EC56E4"/>
    <w:rsid w:val="261A60E2"/>
    <w:rsid w:val="262C1176"/>
    <w:rsid w:val="266900FF"/>
    <w:rsid w:val="268C2BF9"/>
    <w:rsid w:val="274E4E57"/>
    <w:rsid w:val="27A914DE"/>
    <w:rsid w:val="27EB2046"/>
    <w:rsid w:val="281C6536"/>
    <w:rsid w:val="282C1579"/>
    <w:rsid w:val="283307FF"/>
    <w:rsid w:val="285C4EA9"/>
    <w:rsid w:val="28897642"/>
    <w:rsid w:val="28C34316"/>
    <w:rsid w:val="28C4236B"/>
    <w:rsid w:val="28D91393"/>
    <w:rsid w:val="28F274A0"/>
    <w:rsid w:val="29057662"/>
    <w:rsid w:val="291E3DBD"/>
    <w:rsid w:val="29283C47"/>
    <w:rsid w:val="297F4F6C"/>
    <w:rsid w:val="29B464AA"/>
    <w:rsid w:val="29B80144"/>
    <w:rsid w:val="29C1031C"/>
    <w:rsid w:val="2A8849C5"/>
    <w:rsid w:val="2A9F700A"/>
    <w:rsid w:val="2AA23368"/>
    <w:rsid w:val="2AB96337"/>
    <w:rsid w:val="2AE20C21"/>
    <w:rsid w:val="2B3E4C07"/>
    <w:rsid w:val="2BA0559A"/>
    <w:rsid w:val="2C7C43A5"/>
    <w:rsid w:val="2CC676BE"/>
    <w:rsid w:val="2CE1416C"/>
    <w:rsid w:val="2CFC6364"/>
    <w:rsid w:val="2D0A212C"/>
    <w:rsid w:val="2D262D0F"/>
    <w:rsid w:val="2D34339D"/>
    <w:rsid w:val="2D3749BF"/>
    <w:rsid w:val="2D6919B1"/>
    <w:rsid w:val="2DBF22AA"/>
    <w:rsid w:val="2DCD1366"/>
    <w:rsid w:val="2E0354C8"/>
    <w:rsid w:val="2E1B6689"/>
    <w:rsid w:val="2E27270C"/>
    <w:rsid w:val="2E3840C0"/>
    <w:rsid w:val="2EFA252B"/>
    <w:rsid w:val="2F521222"/>
    <w:rsid w:val="2F661F86"/>
    <w:rsid w:val="2F944667"/>
    <w:rsid w:val="2FF57907"/>
    <w:rsid w:val="30026D99"/>
    <w:rsid w:val="30322C27"/>
    <w:rsid w:val="303E0C07"/>
    <w:rsid w:val="304E3DF1"/>
    <w:rsid w:val="305D7342"/>
    <w:rsid w:val="30720D22"/>
    <w:rsid w:val="308F6F93"/>
    <w:rsid w:val="30E83077"/>
    <w:rsid w:val="30EF49DE"/>
    <w:rsid w:val="3148523C"/>
    <w:rsid w:val="31C86AC2"/>
    <w:rsid w:val="32162280"/>
    <w:rsid w:val="32170896"/>
    <w:rsid w:val="326F0864"/>
    <w:rsid w:val="32E97460"/>
    <w:rsid w:val="32EC1C98"/>
    <w:rsid w:val="332C677D"/>
    <w:rsid w:val="337501E4"/>
    <w:rsid w:val="342214D0"/>
    <w:rsid w:val="347B354A"/>
    <w:rsid w:val="349D1845"/>
    <w:rsid w:val="34A77561"/>
    <w:rsid w:val="34FB2DAA"/>
    <w:rsid w:val="35261993"/>
    <w:rsid w:val="352F6C09"/>
    <w:rsid w:val="35391EDF"/>
    <w:rsid w:val="353F1A1A"/>
    <w:rsid w:val="35CA487B"/>
    <w:rsid w:val="35EA75DE"/>
    <w:rsid w:val="36954B9D"/>
    <w:rsid w:val="36A755E5"/>
    <w:rsid w:val="36D40063"/>
    <w:rsid w:val="36D84096"/>
    <w:rsid w:val="372122AA"/>
    <w:rsid w:val="372436BA"/>
    <w:rsid w:val="37437E19"/>
    <w:rsid w:val="37555E89"/>
    <w:rsid w:val="375B7225"/>
    <w:rsid w:val="376554A4"/>
    <w:rsid w:val="376D3FEB"/>
    <w:rsid w:val="377B3CDD"/>
    <w:rsid w:val="3784503E"/>
    <w:rsid w:val="37A72161"/>
    <w:rsid w:val="37C755C2"/>
    <w:rsid w:val="37F3147F"/>
    <w:rsid w:val="37FC4984"/>
    <w:rsid w:val="38072180"/>
    <w:rsid w:val="380826DC"/>
    <w:rsid w:val="380E4284"/>
    <w:rsid w:val="38637E4D"/>
    <w:rsid w:val="38796647"/>
    <w:rsid w:val="39237F85"/>
    <w:rsid w:val="39282E5A"/>
    <w:rsid w:val="39317EFF"/>
    <w:rsid w:val="39BA62BD"/>
    <w:rsid w:val="39C85E0D"/>
    <w:rsid w:val="3A794FCC"/>
    <w:rsid w:val="3A7E4AF1"/>
    <w:rsid w:val="3A8828BC"/>
    <w:rsid w:val="3A93282A"/>
    <w:rsid w:val="3B0529B1"/>
    <w:rsid w:val="3B6C0385"/>
    <w:rsid w:val="3BB66DBF"/>
    <w:rsid w:val="3BD916A6"/>
    <w:rsid w:val="3CE80EEF"/>
    <w:rsid w:val="3D4865DD"/>
    <w:rsid w:val="3D8B425D"/>
    <w:rsid w:val="3DAA20EC"/>
    <w:rsid w:val="3DAC7F80"/>
    <w:rsid w:val="3DB1284C"/>
    <w:rsid w:val="3DBC0A67"/>
    <w:rsid w:val="3E000FB2"/>
    <w:rsid w:val="3E3E35D9"/>
    <w:rsid w:val="3ED547C9"/>
    <w:rsid w:val="3F130815"/>
    <w:rsid w:val="3F4B0977"/>
    <w:rsid w:val="3FBE54F2"/>
    <w:rsid w:val="4026147A"/>
    <w:rsid w:val="4066076A"/>
    <w:rsid w:val="40885F04"/>
    <w:rsid w:val="40942B3F"/>
    <w:rsid w:val="40A23D29"/>
    <w:rsid w:val="40B34704"/>
    <w:rsid w:val="40D26F28"/>
    <w:rsid w:val="416D5FCC"/>
    <w:rsid w:val="41B14194"/>
    <w:rsid w:val="42657535"/>
    <w:rsid w:val="42B06238"/>
    <w:rsid w:val="42F1018F"/>
    <w:rsid w:val="447F6343"/>
    <w:rsid w:val="44A747C4"/>
    <w:rsid w:val="457348FF"/>
    <w:rsid w:val="459416D1"/>
    <w:rsid w:val="45B7168E"/>
    <w:rsid w:val="45CA2B90"/>
    <w:rsid w:val="45FC41EF"/>
    <w:rsid w:val="46726852"/>
    <w:rsid w:val="46D94AF4"/>
    <w:rsid w:val="46EA5DC1"/>
    <w:rsid w:val="46F71D91"/>
    <w:rsid w:val="47200926"/>
    <w:rsid w:val="47514B25"/>
    <w:rsid w:val="47FE01D8"/>
    <w:rsid w:val="482E015A"/>
    <w:rsid w:val="486C49B0"/>
    <w:rsid w:val="487318AF"/>
    <w:rsid w:val="494D4882"/>
    <w:rsid w:val="49570888"/>
    <w:rsid w:val="4A4A1CC5"/>
    <w:rsid w:val="4AAE234C"/>
    <w:rsid w:val="4AFE28DE"/>
    <w:rsid w:val="4B0C63D8"/>
    <w:rsid w:val="4B1A2D05"/>
    <w:rsid w:val="4B4C55D7"/>
    <w:rsid w:val="4B54514D"/>
    <w:rsid w:val="4B5C076A"/>
    <w:rsid w:val="4B843DF3"/>
    <w:rsid w:val="4BCC2445"/>
    <w:rsid w:val="4C210843"/>
    <w:rsid w:val="4D3603B2"/>
    <w:rsid w:val="4DA57A75"/>
    <w:rsid w:val="4DC240E9"/>
    <w:rsid w:val="4DFD686B"/>
    <w:rsid w:val="4E096519"/>
    <w:rsid w:val="4E10641E"/>
    <w:rsid w:val="4E23239C"/>
    <w:rsid w:val="4F1C5D59"/>
    <w:rsid w:val="4F273578"/>
    <w:rsid w:val="4FD55206"/>
    <w:rsid w:val="50107A8F"/>
    <w:rsid w:val="50160BD1"/>
    <w:rsid w:val="50A212F0"/>
    <w:rsid w:val="50BF31B3"/>
    <w:rsid w:val="50D80325"/>
    <w:rsid w:val="513F6F24"/>
    <w:rsid w:val="51407A20"/>
    <w:rsid w:val="514D747E"/>
    <w:rsid w:val="51771503"/>
    <w:rsid w:val="51E408AD"/>
    <w:rsid w:val="52050C66"/>
    <w:rsid w:val="52240D1F"/>
    <w:rsid w:val="525835EE"/>
    <w:rsid w:val="5266234A"/>
    <w:rsid w:val="52810194"/>
    <w:rsid w:val="529B69BE"/>
    <w:rsid w:val="52CF5D38"/>
    <w:rsid w:val="52FB4F18"/>
    <w:rsid w:val="53012835"/>
    <w:rsid w:val="531C3617"/>
    <w:rsid w:val="53694469"/>
    <w:rsid w:val="53B81EAA"/>
    <w:rsid w:val="53FF11FF"/>
    <w:rsid w:val="540E4C07"/>
    <w:rsid w:val="54267A88"/>
    <w:rsid w:val="543D4421"/>
    <w:rsid w:val="543E3ED9"/>
    <w:rsid w:val="54633CF7"/>
    <w:rsid w:val="548A5EB3"/>
    <w:rsid w:val="5497459C"/>
    <w:rsid w:val="549A1F41"/>
    <w:rsid w:val="550B6382"/>
    <w:rsid w:val="5563334F"/>
    <w:rsid w:val="558E798C"/>
    <w:rsid w:val="560F1DF6"/>
    <w:rsid w:val="569B4714"/>
    <w:rsid w:val="569C7919"/>
    <w:rsid w:val="573743CF"/>
    <w:rsid w:val="576E4360"/>
    <w:rsid w:val="57D64FCD"/>
    <w:rsid w:val="5803255F"/>
    <w:rsid w:val="58767EBD"/>
    <w:rsid w:val="594F3F10"/>
    <w:rsid w:val="597960FA"/>
    <w:rsid w:val="599A39A2"/>
    <w:rsid w:val="5A013738"/>
    <w:rsid w:val="5A3335EA"/>
    <w:rsid w:val="5A4A34D7"/>
    <w:rsid w:val="5A8F2BEE"/>
    <w:rsid w:val="5AB72BF3"/>
    <w:rsid w:val="5AC63C91"/>
    <w:rsid w:val="5B1C7FD9"/>
    <w:rsid w:val="5B32289A"/>
    <w:rsid w:val="5B592CBD"/>
    <w:rsid w:val="5BC16CA5"/>
    <w:rsid w:val="5BEB0665"/>
    <w:rsid w:val="5C06723A"/>
    <w:rsid w:val="5C0A2B8B"/>
    <w:rsid w:val="5C0E753E"/>
    <w:rsid w:val="5C1669ED"/>
    <w:rsid w:val="5C3254D2"/>
    <w:rsid w:val="5C523DF9"/>
    <w:rsid w:val="5CA23C61"/>
    <w:rsid w:val="5CBC5783"/>
    <w:rsid w:val="5CCB7DDE"/>
    <w:rsid w:val="5D175674"/>
    <w:rsid w:val="5D416E85"/>
    <w:rsid w:val="5D44571A"/>
    <w:rsid w:val="5DE67D0C"/>
    <w:rsid w:val="5E222F7B"/>
    <w:rsid w:val="5E335977"/>
    <w:rsid w:val="5E5F0194"/>
    <w:rsid w:val="5E6D0F38"/>
    <w:rsid w:val="5EC7053D"/>
    <w:rsid w:val="5ECA4A77"/>
    <w:rsid w:val="5F510BC2"/>
    <w:rsid w:val="5F6A6548"/>
    <w:rsid w:val="600861F2"/>
    <w:rsid w:val="6010016A"/>
    <w:rsid w:val="608504D3"/>
    <w:rsid w:val="60CD5B7B"/>
    <w:rsid w:val="61436F80"/>
    <w:rsid w:val="614D09AA"/>
    <w:rsid w:val="615F468D"/>
    <w:rsid w:val="61805B2F"/>
    <w:rsid w:val="61895F64"/>
    <w:rsid w:val="61F5575B"/>
    <w:rsid w:val="622A018B"/>
    <w:rsid w:val="62DC323D"/>
    <w:rsid w:val="63624684"/>
    <w:rsid w:val="637749FD"/>
    <w:rsid w:val="638045C1"/>
    <w:rsid w:val="63B7026E"/>
    <w:rsid w:val="63C2248E"/>
    <w:rsid w:val="63CA5A8F"/>
    <w:rsid w:val="63DD15FA"/>
    <w:rsid w:val="6432412E"/>
    <w:rsid w:val="644B3B2B"/>
    <w:rsid w:val="645339F4"/>
    <w:rsid w:val="65621A62"/>
    <w:rsid w:val="659F731C"/>
    <w:rsid w:val="65F97E3B"/>
    <w:rsid w:val="664749FA"/>
    <w:rsid w:val="66601583"/>
    <w:rsid w:val="66FD01A8"/>
    <w:rsid w:val="674921AE"/>
    <w:rsid w:val="67734D15"/>
    <w:rsid w:val="679039FB"/>
    <w:rsid w:val="679F790B"/>
    <w:rsid w:val="6814772F"/>
    <w:rsid w:val="687B2D26"/>
    <w:rsid w:val="687C1923"/>
    <w:rsid w:val="68A53343"/>
    <w:rsid w:val="68C01497"/>
    <w:rsid w:val="68F2449E"/>
    <w:rsid w:val="690120FC"/>
    <w:rsid w:val="692A480F"/>
    <w:rsid w:val="69F64135"/>
    <w:rsid w:val="6A72633C"/>
    <w:rsid w:val="6A74269B"/>
    <w:rsid w:val="6AB44F42"/>
    <w:rsid w:val="6AD55947"/>
    <w:rsid w:val="6B1817CC"/>
    <w:rsid w:val="6B1B1FF7"/>
    <w:rsid w:val="6B85590D"/>
    <w:rsid w:val="6BB526A9"/>
    <w:rsid w:val="6BB6664A"/>
    <w:rsid w:val="6D365745"/>
    <w:rsid w:val="6D7736F5"/>
    <w:rsid w:val="6DA9080E"/>
    <w:rsid w:val="6DAA2412"/>
    <w:rsid w:val="6DBF35C0"/>
    <w:rsid w:val="6E17602B"/>
    <w:rsid w:val="6E553EBD"/>
    <w:rsid w:val="6EE5041E"/>
    <w:rsid w:val="6F320152"/>
    <w:rsid w:val="6F3A74F0"/>
    <w:rsid w:val="6F73358D"/>
    <w:rsid w:val="70077C4B"/>
    <w:rsid w:val="70A64237"/>
    <w:rsid w:val="70FE4C2B"/>
    <w:rsid w:val="719B1550"/>
    <w:rsid w:val="71D658AD"/>
    <w:rsid w:val="721F4793"/>
    <w:rsid w:val="723666E0"/>
    <w:rsid w:val="72C77CF6"/>
    <w:rsid w:val="73806F70"/>
    <w:rsid w:val="73970BAF"/>
    <w:rsid w:val="73BA61EF"/>
    <w:rsid w:val="74012113"/>
    <w:rsid w:val="74240E3C"/>
    <w:rsid w:val="74262FF7"/>
    <w:rsid w:val="743708BF"/>
    <w:rsid w:val="74CB57D0"/>
    <w:rsid w:val="74E12F11"/>
    <w:rsid w:val="754150D7"/>
    <w:rsid w:val="75B57459"/>
    <w:rsid w:val="763B10F7"/>
    <w:rsid w:val="76472E6D"/>
    <w:rsid w:val="76835643"/>
    <w:rsid w:val="76A55C6D"/>
    <w:rsid w:val="76CB21EB"/>
    <w:rsid w:val="76E06535"/>
    <w:rsid w:val="76FB5D34"/>
    <w:rsid w:val="77127F5E"/>
    <w:rsid w:val="77D07B81"/>
    <w:rsid w:val="781D79B9"/>
    <w:rsid w:val="78A74E99"/>
    <w:rsid w:val="78C5198F"/>
    <w:rsid w:val="792A41A0"/>
    <w:rsid w:val="795D1509"/>
    <w:rsid w:val="79815801"/>
    <w:rsid w:val="79917DE0"/>
    <w:rsid w:val="79B6123B"/>
    <w:rsid w:val="79C6364F"/>
    <w:rsid w:val="79D6748B"/>
    <w:rsid w:val="79E14E71"/>
    <w:rsid w:val="7A4232DE"/>
    <w:rsid w:val="7A7824BB"/>
    <w:rsid w:val="7AB81338"/>
    <w:rsid w:val="7AC619BD"/>
    <w:rsid w:val="7C2E0ACB"/>
    <w:rsid w:val="7C843E53"/>
    <w:rsid w:val="7CDE4991"/>
    <w:rsid w:val="7D541730"/>
    <w:rsid w:val="7DDA375D"/>
    <w:rsid w:val="7DE572BD"/>
    <w:rsid w:val="7E236799"/>
    <w:rsid w:val="7E9118D6"/>
    <w:rsid w:val="7EEC33F4"/>
    <w:rsid w:val="7F025560"/>
    <w:rsid w:val="7F1E149F"/>
    <w:rsid w:val="7F38402D"/>
    <w:rsid w:val="7F5B326C"/>
    <w:rsid w:val="7F643594"/>
    <w:rsid w:val="7F842BBD"/>
    <w:rsid w:val="7FC13417"/>
    <w:rsid w:val="7FDE4B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qFormat="1"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lang w:val="en-US" w:eastAsia="zh-CN" w:bidi="ar-SA"/>
    </w:rPr>
  </w:style>
  <w:style w:type="paragraph" w:styleId="2">
    <w:name w:val="heading 1"/>
    <w:basedOn w:val="1"/>
    <w:next w:val="1"/>
    <w:link w:val="38"/>
    <w:qFormat/>
    <w:uiPriority w:val="0"/>
    <w:pPr>
      <w:keepNext/>
      <w:keepLines/>
      <w:jc w:val="center"/>
      <w:outlineLvl w:val="0"/>
    </w:pPr>
    <w:rPr>
      <w:rFonts w:eastAsia="黑体"/>
      <w:b/>
      <w:bCs/>
      <w:kern w:val="44"/>
      <w:sz w:val="30"/>
      <w:szCs w:val="44"/>
    </w:rPr>
  </w:style>
  <w:style w:type="paragraph" w:styleId="3">
    <w:name w:val="heading 2"/>
    <w:basedOn w:val="1"/>
    <w:next w:val="1"/>
    <w:link w:val="39"/>
    <w:qFormat/>
    <w:uiPriority w:val="0"/>
    <w:pPr>
      <w:keepNext/>
      <w:keepLines/>
      <w:spacing w:before="260" w:after="260" w:line="415" w:lineRule="auto"/>
      <w:jc w:val="left"/>
      <w:outlineLvl w:val="1"/>
    </w:pPr>
    <w:rPr>
      <w:rFonts w:ascii="Arial" w:hAnsi="Arial" w:eastAsia="黑体"/>
      <w:bCs/>
      <w:sz w:val="28"/>
      <w:szCs w:val="32"/>
    </w:rPr>
  </w:style>
  <w:style w:type="paragraph" w:styleId="4">
    <w:name w:val="heading 3"/>
    <w:basedOn w:val="1"/>
    <w:next w:val="1"/>
    <w:link w:val="40"/>
    <w:qFormat/>
    <w:uiPriority w:val="0"/>
    <w:pPr>
      <w:keepNext/>
      <w:keepLines/>
      <w:spacing w:before="260" w:after="260" w:line="415" w:lineRule="auto"/>
      <w:outlineLvl w:val="2"/>
    </w:pPr>
    <w:rPr>
      <w:rFonts w:eastAsia="黑体"/>
      <w:bCs/>
      <w:color w:val="000000"/>
      <w:szCs w:val="24"/>
    </w:rPr>
  </w:style>
  <w:style w:type="paragraph" w:styleId="5">
    <w:name w:val="heading 4"/>
    <w:basedOn w:val="1"/>
    <w:next w:val="1"/>
    <w:link w:val="41"/>
    <w:qFormat/>
    <w:uiPriority w:val="0"/>
    <w:pPr>
      <w:keepNext/>
      <w:keepLines/>
      <w:spacing w:before="280" w:after="290" w:line="372" w:lineRule="auto"/>
      <w:outlineLvl w:val="3"/>
    </w:pPr>
    <w:rPr>
      <w:rFonts w:ascii="Arial" w:hAnsi="Arial"/>
    </w:rPr>
  </w:style>
  <w:style w:type="paragraph" w:styleId="6">
    <w:name w:val="heading 5"/>
    <w:basedOn w:val="1"/>
    <w:next w:val="1"/>
    <w:link w:val="42"/>
    <w:qFormat/>
    <w:uiPriority w:val="0"/>
    <w:pPr>
      <w:keepNext/>
      <w:keepLines/>
      <w:spacing w:before="280" w:after="290" w:line="374" w:lineRule="auto"/>
      <w:outlineLvl w:val="4"/>
    </w:pPr>
    <w:rPr>
      <w:b/>
      <w:bCs/>
      <w:sz w:val="28"/>
      <w:szCs w:val="28"/>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qFormat/>
    <w:uiPriority w:val="0"/>
    <w:pPr>
      <w:ind w:left="2520" w:leftChars="1200"/>
    </w:pPr>
  </w:style>
  <w:style w:type="paragraph" w:styleId="8">
    <w:name w:val="Normal Indent"/>
    <w:basedOn w:val="1"/>
    <w:qFormat/>
    <w:uiPriority w:val="0"/>
    <w:pPr>
      <w:ind w:firstLine="420" w:firstLineChars="200"/>
    </w:pPr>
  </w:style>
  <w:style w:type="paragraph" w:styleId="9">
    <w:name w:val="caption"/>
    <w:basedOn w:val="1"/>
    <w:next w:val="1"/>
    <w:qFormat/>
    <w:uiPriority w:val="0"/>
    <w:pPr>
      <w:spacing w:before="152" w:after="160"/>
    </w:pPr>
    <w:rPr>
      <w:rFonts w:ascii="Arial" w:hAnsi="Arial" w:eastAsia="黑体" w:cs="Arial"/>
      <w:sz w:val="21"/>
    </w:rPr>
  </w:style>
  <w:style w:type="paragraph" w:styleId="10">
    <w:name w:val="Body Text 3"/>
    <w:basedOn w:val="1"/>
    <w:qFormat/>
    <w:uiPriority w:val="0"/>
    <w:pPr>
      <w:adjustRightInd w:val="0"/>
      <w:textAlignment w:val="baseline"/>
    </w:pPr>
    <w:rPr>
      <w:szCs w:val="21"/>
    </w:rPr>
  </w:style>
  <w:style w:type="paragraph" w:styleId="11">
    <w:name w:val="Body Text"/>
    <w:basedOn w:val="1"/>
    <w:link w:val="43"/>
    <w:qFormat/>
    <w:uiPriority w:val="0"/>
    <w:pPr>
      <w:spacing w:after="120"/>
    </w:pPr>
    <w:rPr>
      <w:sz w:val="21"/>
      <w:szCs w:val="24"/>
    </w:rPr>
  </w:style>
  <w:style w:type="paragraph" w:styleId="12">
    <w:name w:val="Body Text Indent"/>
    <w:basedOn w:val="1"/>
    <w:uiPriority w:val="0"/>
    <w:pPr>
      <w:spacing w:after="120"/>
      <w:ind w:left="420" w:leftChars="200"/>
    </w:pPr>
  </w:style>
  <w:style w:type="paragraph" w:styleId="13">
    <w:name w:val="toc 5"/>
    <w:basedOn w:val="1"/>
    <w:next w:val="1"/>
    <w:uiPriority w:val="0"/>
    <w:pPr>
      <w:ind w:left="1680" w:leftChars="800"/>
    </w:pPr>
  </w:style>
  <w:style w:type="paragraph" w:styleId="14">
    <w:name w:val="toc 3"/>
    <w:basedOn w:val="1"/>
    <w:next w:val="1"/>
    <w:uiPriority w:val="39"/>
    <w:pPr>
      <w:ind w:left="840" w:leftChars="400"/>
    </w:pPr>
  </w:style>
  <w:style w:type="paragraph" w:styleId="15">
    <w:name w:val="Plain Text"/>
    <w:basedOn w:val="1"/>
    <w:uiPriority w:val="0"/>
    <w:rPr>
      <w:rFonts w:ascii="宋体" w:hAnsi="Courier New"/>
    </w:rPr>
  </w:style>
  <w:style w:type="paragraph" w:styleId="16">
    <w:name w:val="toc 8"/>
    <w:basedOn w:val="1"/>
    <w:next w:val="1"/>
    <w:uiPriority w:val="0"/>
    <w:pPr>
      <w:ind w:left="2940" w:leftChars="1400"/>
    </w:pPr>
  </w:style>
  <w:style w:type="paragraph" w:styleId="17">
    <w:name w:val="endnote text"/>
    <w:basedOn w:val="1"/>
    <w:uiPriority w:val="0"/>
    <w:pPr>
      <w:snapToGrid w:val="0"/>
      <w:jc w:val="left"/>
    </w:pPr>
  </w:style>
  <w:style w:type="paragraph" w:styleId="18">
    <w:name w:val="footer"/>
    <w:basedOn w:val="1"/>
    <w:uiPriority w:val="0"/>
    <w:pPr>
      <w:tabs>
        <w:tab w:val="center" w:pos="4153"/>
        <w:tab w:val="right" w:pos="8306"/>
      </w:tabs>
      <w:snapToGrid w:val="0"/>
      <w:jc w:val="left"/>
    </w:pPr>
    <w:rPr>
      <w:sz w:val="18"/>
      <w:szCs w:val="18"/>
    </w:rPr>
  </w:style>
  <w:style w:type="paragraph" w:styleId="19">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20">
    <w:name w:val="toc 1"/>
    <w:basedOn w:val="1"/>
    <w:next w:val="1"/>
    <w:uiPriority w:val="39"/>
  </w:style>
  <w:style w:type="paragraph" w:styleId="21">
    <w:name w:val="toc 4"/>
    <w:basedOn w:val="1"/>
    <w:next w:val="1"/>
    <w:qFormat/>
    <w:uiPriority w:val="0"/>
    <w:pPr>
      <w:ind w:left="1260" w:leftChars="600"/>
    </w:pPr>
  </w:style>
  <w:style w:type="paragraph" w:styleId="22">
    <w:name w:val="footnote text"/>
    <w:basedOn w:val="1"/>
    <w:qFormat/>
    <w:uiPriority w:val="0"/>
    <w:pPr>
      <w:snapToGrid w:val="0"/>
      <w:jc w:val="left"/>
    </w:pPr>
    <w:rPr>
      <w:sz w:val="18"/>
    </w:rPr>
  </w:style>
  <w:style w:type="paragraph" w:styleId="23">
    <w:name w:val="toc 6"/>
    <w:basedOn w:val="1"/>
    <w:next w:val="1"/>
    <w:uiPriority w:val="0"/>
    <w:pPr>
      <w:ind w:left="2100" w:leftChars="1000"/>
    </w:pPr>
  </w:style>
  <w:style w:type="paragraph" w:styleId="24">
    <w:name w:val="Body Text Indent 3"/>
    <w:basedOn w:val="1"/>
    <w:uiPriority w:val="0"/>
    <w:pPr>
      <w:spacing w:after="120"/>
      <w:ind w:left="420" w:leftChars="200"/>
    </w:pPr>
    <w:rPr>
      <w:sz w:val="16"/>
      <w:szCs w:val="16"/>
    </w:rPr>
  </w:style>
  <w:style w:type="paragraph" w:styleId="25">
    <w:name w:val="toc 2"/>
    <w:basedOn w:val="1"/>
    <w:next w:val="1"/>
    <w:uiPriority w:val="39"/>
    <w:pPr>
      <w:ind w:left="420" w:leftChars="200"/>
    </w:pPr>
  </w:style>
  <w:style w:type="paragraph" w:styleId="26">
    <w:name w:val="toc 9"/>
    <w:basedOn w:val="1"/>
    <w:next w:val="1"/>
    <w:uiPriority w:val="0"/>
    <w:pPr>
      <w:ind w:left="3360" w:leftChars="1600"/>
    </w:pPr>
  </w:style>
  <w:style w:type="paragraph" w:styleId="27">
    <w:name w:val="Normal (Web)"/>
    <w:basedOn w:val="1"/>
    <w:uiPriority w:val="0"/>
    <w:pPr>
      <w:widowControl/>
      <w:spacing w:before="100" w:beforeAutospacing="1" w:after="100" w:afterAutospacing="1"/>
      <w:jc w:val="left"/>
    </w:pPr>
    <w:rPr>
      <w:rFonts w:ascii="宋体" w:hAnsi="宋体" w:cs="宋体"/>
      <w:kern w:val="0"/>
    </w:rPr>
  </w:style>
  <w:style w:type="table" w:styleId="29">
    <w:name w:val="Table Grid"/>
    <w:basedOn w:val="28"/>
    <w:unhideWhenUsed/>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22"/>
    <w:rPr>
      <w:b/>
      <w:bCs/>
    </w:rPr>
  </w:style>
  <w:style w:type="character" w:styleId="32">
    <w:name w:val="endnote reference"/>
    <w:basedOn w:val="30"/>
    <w:uiPriority w:val="0"/>
    <w:rPr>
      <w:vertAlign w:val="superscript"/>
    </w:rPr>
  </w:style>
  <w:style w:type="character" w:styleId="33">
    <w:name w:val="page number"/>
    <w:basedOn w:val="30"/>
    <w:qFormat/>
    <w:uiPriority w:val="0"/>
  </w:style>
  <w:style w:type="character" w:styleId="34">
    <w:name w:val="FollowedHyperlink"/>
    <w:uiPriority w:val="0"/>
    <w:rPr>
      <w:color w:val="800080"/>
      <w:u w:val="single"/>
    </w:rPr>
  </w:style>
  <w:style w:type="character" w:styleId="35">
    <w:name w:val="Emphasis"/>
    <w:basedOn w:val="30"/>
    <w:qFormat/>
    <w:uiPriority w:val="0"/>
    <w:rPr>
      <w:i/>
    </w:rPr>
  </w:style>
  <w:style w:type="character" w:styleId="36">
    <w:name w:val="Hyperlink"/>
    <w:qFormat/>
    <w:uiPriority w:val="99"/>
    <w:rPr>
      <w:rFonts w:hint="default" w:ascii="Times New Roman"/>
      <w:color w:val="0000FF"/>
      <w:u w:val="single"/>
    </w:rPr>
  </w:style>
  <w:style w:type="character" w:styleId="37">
    <w:name w:val="footnote reference"/>
    <w:basedOn w:val="30"/>
    <w:uiPriority w:val="0"/>
    <w:rPr>
      <w:vertAlign w:val="superscript"/>
    </w:rPr>
  </w:style>
  <w:style w:type="character" w:customStyle="1" w:styleId="38">
    <w:name w:val="标题 1 字符"/>
    <w:link w:val="2"/>
    <w:qFormat/>
    <w:uiPriority w:val="0"/>
    <w:rPr>
      <w:rFonts w:ascii="Times New Roman" w:hAnsi="Times New Roman" w:eastAsia="黑体"/>
      <w:b/>
      <w:bCs/>
      <w:kern w:val="44"/>
      <w:sz w:val="30"/>
      <w:szCs w:val="44"/>
    </w:rPr>
  </w:style>
  <w:style w:type="character" w:customStyle="1" w:styleId="39">
    <w:name w:val="标题 2 字符"/>
    <w:link w:val="3"/>
    <w:qFormat/>
    <w:uiPriority w:val="0"/>
    <w:rPr>
      <w:rFonts w:ascii="Arial" w:hAnsi="Arial" w:eastAsia="黑体"/>
      <w:bCs/>
      <w:kern w:val="2"/>
      <w:sz w:val="28"/>
      <w:szCs w:val="32"/>
    </w:rPr>
  </w:style>
  <w:style w:type="character" w:customStyle="1" w:styleId="40">
    <w:name w:val="标题 3 字符"/>
    <w:link w:val="4"/>
    <w:qFormat/>
    <w:uiPriority w:val="0"/>
    <w:rPr>
      <w:rFonts w:ascii="Times New Roman" w:hAnsi="Times New Roman" w:eastAsia="黑体"/>
      <w:bCs/>
      <w:color w:val="000000"/>
      <w:kern w:val="2"/>
      <w:sz w:val="24"/>
      <w:szCs w:val="24"/>
      <w:lang w:val="en-US" w:eastAsia="zh-CN" w:bidi="ar-SA"/>
    </w:rPr>
  </w:style>
  <w:style w:type="character" w:customStyle="1" w:styleId="41">
    <w:name w:val="标题 4 字符"/>
    <w:link w:val="5"/>
    <w:qFormat/>
    <w:uiPriority w:val="0"/>
    <w:rPr>
      <w:rFonts w:ascii="Arial" w:hAnsi="Arial" w:eastAsia="宋体"/>
      <w:sz w:val="21"/>
    </w:rPr>
  </w:style>
  <w:style w:type="character" w:customStyle="1" w:styleId="42">
    <w:name w:val="标题 5 字符"/>
    <w:link w:val="6"/>
    <w:qFormat/>
    <w:uiPriority w:val="0"/>
    <w:rPr>
      <w:b/>
      <w:bCs/>
      <w:sz w:val="28"/>
      <w:szCs w:val="28"/>
    </w:rPr>
  </w:style>
  <w:style w:type="character" w:customStyle="1" w:styleId="43">
    <w:name w:val="正文文本 字符"/>
    <w:link w:val="11"/>
    <w:uiPriority w:val="0"/>
    <w:rPr>
      <w:kern w:val="2"/>
      <w:sz w:val="21"/>
      <w:szCs w:val="24"/>
    </w:rPr>
  </w:style>
  <w:style w:type="character" w:customStyle="1" w:styleId="44">
    <w:name w:val="标题 1 Char Char"/>
    <w:uiPriority w:val="0"/>
    <w:rPr>
      <w:rFonts w:eastAsia="宋体"/>
      <w:b/>
      <w:bCs/>
      <w:kern w:val="44"/>
      <w:sz w:val="44"/>
      <w:szCs w:val="44"/>
      <w:lang w:val="en-US" w:eastAsia="zh-CN" w:bidi="ar-SA"/>
    </w:rPr>
  </w:style>
  <w:style w:type="character" w:customStyle="1" w:styleId="45">
    <w:name w:val="apple-style-span"/>
    <w:basedOn w:val="30"/>
    <w:qFormat/>
    <w:uiPriority w:val="0"/>
  </w:style>
  <w:style w:type="character" w:customStyle="1" w:styleId="46">
    <w:name w:val="hps"/>
    <w:basedOn w:val="30"/>
    <w:qFormat/>
    <w:uiPriority w:val="0"/>
  </w:style>
  <w:style w:type="character" w:customStyle="1" w:styleId="47">
    <w:name w:val="richtext"/>
    <w:basedOn w:val="30"/>
    <w:qFormat/>
    <w:uiPriority w:val="0"/>
  </w:style>
  <w:style w:type="character" w:customStyle="1" w:styleId="48">
    <w:name w:val="search_result_source1"/>
    <w:qFormat/>
    <w:uiPriority w:val="0"/>
    <w:rPr>
      <w:color w:val="339933"/>
      <w:sz w:val="18"/>
    </w:rPr>
  </w:style>
  <w:style w:type="character" w:customStyle="1" w:styleId="49">
    <w:name w:val="apple-converted-space"/>
    <w:basedOn w:val="30"/>
    <w:qFormat/>
    <w:uiPriority w:val="0"/>
  </w:style>
  <w:style w:type="paragraph" w:customStyle="1" w:styleId="50">
    <w:name w:val="Char"/>
    <w:basedOn w:val="1"/>
    <w:qFormat/>
    <w:uiPriority w:val="0"/>
    <w:pPr>
      <w:tabs>
        <w:tab w:val="left" w:pos="840"/>
      </w:tabs>
      <w:ind w:left="840" w:hanging="840"/>
    </w:pPr>
    <w:rPr>
      <w:color w:val="000000"/>
      <w:szCs w:val="21"/>
    </w:rPr>
  </w:style>
  <w:style w:type="paragraph" w:customStyle="1" w:styleId="51">
    <w:name w:val="WPSOffice手动目录 1"/>
    <w:qFormat/>
    <w:uiPriority w:val="0"/>
    <w:rPr>
      <w:rFonts w:ascii="Times New Roman" w:hAnsi="Times New Roman" w:eastAsia="宋体" w:cs="Times New Roman"/>
      <w:lang w:val="en-US" w:eastAsia="zh-CN" w:bidi="ar-SA"/>
    </w:rPr>
  </w:style>
  <w:style w:type="paragraph" w:customStyle="1" w:styleId="52">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53">
    <w:name w:val="af0"/>
    <w:basedOn w:val="1"/>
    <w:qFormat/>
    <w:uiPriority w:val="0"/>
    <w:pPr>
      <w:widowControl/>
      <w:jc w:val="left"/>
    </w:pPr>
    <w:rPr>
      <w:rFonts w:ascii="宋体" w:hAnsi="宋体" w:cs="宋体"/>
      <w:kern w:val="0"/>
    </w:rPr>
  </w:style>
  <w:style w:type="paragraph" w:customStyle="1" w:styleId="54">
    <w:name w:val="样式 标题 5 + 左侧:  0.74 厘米 首行缩进:  0.74 厘米"/>
    <w:basedOn w:val="6"/>
    <w:qFormat/>
    <w:uiPriority w:val="0"/>
    <w:pPr>
      <w:ind w:left="420" w:firstLine="420"/>
    </w:pPr>
    <w:rPr>
      <w:rFonts w:cs="宋体"/>
      <w:sz w:val="21"/>
      <w:szCs w:val="20"/>
    </w:rPr>
  </w:style>
  <w:style w:type="paragraph" w:customStyle="1" w:styleId="5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6">
    <w:name w:val="Char1"/>
    <w:basedOn w:val="1"/>
    <w:qFormat/>
    <w:uiPriority w:val="0"/>
    <w:pPr>
      <w:tabs>
        <w:tab w:val="left" w:pos="840"/>
      </w:tabs>
      <w:ind w:left="840" w:hanging="840"/>
    </w:pPr>
    <w:rPr>
      <w:color w:val="000000"/>
      <w:szCs w:val="21"/>
    </w:rPr>
  </w:style>
  <w:style w:type="paragraph" w:customStyle="1" w:styleId="57">
    <w:name w:val="正文 + 首行缩进"/>
    <w:basedOn w:val="1"/>
    <w:qFormat/>
    <w:uiPriority w:val="0"/>
    <w:pPr>
      <w:tabs>
        <w:tab w:val="left" w:pos="7440"/>
      </w:tabs>
      <w:adjustRightInd w:val="0"/>
      <w:snapToGrid w:val="0"/>
      <w:ind w:right="240"/>
    </w:pPr>
    <w:rPr>
      <w:rFonts w:ascii="黑体" w:hAnsi="宋体" w:eastAsia="黑体"/>
      <w:color w:val="000000"/>
      <w:sz w:val="28"/>
      <w:szCs w:val="28"/>
    </w:rPr>
  </w:style>
  <w:style w:type="table" w:customStyle="1" w:styleId="58">
    <w:name w:val="无格式表格 31"/>
    <w:basedOn w:val="28"/>
    <w:qFormat/>
    <w:uiPriority w:val="0"/>
    <w:rPr>
      <w:rFonts w:hint="eastAsia" w:cs="等线"/>
    </w:rPr>
    <w:tblStylePr w:type="firstRow">
      <w:rPr>
        <w:b/>
        <w:bCs/>
        <w:caps/>
      </w:rPr>
      <w:tcPr>
        <w:tcBorders>
          <w:top w:val="nil"/>
          <w:left w:val="single" w:color="7F7F7F" w:sz="4" w:space="0"/>
          <w:bottom w:val="nil"/>
          <w:right w:val="nil"/>
          <w:insideH w:val="nil"/>
          <w:insideV w:val="nil"/>
          <w:tl2br w:val="nil"/>
          <w:tr2bl w:val="nil"/>
        </w:tcBorders>
      </w:tcPr>
    </w:tblStylePr>
    <w:tblStylePr w:type="lastRow">
      <w:rPr>
        <w:b/>
        <w:bCs/>
        <w:caps/>
      </w:rPr>
      <w:tcPr>
        <w:tcBorders>
          <w:top w:val="nil"/>
          <w:left w:val="nil"/>
          <w:bottom w:val="nil"/>
          <w:right w:val="nil"/>
          <w:insideH w:val="nil"/>
          <w:insideV w:val="nil"/>
          <w:tl2br w:val="nil"/>
          <w:tr2bl w:val="nil"/>
        </w:tcBorders>
      </w:tcPr>
    </w:tblStylePr>
    <w:tblStylePr w:type="firstCol">
      <w:rPr>
        <w:b/>
        <w:bCs/>
        <w:caps/>
      </w:rPr>
      <w:tcPr>
        <w:tcBorders>
          <w:top w:val="nil"/>
          <w:left w:val="nil"/>
          <w:bottom w:val="nil"/>
          <w:right w:val="single" w:color="7F7F7F" w:sz="4" w:space="0"/>
          <w:insideH w:val="nil"/>
          <w:insideV w:val="nil"/>
          <w:tl2br w:val="nil"/>
          <w:tr2bl w:val="nil"/>
        </w:tcBorders>
      </w:tcPr>
    </w:tblStylePr>
    <w:tblStylePr w:type="lastCol">
      <w:rPr>
        <w:b/>
        <w:bCs/>
        <w:caps/>
      </w:rPr>
      <w:tcPr>
        <w:tcBorders>
          <w:top w:val="nil"/>
          <w:left w:val="nil"/>
          <w:bottom w:val="nil"/>
          <w:right w:val="nil"/>
          <w:insideH w:val="nil"/>
          <w:insideV w:val="nil"/>
          <w:tl2br w:val="nil"/>
          <w:tr2bl w:val="nil"/>
        </w:tcBorders>
      </w:tcPr>
    </w:tblStylePr>
    <w:tblStylePr w:type="band1Vert">
      <w:tcPr>
        <w:shd w:val="clear" w:color="auto" w:fill="F2F2F2"/>
      </w:tcPr>
    </w:tblStylePr>
    <w:tblStylePr w:type="band1Horz">
      <w:tcPr>
        <w:shd w:val="clear" w:color="auto" w:fill="F2F2F2"/>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style>
  <w:style w:type="paragraph" w:customStyle="1" w:styleId="59">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60">
    <w:name w:val="Unresolved Mention"/>
    <w:basedOn w:val="30"/>
    <w:semiHidden/>
    <w:unhideWhenUsed/>
    <w:qFormat/>
    <w:uiPriority w:val="99"/>
    <w:rPr>
      <w:color w:val="605E5C"/>
      <w:shd w:val="clear" w:color="auto" w:fill="E1DFDD"/>
    </w:rPr>
  </w:style>
  <w:style w:type="paragraph" w:styleId="61">
    <w:name w:val="List Paragraph"/>
    <w:basedOn w:val="1"/>
    <w:qFormat/>
    <w:uiPriority w:val="99"/>
    <w:pPr>
      <w:ind w:firstLine="420" w:firstLineChars="200"/>
    </w:pPr>
  </w:style>
  <w:style w:type="character" w:styleId="62">
    <w:name w:val="Placeholder Text"/>
    <w:basedOn w:val="30"/>
    <w:unhideWhenUsed/>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3" Type="http://schemas.openxmlformats.org/officeDocument/2006/relationships/fontTable" Target="fontTable.xml"/><Relationship Id="rId82" Type="http://schemas.openxmlformats.org/officeDocument/2006/relationships/customXml" Target="../customXml/item2.xml"/><Relationship Id="rId81" Type="http://schemas.openxmlformats.org/officeDocument/2006/relationships/numbering" Target="numbering.xml"/><Relationship Id="rId80" Type="http://schemas.openxmlformats.org/officeDocument/2006/relationships/customXml" Target="../customXml/item1.xml"/><Relationship Id="rId8" Type="http://schemas.openxmlformats.org/officeDocument/2006/relationships/header" Target="header4.xml"/><Relationship Id="rId79" Type="http://schemas.openxmlformats.org/officeDocument/2006/relationships/image" Target="media/image47.png"/><Relationship Id="rId78" Type="http://schemas.openxmlformats.org/officeDocument/2006/relationships/image" Target="media/image46.png"/><Relationship Id="rId77" Type="http://schemas.openxmlformats.org/officeDocument/2006/relationships/image" Target="media/image45.png"/><Relationship Id="rId76" Type="http://schemas.openxmlformats.org/officeDocument/2006/relationships/image" Target="media/image44.png"/><Relationship Id="rId75" Type="http://schemas.openxmlformats.org/officeDocument/2006/relationships/image" Target="media/image43.png"/><Relationship Id="rId74" Type="http://schemas.openxmlformats.org/officeDocument/2006/relationships/image" Target="media/image42.png"/><Relationship Id="rId73" Type="http://schemas.openxmlformats.org/officeDocument/2006/relationships/image" Target="media/image41.png"/><Relationship Id="rId72" Type="http://schemas.openxmlformats.org/officeDocument/2006/relationships/image" Target="media/image40.png"/><Relationship Id="rId71" Type="http://schemas.openxmlformats.org/officeDocument/2006/relationships/image" Target="media/image39.png"/><Relationship Id="rId70" Type="http://schemas.openxmlformats.org/officeDocument/2006/relationships/image" Target="media/image38.png"/><Relationship Id="rId7" Type="http://schemas.openxmlformats.org/officeDocument/2006/relationships/header" Target="header3.xml"/><Relationship Id="rId69" Type="http://schemas.openxmlformats.org/officeDocument/2006/relationships/image" Target="media/image37.png"/><Relationship Id="rId68" Type="http://schemas.openxmlformats.org/officeDocument/2006/relationships/image" Target="media/image36.png"/><Relationship Id="rId67" Type="http://schemas.openxmlformats.org/officeDocument/2006/relationships/image" Target="media/image35.png"/><Relationship Id="rId66" Type="http://schemas.openxmlformats.org/officeDocument/2006/relationships/image" Target="media/image34.png"/><Relationship Id="rId65" Type="http://schemas.openxmlformats.org/officeDocument/2006/relationships/image" Target="media/image33.png"/><Relationship Id="rId64" Type="http://schemas.openxmlformats.org/officeDocument/2006/relationships/image" Target="media/image32.png"/><Relationship Id="rId63" Type="http://schemas.openxmlformats.org/officeDocument/2006/relationships/image" Target="media/image31.png"/><Relationship Id="rId62" Type="http://schemas.openxmlformats.org/officeDocument/2006/relationships/image" Target="media/image30.png"/><Relationship Id="rId61" Type="http://schemas.openxmlformats.org/officeDocument/2006/relationships/image" Target="media/image29.png"/><Relationship Id="rId60" Type="http://schemas.openxmlformats.org/officeDocument/2006/relationships/image" Target="media/image28.png"/><Relationship Id="rId6" Type="http://schemas.openxmlformats.org/officeDocument/2006/relationships/header" Target="header2.xml"/><Relationship Id="rId59" Type="http://schemas.openxmlformats.org/officeDocument/2006/relationships/image" Target="media/image27.png"/><Relationship Id="rId58" Type="http://schemas.openxmlformats.org/officeDocument/2006/relationships/image" Target="media/image26.png"/><Relationship Id="rId57" Type="http://schemas.openxmlformats.org/officeDocument/2006/relationships/image" Target="media/image25.emf"/><Relationship Id="rId56" Type="http://schemas.openxmlformats.org/officeDocument/2006/relationships/package" Target="embeddings/Microsoft_Visio___20.vsdx"/><Relationship Id="rId55" Type="http://schemas.openxmlformats.org/officeDocument/2006/relationships/image" Target="media/image24.emf"/><Relationship Id="rId54" Type="http://schemas.openxmlformats.org/officeDocument/2006/relationships/package" Target="embeddings/Microsoft_Visio___19.vsdx"/><Relationship Id="rId53" Type="http://schemas.openxmlformats.org/officeDocument/2006/relationships/image" Target="media/image23.emf"/><Relationship Id="rId52" Type="http://schemas.openxmlformats.org/officeDocument/2006/relationships/package" Target="embeddings/Microsoft_Visio___18.vsdx"/><Relationship Id="rId51" Type="http://schemas.openxmlformats.org/officeDocument/2006/relationships/image" Target="media/image22.emf"/><Relationship Id="rId50" Type="http://schemas.openxmlformats.org/officeDocument/2006/relationships/package" Target="embeddings/Microsoft_Visio___17.vsdx"/><Relationship Id="rId5" Type="http://schemas.openxmlformats.org/officeDocument/2006/relationships/header" Target="header1.xml"/><Relationship Id="rId49" Type="http://schemas.openxmlformats.org/officeDocument/2006/relationships/image" Target="media/image21.emf"/><Relationship Id="rId48" Type="http://schemas.openxmlformats.org/officeDocument/2006/relationships/package" Target="embeddings/Microsoft_Visio___16.vsdx"/><Relationship Id="rId47" Type="http://schemas.openxmlformats.org/officeDocument/2006/relationships/image" Target="media/image20.emf"/><Relationship Id="rId46" Type="http://schemas.openxmlformats.org/officeDocument/2006/relationships/package" Target="embeddings/Microsoft_Visio___15.vsdx"/><Relationship Id="rId45" Type="http://schemas.openxmlformats.org/officeDocument/2006/relationships/image" Target="media/image19.emf"/><Relationship Id="rId44" Type="http://schemas.openxmlformats.org/officeDocument/2006/relationships/package" Target="embeddings/Microsoft_Visio___14.vsdx"/><Relationship Id="rId43" Type="http://schemas.openxmlformats.org/officeDocument/2006/relationships/image" Target="media/image18.emf"/><Relationship Id="rId42" Type="http://schemas.openxmlformats.org/officeDocument/2006/relationships/package" Target="embeddings/Microsoft_Visio___13.vsdx"/><Relationship Id="rId41" Type="http://schemas.openxmlformats.org/officeDocument/2006/relationships/image" Target="media/image17.emf"/><Relationship Id="rId40" Type="http://schemas.openxmlformats.org/officeDocument/2006/relationships/package" Target="embeddings/Microsoft_Visio___12.vsdx"/><Relationship Id="rId4" Type="http://schemas.openxmlformats.org/officeDocument/2006/relationships/endnotes" Target="endnotes.xml"/><Relationship Id="rId39" Type="http://schemas.openxmlformats.org/officeDocument/2006/relationships/image" Target="media/image16.emf"/><Relationship Id="rId38" Type="http://schemas.openxmlformats.org/officeDocument/2006/relationships/package" Target="embeddings/Microsoft_Visio___11.vsdx"/><Relationship Id="rId37" Type="http://schemas.openxmlformats.org/officeDocument/2006/relationships/image" Target="media/image15.emf"/><Relationship Id="rId36" Type="http://schemas.openxmlformats.org/officeDocument/2006/relationships/package" Target="embeddings/Microsoft_Visio___10.vsdx"/><Relationship Id="rId35" Type="http://schemas.openxmlformats.org/officeDocument/2006/relationships/image" Target="media/image14.emf"/><Relationship Id="rId34" Type="http://schemas.openxmlformats.org/officeDocument/2006/relationships/package" Target="embeddings/Microsoft_Visio___9.vsdx"/><Relationship Id="rId33" Type="http://schemas.openxmlformats.org/officeDocument/2006/relationships/image" Target="media/image13.emf"/><Relationship Id="rId32" Type="http://schemas.openxmlformats.org/officeDocument/2006/relationships/package" Target="embeddings/Microsoft_Visio___8.vsdx"/><Relationship Id="rId31" Type="http://schemas.openxmlformats.org/officeDocument/2006/relationships/image" Target="media/image12.emf"/><Relationship Id="rId30" Type="http://schemas.openxmlformats.org/officeDocument/2006/relationships/package" Target="embeddings/Microsoft_Visio___7.vsdx"/><Relationship Id="rId3" Type="http://schemas.openxmlformats.org/officeDocument/2006/relationships/footnotes" Target="footnotes.xml"/><Relationship Id="rId29" Type="http://schemas.openxmlformats.org/officeDocument/2006/relationships/image" Target="media/image11.emf"/><Relationship Id="rId28" Type="http://schemas.openxmlformats.org/officeDocument/2006/relationships/package" Target="embeddings/Microsoft_Visio___6.vsdx"/><Relationship Id="rId27" Type="http://schemas.openxmlformats.org/officeDocument/2006/relationships/image" Target="media/image10.emf"/><Relationship Id="rId26" Type="http://schemas.openxmlformats.org/officeDocument/2006/relationships/package" Target="embeddings/Microsoft_Visio___5.vsdx"/><Relationship Id="rId25" Type="http://schemas.openxmlformats.org/officeDocument/2006/relationships/image" Target="media/image9.emf"/><Relationship Id="rId24" Type="http://schemas.openxmlformats.org/officeDocument/2006/relationships/package" Target="embeddings/Microsoft_Visio___4.vsdx"/><Relationship Id="rId23" Type="http://schemas.openxmlformats.org/officeDocument/2006/relationships/image" Target="media/image8.emf"/><Relationship Id="rId22" Type="http://schemas.openxmlformats.org/officeDocument/2006/relationships/package" Target="embeddings/Microsoft_Visio___3.vsdx"/><Relationship Id="rId21" Type="http://schemas.openxmlformats.org/officeDocument/2006/relationships/image" Target="media/image7.emf"/><Relationship Id="rId20" Type="http://schemas.openxmlformats.org/officeDocument/2006/relationships/package" Target="embeddings/Microsoft_Visio___2.vsdx"/><Relationship Id="rId2" Type="http://schemas.openxmlformats.org/officeDocument/2006/relationships/settings" Target="settings.xml"/><Relationship Id="rId19" Type="http://schemas.openxmlformats.org/officeDocument/2006/relationships/image" Target="media/image6.emf"/><Relationship Id="rId18" Type="http://schemas.openxmlformats.org/officeDocument/2006/relationships/package" Target="embeddings/Microsoft_Visio___1.vsdx"/><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oleObject" Target="embeddings/oleObject2.bin"/><Relationship Id="rId13" Type="http://schemas.openxmlformats.org/officeDocument/2006/relationships/image" Target="media/image2.png"/><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header" Target="header6.xml"/><Relationship Id="rId1" Type="http://schemas.openxmlformats.org/officeDocument/2006/relationships/styles" Target="styles.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590DC01-ED32-4E86-B585-1BDA08E48496}">
  <ds:schemaRefs/>
</ds:datastoreItem>
</file>

<file path=docProps/app.xml><?xml version="1.0" encoding="utf-8"?>
<Properties xmlns="http://schemas.openxmlformats.org/officeDocument/2006/extended-properties" xmlns:vt="http://schemas.openxmlformats.org/officeDocument/2006/docPropsVTypes">
  <Template>Normal.dotm</Template>
  <Company>番茄花园</Company>
  <Pages>64</Pages>
  <Words>20266</Words>
  <Characters>23913</Characters>
  <Lines>219</Lines>
  <Paragraphs>61</Paragraphs>
  <TotalTime>3171</TotalTime>
  <ScaleCrop>false</ScaleCrop>
  <LinksUpToDate>false</LinksUpToDate>
  <CharactersWithSpaces>24556</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2022-05-02T15:28:00Z</dcterms:created>
  <dc:creator>番茄花园</dc:creator>
  <cp:lastModifiedBy>想得美</cp:lastModifiedBy>
  <cp:lastPrinted>2022-06-25T02:37:00Z</cp:lastPrinted>
  <dcterms:modified xsi:type="dcterms:W3CDTF">2023-04-26T01:46:18Z</dcterms:modified>
  <dc:title>第三章 开发平台简介</dc:title>
  <cp:revision>513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KSORubyTemplateID">
    <vt:lpwstr>6</vt:lpwstr>
  </property>
  <property fmtid="{D5CDD505-2E9C-101B-9397-08002B2CF9AE}" pid="4" name="ICV">
    <vt:lpwstr>0F980542D5254D24B7A466FA0C66585A</vt:lpwstr>
  </property>
</Properties>
</file>