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78251" w14:textId="77777777" w:rsidR="007F2F7E" w:rsidRPr="00556616" w:rsidRDefault="007F2F7E" w:rsidP="007F2F7E">
      <w:pPr>
        <w:spacing w:after="0" w:line="240" w:lineRule="auto"/>
        <w:jc w:val="center"/>
        <w:rPr>
          <w:rFonts w:cs="Times New Roman"/>
          <w:szCs w:val="28"/>
        </w:rPr>
      </w:pPr>
      <w:r w:rsidRPr="00556616">
        <w:rPr>
          <w:rFonts w:cs="Times New Roman"/>
          <w:szCs w:val="28"/>
        </w:rPr>
        <w:t>Министерство науки и высшего образования</w:t>
      </w:r>
    </w:p>
    <w:p w14:paraId="4FFF4A39" w14:textId="77777777" w:rsidR="007F2F7E" w:rsidRPr="00556616" w:rsidRDefault="007F2F7E" w:rsidP="007F2F7E">
      <w:pPr>
        <w:spacing w:after="0" w:line="240" w:lineRule="auto"/>
        <w:jc w:val="center"/>
        <w:rPr>
          <w:rFonts w:cs="Times New Roman"/>
          <w:szCs w:val="28"/>
        </w:rPr>
      </w:pPr>
      <w:r w:rsidRPr="00556616">
        <w:rPr>
          <w:rFonts w:cs="Times New Roman"/>
          <w:szCs w:val="28"/>
        </w:rPr>
        <w:t>Федерально</w:t>
      </w:r>
      <w:r>
        <w:rPr>
          <w:rFonts w:cs="Times New Roman"/>
          <w:szCs w:val="28"/>
        </w:rPr>
        <w:t>е</w:t>
      </w:r>
      <w:r w:rsidRPr="00556616">
        <w:rPr>
          <w:rFonts w:cs="Times New Roman"/>
          <w:szCs w:val="28"/>
        </w:rPr>
        <w:t xml:space="preserve"> государственно</w:t>
      </w:r>
      <w:r>
        <w:rPr>
          <w:rFonts w:cs="Times New Roman"/>
          <w:szCs w:val="28"/>
        </w:rPr>
        <w:t>е</w:t>
      </w:r>
      <w:r w:rsidRPr="00556616">
        <w:rPr>
          <w:rFonts w:cs="Times New Roman"/>
          <w:szCs w:val="28"/>
        </w:rPr>
        <w:t xml:space="preserve"> бюджетн</w:t>
      </w:r>
      <w:r>
        <w:rPr>
          <w:rFonts w:cs="Times New Roman"/>
          <w:szCs w:val="28"/>
        </w:rPr>
        <w:t>ое</w:t>
      </w:r>
      <w:r w:rsidRPr="00556616">
        <w:rPr>
          <w:rFonts w:cs="Times New Roman"/>
          <w:szCs w:val="28"/>
        </w:rPr>
        <w:t xml:space="preserve"> образовательно</w:t>
      </w:r>
      <w:r>
        <w:rPr>
          <w:rFonts w:cs="Times New Roman"/>
          <w:szCs w:val="28"/>
        </w:rPr>
        <w:t>е</w:t>
      </w:r>
      <w:r w:rsidRPr="00556616">
        <w:rPr>
          <w:rFonts w:cs="Times New Roman"/>
          <w:szCs w:val="28"/>
        </w:rPr>
        <w:t xml:space="preserve"> учреждени</w:t>
      </w:r>
      <w:r>
        <w:rPr>
          <w:rFonts w:cs="Times New Roman"/>
          <w:szCs w:val="28"/>
        </w:rPr>
        <w:t>е</w:t>
      </w:r>
      <w:r w:rsidRPr="0055661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br/>
      </w:r>
      <w:r w:rsidRPr="00556616">
        <w:rPr>
          <w:rFonts w:cs="Times New Roman"/>
          <w:szCs w:val="28"/>
        </w:rPr>
        <w:t>высшего образования</w:t>
      </w:r>
    </w:p>
    <w:p w14:paraId="0FCF3CA9" w14:textId="77777777" w:rsidR="007F2F7E" w:rsidRPr="00556616" w:rsidRDefault="007F2F7E" w:rsidP="007F2F7E">
      <w:pPr>
        <w:spacing w:after="0" w:line="240" w:lineRule="auto"/>
        <w:jc w:val="center"/>
        <w:rPr>
          <w:rFonts w:cs="Times New Roman"/>
          <w:szCs w:val="28"/>
        </w:rPr>
      </w:pPr>
      <w:r w:rsidRPr="00556616">
        <w:rPr>
          <w:rFonts w:cs="Times New Roman"/>
          <w:szCs w:val="28"/>
        </w:rPr>
        <w:t>«</w:t>
      </w:r>
      <w:r w:rsidRPr="001A6AD4">
        <w:rPr>
          <w:rFonts w:cs="Times New Roman"/>
          <w:szCs w:val="28"/>
        </w:rPr>
        <w:t>Уфимск</w:t>
      </w:r>
      <w:r>
        <w:rPr>
          <w:rFonts w:cs="Times New Roman"/>
          <w:szCs w:val="28"/>
        </w:rPr>
        <w:t>ий</w:t>
      </w:r>
      <w:r w:rsidRPr="001A6AD4">
        <w:rPr>
          <w:rFonts w:cs="Times New Roman"/>
          <w:szCs w:val="28"/>
        </w:rPr>
        <w:t xml:space="preserve"> университет науки и технологий</w:t>
      </w:r>
      <w:r w:rsidRPr="00556616">
        <w:rPr>
          <w:rFonts w:cs="Times New Roman"/>
          <w:szCs w:val="28"/>
        </w:rPr>
        <w:t xml:space="preserve">» </w:t>
      </w:r>
      <w:r>
        <w:rPr>
          <w:rFonts w:cs="Times New Roman"/>
          <w:szCs w:val="28"/>
        </w:rPr>
        <w:br/>
      </w:r>
    </w:p>
    <w:p w14:paraId="1C56CB9B" w14:textId="77777777" w:rsidR="007F2F7E" w:rsidRPr="00556616" w:rsidRDefault="007F2F7E" w:rsidP="007F2F7E">
      <w:pPr>
        <w:spacing w:after="0" w:line="240" w:lineRule="auto"/>
        <w:rPr>
          <w:rFonts w:cs="Times New Roman"/>
          <w:szCs w:val="28"/>
        </w:rPr>
      </w:pPr>
    </w:p>
    <w:p w14:paraId="48CDB33A" w14:textId="77777777" w:rsidR="007F2F7E" w:rsidRPr="00556616" w:rsidRDefault="007F2F7E" w:rsidP="007F2F7E">
      <w:pPr>
        <w:spacing w:after="0" w:line="240" w:lineRule="auto"/>
        <w:rPr>
          <w:rFonts w:cs="Times New Roman"/>
          <w:szCs w:val="28"/>
        </w:rPr>
      </w:pPr>
    </w:p>
    <w:p w14:paraId="1661A192" w14:textId="77777777" w:rsidR="007F2F7E" w:rsidRDefault="007F2F7E" w:rsidP="007F2F7E">
      <w:pPr>
        <w:spacing w:after="0" w:line="240" w:lineRule="auto"/>
        <w:rPr>
          <w:rFonts w:cs="Times New Roman"/>
          <w:szCs w:val="28"/>
        </w:rPr>
      </w:pPr>
    </w:p>
    <w:p w14:paraId="3A802E4A" w14:textId="77777777" w:rsidR="007F2F7E" w:rsidRDefault="007F2F7E" w:rsidP="007F2F7E">
      <w:pPr>
        <w:spacing w:after="0" w:line="240" w:lineRule="auto"/>
        <w:rPr>
          <w:rFonts w:cs="Times New Roman"/>
          <w:szCs w:val="28"/>
        </w:rPr>
      </w:pPr>
    </w:p>
    <w:p w14:paraId="627C94F6" w14:textId="77777777" w:rsidR="007F2F7E" w:rsidRDefault="007F2F7E" w:rsidP="007F2F7E">
      <w:pPr>
        <w:spacing w:after="0" w:line="240" w:lineRule="auto"/>
        <w:rPr>
          <w:rFonts w:cs="Times New Roman"/>
          <w:szCs w:val="28"/>
        </w:rPr>
      </w:pPr>
    </w:p>
    <w:p w14:paraId="606B9787" w14:textId="77777777" w:rsidR="007F2F7E" w:rsidRPr="00556616" w:rsidRDefault="007F2F7E" w:rsidP="007F2F7E">
      <w:pPr>
        <w:spacing w:after="0" w:line="240" w:lineRule="auto"/>
        <w:rPr>
          <w:rFonts w:cs="Times New Roman"/>
          <w:szCs w:val="28"/>
        </w:rPr>
      </w:pPr>
    </w:p>
    <w:p w14:paraId="1AA1010B" w14:textId="77777777" w:rsidR="007F2F7E" w:rsidRPr="00556616" w:rsidRDefault="007F2F7E" w:rsidP="007F2F7E">
      <w:pPr>
        <w:spacing w:after="0" w:line="240" w:lineRule="auto"/>
        <w:jc w:val="right"/>
        <w:rPr>
          <w:rFonts w:cs="Times New Roman"/>
          <w:szCs w:val="28"/>
        </w:rPr>
      </w:pPr>
      <w:r w:rsidRPr="00556616">
        <w:rPr>
          <w:rFonts w:cs="Times New Roman"/>
          <w:szCs w:val="28"/>
        </w:rPr>
        <w:t xml:space="preserve">Кафедра </w:t>
      </w:r>
      <w:r>
        <w:rPr>
          <w:rFonts w:cs="Times New Roman"/>
          <w:szCs w:val="28"/>
        </w:rPr>
        <w:t>АСУ</w:t>
      </w:r>
    </w:p>
    <w:p w14:paraId="2DB1C529" w14:textId="77777777" w:rsidR="007F2F7E" w:rsidRDefault="007F2F7E" w:rsidP="007F2F7E">
      <w:pPr>
        <w:spacing w:after="0" w:line="240" w:lineRule="auto"/>
        <w:rPr>
          <w:rFonts w:cs="Times New Roman"/>
          <w:szCs w:val="28"/>
        </w:rPr>
      </w:pPr>
    </w:p>
    <w:p w14:paraId="17E57849" w14:textId="77777777" w:rsidR="007F2F7E" w:rsidRDefault="007F2F7E" w:rsidP="007F2F7E">
      <w:pPr>
        <w:spacing w:after="0" w:line="240" w:lineRule="auto"/>
        <w:rPr>
          <w:rFonts w:cs="Times New Roman"/>
          <w:szCs w:val="28"/>
        </w:rPr>
      </w:pPr>
    </w:p>
    <w:p w14:paraId="59443972" w14:textId="77777777" w:rsidR="007F2F7E" w:rsidRDefault="007F2F7E" w:rsidP="007F2F7E">
      <w:pPr>
        <w:spacing w:after="0" w:line="240" w:lineRule="auto"/>
        <w:rPr>
          <w:rFonts w:cs="Times New Roman"/>
          <w:szCs w:val="28"/>
        </w:rPr>
      </w:pPr>
    </w:p>
    <w:p w14:paraId="295CBBB5" w14:textId="77777777" w:rsidR="007F2F7E" w:rsidRDefault="007F2F7E" w:rsidP="007F2F7E">
      <w:pPr>
        <w:spacing w:after="0" w:line="240" w:lineRule="auto"/>
        <w:rPr>
          <w:rFonts w:cs="Times New Roman"/>
          <w:szCs w:val="28"/>
        </w:rPr>
      </w:pPr>
    </w:p>
    <w:p w14:paraId="6599DACE" w14:textId="77777777" w:rsidR="007F2F7E" w:rsidRDefault="007F2F7E" w:rsidP="007F2F7E">
      <w:pPr>
        <w:spacing w:after="0" w:line="240" w:lineRule="auto"/>
        <w:rPr>
          <w:rFonts w:cs="Times New Roman"/>
          <w:szCs w:val="28"/>
        </w:rPr>
      </w:pPr>
    </w:p>
    <w:p w14:paraId="5A6BF8AF" w14:textId="77777777" w:rsidR="007F2F7E" w:rsidRDefault="007F2F7E" w:rsidP="007F2F7E">
      <w:pPr>
        <w:spacing w:after="0" w:line="240" w:lineRule="auto"/>
        <w:rPr>
          <w:rFonts w:cs="Times New Roman"/>
          <w:szCs w:val="28"/>
        </w:rPr>
      </w:pPr>
    </w:p>
    <w:p w14:paraId="7B304855" w14:textId="77777777" w:rsidR="007F2F7E" w:rsidRDefault="007F2F7E" w:rsidP="007F2F7E">
      <w:pPr>
        <w:spacing w:after="0" w:line="240" w:lineRule="auto"/>
        <w:rPr>
          <w:rFonts w:cs="Times New Roman"/>
          <w:szCs w:val="28"/>
        </w:rPr>
      </w:pPr>
    </w:p>
    <w:p w14:paraId="0653E144" w14:textId="77777777" w:rsidR="007F2F7E" w:rsidRPr="00556616" w:rsidRDefault="007F2F7E" w:rsidP="007F2F7E">
      <w:pPr>
        <w:spacing w:after="0" w:line="240" w:lineRule="auto"/>
        <w:rPr>
          <w:rFonts w:cs="Times New Roman"/>
          <w:szCs w:val="28"/>
        </w:rPr>
      </w:pPr>
    </w:p>
    <w:p w14:paraId="5AF58EE5" w14:textId="77777777" w:rsidR="007F2F7E" w:rsidRPr="00556616" w:rsidRDefault="007F2F7E" w:rsidP="007F2F7E">
      <w:pPr>
        <w:spacing w:after="0" w:line="240" w:lineRule="auto"/>
        <w:rPr>
          <w:rFonts w:cs="Times New Roman"/>
          <w:szCs w:val="28"/>
        </w:rPr>
      </w:pPr>
    </w:p>
    <w:p w14:paraId="1977D2F1" w14:textId="3DC2E1FA" w:rsidR="007F2F7E" w:rsidRDefault="007F2F7E" w:rsidP="007F2F7E">
      <w:pPr>
        <w:spacing w:after="0" w:line="240" w:lineRule="auto"/>
        <w:jc w:val="center"/>
        <w:rPr>
          <w:rFonts w:cs="Times New Roman"/>
          <w:szCs w:val="28"/>
        </w:rPr>
      </w:pPr>
      <w:r w:rsidRPr="00556616">
        <w:rPr>
          <w:rFonts w:cs="Times New Roman"/>
          <w:szCs w:val="28"/>
        </w:rPr>
        <w:t xml:space="preserve">Отчет по </w:t>
      </w:r>
      <w:r>
        <w:rPr>
          <w:rFonts w:cs="Times New Roman"/>
          <w:szCs w:val="28"/>
        </w:rPr>
        <w:t>лабораторн</w:t>
      </w:r>
      <w:r w:rsidR="00733383">
        <w:rPr>
          <w:rFonts w:cs="Times New Roman"/>
          <w:szCs w:val="28"/>
        </w:rPr>
        <w:t>ой</w:t>
      </w:r>
      <w:r>
        <w:rPr>
          <w:rFonts w:cs="Times New Roman"/>
          <w:szCs w:val="28"/>
        </w:rPr>
        <w:t xml:space="preserve"> работ</w:t>
      </w:r>
      <w:r w:rsidR="00733383">
        <w:rPr>
          <w:rFonts w:cs="Times New Roman"/>
          <w:szCs w:val="28"/>
        </w:rPr>
        <w:t>е</w:t>
      </w:r>
      <w:r w:rsidRPr="00556616">
        <w:rPr>
          <w:rFonts w:cs="Times New Roman"/>
          <w:szCs w:val="28"/>
        </w:rPr>
        <w:t xml:space="preserve"> </w:t>
      </w:r>
    </w:p>
    <w:p w14:paraId="24E422AC" w14:textId="6366AC3C" w:rsidR="007F2F7E" w:rsidRPr="00556616" w:rsidRDefault="007F2F7E" w:rsidP="007F2F7E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Дисциплина: </w:t>
      </w:r>
      <w:r w:rsidRPr="00556616">
        <w:rPr>
          <w:rFonts w:cs="Times New Roman"/>
          <w:szCs w:val="28"/>
        </w:rPr>
        <w:t>«</w:t>
      </w:r>
      <w:r w:rsidR="00400C42">
        <w:rPr>
          <w:rFonts w:cs="Times New Roman"/>
          <w:szCs w:val="28"/>
        </w:rPr>
        <w:t>Теория принятия решений</w:t>
      </w:r>
      <w:r w:rsidRPr="00556616">
        <w:rPr>
          <w:rFonts w:cs="Times New Roman"/>
          <w:szCs w:val="28"/>
        </w:rPr>
        <w:t>»</w:t>
      </w:r>
    </w:p>
    <w:p w14:paraId="5F12E006" w14:textId="77777777" w:rsidR="007F2F7E" w:rsidRPr="00556616" w:rsidRDefault="007F2F7E" w:rsidP="007F2F7E">
      <w:pPr>
        <w:spacing w:after="0" w:line="240" w:lineRule="auto"/>
        <w:rPr>
          <w:rFonts w:cs="Times New Roman"/>
          <w:szCs w:val="28"/>
        </w:rPr>
      </w:pPr>
    </w:p>
    <w:p w14:paraId="72292137" w14:textId="77777777" w:rsidR="007F2F7E" w:rsidRDefault="007F2F7E" w:rsidP="007F2F7E">
      <w:pPr>
        <w:spacing w:after="0" w:line="240" w:lineRule="auto"/>
        <w:rPr>
          <w:rFonts w:cs="Times New Roman"/>
          <w:szCs w:val="28"/>
        </w:rPr>
      </w:pPr>
    </w:p>
    <w:p w14:paraId="2EEC2F6C" w14:textId="77777777" w:rsidR="007F2F7E" w:rsidRDefault="007F2F7E" w:rsidP="007F2F7E">
      <w:pPr>
        <w:spacing w:after="0" w:line="240" w:lineRule="auto"/>
        <w:rPr>
          <w:rFonts w:cs="Times New Roman"/>
          <w:szCs w:val="28"/>
        </w:rPr>
      </w:pPr>
    </w:p>
    <w:p w14:paraId="35E40033" w14:textId="77777777" w:rsidR="007F2F7E" w:rsidRDefault="007F2F7E" w:rsidP="007F2F7E">
      <w:pPr>
        <w:spacing w:after="0" w:line="240" w:lineRule="auto"/>
        <w:rPr>
          <w:rFonts w:cs="Times New Roman"/>
          <w:szCs w:val="28"/>
        </w:rPr>
      </w:pPr>
    </w:p>
    <w:p w14:paraId="06E886B0" w14:textId="77777777" w:rsidR="007F2F7E" w:rsidRDefault="007F2F7E" w:rsidP="007F2F7E">
      <w:pPr>
        <w:spacing w:after="0" w:line="240" w:lineRule="auto"/>
        <w:rPr>
          <w:rFonts w:cs="Times New Roman"/>
          <w:szCs w:val="28"/>
        </w:rPr>
      </w:pPr>
    </w:p>
    <w:p w14:paraId="2183BF78" w14:textId="77777777" w:rsidR="007F2F7E" w:rsidRDefault="007F2F7E" w:rsidP="007F2F7E">
      <w:pPr>
        <w:spacing w:after="0" w:line="240" w:lineRule="auto"/>
        <w:rPr>
          <w:rFonts w:cs="Times New Roman"/>
          <w:szCs w:val="28"/>
        </w:rPr>
      </w:pPr>
    </w:p>
    <w:p w14:paraId="5655148B" w14:textId="77777777" w:rsidR="007F2F7E" w:rsidRDefault="007F2F7E" w:rsidP="007F2F7E">
      <w:pPr>
        <w:spacing w:after="0" w:line="240" w:lineRule="auto"/>
        <w:rPr>
          <w:rFonts w:cs="Times New Roman"/>
          <w:szCs w:val="28"/>
        </w:rPr>
      </w:pPr>
    </w:p>
    <w:p w14:paraId="1901E9F2" w14:textId="77777777" w:rsidR="007F2F7E" w:rsidRDefault="007F2F7E" w:rsidP="007F2F7E">
      <w:pPr>
        <w:spacing w:after="0" w:line="240" w:lineRule="auto"/>
        <w:rPr>
          <w:rFonts w:cs="Times New Roman"/>
          <w:szCs w:val="28"/>
        </w:rPr>
      </w:pPr>
    </w:p>
    <w:p w14:paraId="7978AD65" w14:textId="77777777" w:rsidR="007F2F7E" w:rsidRPr="00556616" w:rsidRDefault="007F2F7E" w:rsidP="007F2F7E">
      <w:pPr>
        <w:spacing w:after="0" w:line="240" w:lineRule="auto"/>
        <w:rPr>
          <w:rFonts w:cs="Times New Roman"/>
          <w:szCs w:val="28"/>
        </w:rPr>
      </w:pPr>
    </w:p>
    <w:p w14:paraId="25A0FCA5" w14:textId="77777777" w:rsidR="007F2F7E" w:rsidRPr="00556616" w:rsidRDefault="007F2F7E" w:rsidP="007F2F7E">
      <w:pPr>
        <w:spacing w:after="0" w:line="240" w:lineRule="auto"/>
        <w:rPr>
          <w:rFonts w:cs="Times New Roman"/>
          <w:szCs w:val="28"/>
        </w:rPr>
      </w:pPr>
    </w:p>
    <w:p w14:paraId="2C0910A5" w14:textId="77777777" w:rsidR="007F2F7E" w:rsidRPr="001A6AD4" w:rsidRDefault="007F2F7E" w:rsidP="007F2F7E">
      <w:pPr>
        <w:spacing w:after="0" w:line="240" w:lineRule="auto"/>
        <w:ind w:firstLine="5670"/>
        <w:rPr>
          <w:rFonts w:cs="Times New Roman"/>
          <w:szCs w:val="28"/>
        </w:rPr>
      </w:pPr>
      <w:r w:rsidRPr="00556616">
        <w:rPr>
          <w:rFonts w:cs="Times New Roman"/>
          <w:szCs w:val="28"/>
        </w:rPr>
        <w:t xml:space="preserve">Выполнил: ст. гр. </w:t>
      </w:r>
      <w:r>
        <w:rPr>
          <w:rFonts w:cs="Times New Roman"/>
          <w:szCs w:val="28"/>
        </w:rPr>
        <w:t>ПИ</w:t>
      </w:r>
      <w:r w:rsidRPr="00556616">
        <w:rPr>
          <w:rFonts w:cs="Times New Roman"/>
          <w:szCs w:val="28"/>
        </w:rPr>
        <w:t>-</w:t>
      </w:r>
      <w:r w:rsidRPr="001A6AD4">
        <w:rPr>
          <w:rFonts w:cs="Times New Roman"/>
          <w:szCs w:val="28"/>
        </w:rPr>
        <w:t>215</w:t>
      </w:r>
      <w:r>
        <w:rPr>
          <w:rFonts w:cs="Times New Roman"/>
          <w:szCs w:val="28"/>
        </w:rPr>
        <w:t>Бз</w:t>
      </w:r>
    </w:p>
    <w:p w14:paraId="72D06773" w14:textId="77777777" w:rsidR="007F2F7E" w:rsidRPr="00556616" w:rsidRDefault="007F2F7E" w:rsidP="007F2F7E">
      <w:pPr>
        <w:spacing w:after="0" w:line="240" w:lineRule="auto"/>
        <w:ind w:firstLine="5670"/>
        <w:rPr>
          <w:rFonts w:cs="Times New Roman"/>
          <w:szCs w:val="28"/>
        </w:rPr>
      </w:pPr>
      <w:r>
        <w:rPr>
          <w:rFonts w:cs="Times New Roman"/>
          <w:szCs w:val="28"/>
        </w:rPr>
        <w:t>Швецов А.Е.</w:t>
      </w:r>
    </w:p>
    <w:p w14:paraId="401D9AFE" w14:textId="61267161" w:rsidR="007F2F7E" w:rsidRPr="00556616" w:rsidRDefault="007F2F7E" w:rsidP="007F2F7E">
      <w:pPr>
        <w:spacing w:after="0" w:line="240" w:lineRule="auto"/>
        <w:ind w:firstLine="5670"/>
        <w:rPr>
          <w:rFonts w:cs="Times New Roman"/>
          <w:szCs w:val="28"/>
        </w:rPr>
      </w:pPr>
      <w:r w:rsidRPr="00556616">
        <w:rPr>
          <w:rFonts w:cs="Times New Roman"/>
          <w:szCs w:val="28"/>
        </w:rPr>
        <w:t>Проверил:</w:t>
      </w:r>
    </w:p>
    <w:p w14:paraId="4ACFD19F" w14:textId="42BD3E4A" w:rsidR="007F2F7E" w:rsidRPr="00556616" w:rsidRDefault="00400C42" w:rsidP="007F2F7E">
      <w:pPr>
        <w:spacing w:after="0" w:line="240" w:lineRule="auto"/>
        <w:ind w:firstLine="5670"/>
        <w:rPr>
          <w:rFonts w:cs="Times New Roman"/>
          <w:szCs w:val="28"/>
        </w:rPr>
      </w:pPr>
      <w:r>
        <w:rPr>
          <w:rFonts w:cs="Times New Roman"/>
          <w:szCs w:val="28"/>
        </w:rPr>
        <w:t>Ярцев Р.А.</w:t>
      </w:r>
    </w:p>
    <w:p w14:paraId="21A9A851" w14:textId="77777777" w:rsidR="007F2F7E" w:rsidRPr="00556616" w:rsidRDefault="007F2F7E" w:rsidP="007F2F7E">
      <w:pPr>
        <w:spacing w:after="0" w:line="240" w:lineRule="auto"/>
        <w:rPr>
          <w:rFonts w:cs="Times New Roman"/>
          <w:szCs w:val="28"/>
        </w:rPr>
      </w:pPr>
    </w:p>
    <w:p w14:paraId="04AADFF4" w14:textId="77777777" w:rsidR="007F2F7E" w:rsidRDefault="007F2F7E" w:rsidP="007F2F7E">
      <w:pPr>
        <w:spacing w:after="0" w:line="240" w:lineRule="auto"/>
        <w:rPr>
          <w:rFonts w:cs="Times New Roman"/>
          <w:szCs w:val="28"/>
        </w:rPr>
      </w:pPr>
    </w:p>
    <w:p w14:paraId="2A5E53C8" w14:textId="77777777" w:rsidR="007F2F7E" w:rsidRDefault="007F2F7E" w:rsidP="007F2F7E">
      <w:pPr>
        <w:spacing w:after="0" w:line="240" w:lineRule="auto"/>
        <w:rPr>
          <w:rFonts w:cs="Times New Roman"/>
          <w:szCs w:val="28"/>
        </w:rPr>
      </w:pPr>
    </w:p>
    <w:p w14:paraId="7FC0E5B6" w14:textId="77777777" w:rsidR="007F2F7E" w:rsidRDefault="007F2F7E" w:rsidP="007F2F7E">
      <w:pPr>
        <w:spacing w:after="0" w:line="240" w:lineRule="auto"/>
        <w:rPr>
          <w:rFonts w:cs="Times New Roman"/>
          <w:szCs w:val="28"/>
        </w:rPr>
      </w:pPr>
    </w:p>
    <w:p w14:paraId="263970F4" w14:textId="77777777" w:rsidR="007F2F7E" w:rsidRDefault="007F2F7E" w:rsidP="007F2F7E">
      <w:pPr>
        <w:spacing w:after="0" w:line="240" w:lineRule="auto"/>
        <w:rPr>
          <w:rFonts w:cs="Times New Roman"/>
          <w:szCs w:val="28"/>
        </w:rPr>
      </w:pPr>
    </w:p>
    <w:p w14:paraId="04AF019B" w14:textId="77777777" w:rsidR="007F2F7E" w:rsidRDefault="007F2F7E" w:rsidP="007F2F7E">
      <w:pPr>
        <w:spacing w:after="0" w:line="240" w:lineRule="auto"/>
        <w:rPr>
          <w:rFonts w:cs="Times New Roman"/>
          <w:szCs w:val="28"/>
        </w:rPr>
      </w:pPr>
    </w:p>
    <w:p w14:paraId="63391B9B" w14:textId="77777777" w:rsidR="007F2F7E" w:rsidRPr="00556616" w:rsidRDefault="007F2F7E" w:rsidP="007F2F7E">
      <w:pPr>
        <w:spacing w:after="0" w:line="240" w:lineRule="auto"/>
        <w:rPr>
          <w:rFonts w:cs="Times New Roman"/>
          <w:szCs w:val="28"/>
        </w:rPr>
      </w:pPr>
    </w:p>
    <w:p w14:paraId="20E507F1" w14:textId="77777777" w:rsidR="007F2F7E" w:rsidRPr="001D76C0" w:rsidRDefault="007F2F7E" w:rsidP="007F2F7E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Уфа</w:t>
      </w:r>
      <w:r w:rsidRPr="00556616">
        <w:rPr>
          <w:rFonts w:cs="Times New Roman"/>
          <w:szCs w:val="28"/>
        </w:rPr>
        <w:t xml:space="preserve"> – 202</w:t>
      </w:r>
      <w:r>
        <w:rPr>
          <w:rFonts w:cs="Times New Roman"/>
          <w:szCs w:val="28"/>
        </w:rPr>
        <w:t>3</w:t>
      </w:r>
    </w:p>
    <w:p w14:paraId="642BEB1D" w14:textId="75D1893B" w:rsidR="007F2F7E" w:rsidRPr="006D4E7D" w:rsidRDefault="007F2F7E" w:rsidP="007F2F7E">
      <w:pPr>
        <w:pStyle w:val="1"/>
        <w:shd w:val="clear" w:color="auto" w:fill="FFFFFF"/>
        <w:spacing w:before="0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Hlk129718609"/>
      <w:r w:rsidRPr="00C6516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Лабораторная работа №</w:t>
      </w:r>
      <w:r w:rsidR="00DC72B7"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</w:p>
    <w:p w14:paraId="03E7AC21" w14:textId="77777777" w:rsidR="007F2F7E" w:rsidRPr="00C6516F" w:rsidRDefault="007F2F7E" w:rsidP="007F2F7E">
      <w:pPr>
        <w:keepNext/>
        <w:keepLines/>
        <w:shd w:val="clear" w:color="auto" w:fill="FFFFFF"/>
        <w:spacing w:after="0" w:line="240" w:lineRule="auto"/>
        <w:jc w:val="center"/>
        <w:outlineLvl w:val="0"/>
        <w:rPr>
          <w:rFonts w:eastAsiaTheme="majorEastAsia" w:cs="Times New Roman"/>
          <w:b/>
          <w:szCs w:val="28"/>
        </w:rPr>
      </w:pPr>
    </w:p>
    <w:bookmarkEnd w:id="0"/>
    <w:p w14:paraId="2A882A59" w14:textId="16CF022A" w:rsidR="007F2F7E" w:rsidRPr="00B07132" w:rsidRDefault="00400C42" w:rsidP="00D77DC7">
      <w:pPr>
        <w:autoSpaceDE w:val="0"/>
        <w:autoSpaceDN w:val="0"/>
        <w:adjustRightInd w:val="0"/>
        <w:spacing w:afterLines="50" w:after="120" w:line="240" w:lineRule="auto"/>
        <w:jc w:val="both"/>
        <w:rPr>
          <w:rFonts w:eastAsia="Calibri" w:cs="Times New Roman"/>
          <w:szCs w:val="20"/>
        </w:rPr>
      </w:pPr>
      <w:r>
        <w:rPr>
          <w:rFonts w:eastAsia="Calibri" w:cs="Times New Roman"/>
          <w:b/>
          <w:bCs/>
          <w:szCs w:val="20"/>
        </w:rPr>
        <w:t>Тема</w:t>
      </w:r>
      <w:r w:rsidRPr="00400C42">
        <w:rPr>
          <w:rFonts w:eastAsia="Calibri" w:cs="Times New Roman"/>
          <w:b/>
          <w:bCs/>
          <w:szCs w:val="20"/>
        </w:rPr>
        <w:t>:</w:t>
      </w:r>
      <w:r>
        <w:rPr>
          <w:rFonts w:eastAsia="Calibri" w:cs="Times New Roman"/>
          <w:b/>
          <w:bCs/>
          <w:szCs w:val="20"/>
        </w:rPr>
        <w:t xml:space="preserve"> </w:t>
      </w:r>
      <w:r w:rsidR="00DC72B7" w:rsidRPr="00DC72B7">
        <w:rPr>
          <w:rFonts w:eastAsia="Calibri" w:cs="Times New Roman"/>
          <w:szCs w:val="20"/>
        </w:rPr>
        <w:t>Принятие решений в условиях риска</w:t>
      </w:r>
    </w:p>
    <w:p w14:paraId="70B78FB6" w14:textId="155C1D38" w:rsidR="00400C42" w:rsidRDefault="00400C42" w:rsidP="00DC72B7">
      <w:pPr>
        <w:autoSpaceDE w:val="0"/>
        <w:autoSpaceDN w:val="0"/>
        <w:adjustRightInd w:val="0"/>
        <w:spacing w:afterLines="50" w:after="120" w:line="240" w:lineRule="auto"/>
        <w:jc w:val="both"/>
        <w:rPr>
          <w:rFonts w:eastAsia="Calibri" w:cs="Times New Roman"/>
          <w:szCs w:val="20"/>
        </w:rPr>
      </w:pPr>
      <w:r w:rsidRPr="00400C42">
        <w:rPr>
          <w:rFonts w:eastAsia="Calibri" w:cs="Times New Roman"/>
          <w:b/>
          <w:bCs/>
          <w:szCs w:val="20"/>
        </w:rPr>
        <w:t>Цель</w:t>
      </w:r>
      <w:r w:rsidR="00DC72B7" w:rsidRPr="00400C42">
        <w:rPr>
          <w:rFonts w:eastAsia="Calibri" w:cs="Times New Roman"/>
          <w:szCs w:val="20"/>
        </w:rPr>
        <w:t>:</w:t>
      </w:r>
      <w:r w:rsidR="00DC72B7">
        <w:rPr>
          <w:rFonts w:eastAsia="Calibri" w:cs="Times New Roman"/>
          <w:szCs w:val="20"/>
        </w:rPr>
        <w:t xml:space="preserve"> </w:t>
      </w:r>
      <w:r w:rsidR="00DC72B7" w:rsidRPr="00DC72B7">
        <w:rPr>
          <w:rFonts w:eastAsia="Calibri" w:cs="Times New Roman"/>
          <w:szCs w:val="20"/>
        </w:rPr>
        <w:t>приобрести</w:t>
      </w:r>
      <w:r w:rsidR="00DC72B7" w:rsidRPr="00DC72B7">
        <w:rPr>
          <w:rFonts w:eastAsia="Calibri" w:cs="Times New Roman"/>
          <w:szCs w:val="20"/>
        </w:rPr>
        <w:t xml:space="preserve"> навыки поиска рациональных решений в условиях риска с использованием пакета MS Excel.</w:t>
      </w:r>
    </w:p>
    <w:p w14:paraId="7CE46AFE" w14:textId="77777777" w:rsidR="00DC72B7" w:rsidRDefault="00DC72B7" w:rsidP="00DC72B7">
      <w:pPr>
        <w:pStyle w:val="a8"/>
        <w:numPr>
          <w:ilvl w:val="0"/>
          <w:numId w:val="5"/>
        </w:numPr>
        <w:tabs>
          <w:tab w:val="left" w:pos="720"/>
        </w:tabs>
        <w:jc w:val="both"/>
        <w:rPr>
          <w:i w:val="0"/>
          <w:sz w:val="28"/>
          <w:szCs w:val="28"/>
          <w:u w:val="none"/>
        </w:rPr>
      </w:pPr>
      <w:r>
        <w:rPr>
          <w:i w:val="0"/>
          <w:sz w:val="28"/>
          <w:szCs w:val="28"/>
          <w:u w:val="none"/>
        </w:rPr>
        <w:t>Изучение примеров.</w:t>
      </w:r>
    </w:p>
    <w:p w14:paraId="61E98CA1" w14:textId="77777777" w:rsidR="00DC72B7" w:rsidRDefault="00DC72B7" w:rsidP="00DC72B7">
      <w:pPr>
        <w:pStyle w:val="a8"/>
        <w:numPr>
          <w:ilvl w:val="0"/>
          <w:numId w:val="5"/>
        </w:numPr>
        <w:tabs>
          <w:tab w:val="left" w:pos="720"/>
        </w:tabs>
        <w:jc w:val="both"/>
        <w:rPr>
          <w:i w:val="0"/>
          <w:sz w:val="28"/>
          <w:szCs w:val="28"/>
          <w:u w:val="none"/>
        </w:rPr>
      </w:pPr>
      <w:r>
        <w:rPr>
          <w:i w:val="0"/>
          <w:sz w:val="28"/>
          <w:szCs w:val="28"/>
          <w:u w:val="none"/>
        </w:rPr>
        <w:t>Построение дерева принятия решений или таблицы платежей.</w:t>
      </w:r>
    </w:p>
    <w:p w14:paraId="57C4EE27" w14:textId="77777777" w:rsidR="00DC72B7" w:rsidRDefault="00DC72B7" w:rsidP="00DC72B7">
      <w:pPr>
        <w:pStyle w:val="a8"/>
        <w:numPr>
          <w:ilvl w:val="0"/>
          <w:numId w:val="5"/>
        </w:numPr>
        <w:tabs>
          <w:tab w:val="left" w:pos="720"/>
        </w:tabs>
        <w:jc w:val="both"/>
        <w:rPr>
          <w:i w:val="0"/>
          <w:sz w:val="28"/>
          <w:szCs w:val="28"/>
          <w:u w:val="none"/>
        </w:rPr>
      </w:pPr>
      <w:r>
        <w:rPr>
          <w:i w:val="0"/>
          <w:sz w:val="28"/>
          <w:szCs w:val="28"/>
          <w:u w:val="none"/>
        </w:rPr>
        <w:t>Выбор критерия оценки качества решения (например, максимизация прибыли или минимизация затрат)</w:t>
      </w:r>
    </w:p>
    <w:p w14:paraId="38F13D10" w14:textId="77777777" w:rsidR="00DC72B7" w:rsidRDefault="00DC72B7" w:rsidP="00DC72B7">
      <w:pPr>
        <w:pStyle w:val="a8"/>
        <w:numPr>
          <w:ilvl w:val="0"/>
          <w:numId w:val="5"/>
        </w:numPr>
        <w:tabs>
          <w:tab w:val="left" w:pos="720"/>
        </w:tabs>
        <w:jc w:val="both"/>
        <w:rPr>
          <w:i w:val="0"/>
          <w:sz w:val="28"/>
          <w:szCs w:val="28"/>
          <w:u w:val="none"/>
        </w:rPr>
      </w:pPr>
      <w:r>
        <w:rPr>
          <w:i w:val="0"/>
          <w:sz w:val="28"/>
          <w:szCs w:val="28"/>
          <w:u w:val="none"/>
        </w:rPr>
        <w:t>Оценка полезности каждого из вариантов решений и выбор наилучшего решения.</w:t>
      </w:r>
    </w:p>
    <w:p w14:paraId="19C0620F" w14:textId="62FECA31" w:rsidR="00DC72B7" w:rsidRDefault="00DC72B7" w:rsidP="00DC72B7">
      <w:pPr>
        <w:pStyle w:val="a8"/>
        <w:numPr>
          <w:ilvl w:val="0"/>
          <w:numId w:val="5"/>
        </w:numPr>
        <w:tabs>
          <w:tab w:val="left" w:pos="720"/>
        </w:tabs>
        <w:jc w:val="both"/>
        <w:rPr>
          <w:i w:val="0"/>
          <w:sz w:val="28"/>
          <w:szCs w:val="28"/>
          <w:u w:val="none"/>
        </w:rPr>
      </w:pPr>
      <w:r>
        <w:rPr>
          <w:i w:val="0"/>
          <w:sz w:val="28"/>
          <w:szCs w:val="28"/>
          <w:u w:val="none"/>
        </w:rPr>
        <w:t>Анализ чувствительности полученного решения.</w:t>
      </w:r>
    </w:p>
    <w:p w14:paraId="3A006001" w14:textId="77777777" w:rsidR="00DC72B7" w:rsidRDefault="00DC72B7" w:rsidP="00DC72B7">
      <w:pPr>
        <w:pStyle w:val="a8"/>
        <w:numPr>
          <w:ilvl w:val="0"/>
          <w:numId w:val="5"/>
        </w:numPr>
        <w:jc w:val="both"/>
        <w:rPr>
          <w:i w:val="0"/>
          <w:sz w:val="28"/>
          <w:szCs w:val="28"/>
          <w:u w:val="none"/>
        </w:rPr>
      </w:pPr>
      <w:r>
        <w:rPr>
          <w:i w:val="0"/>
          <w:sz w:val="28"/>
          <w:szCs w:val="28"/>
          <w:u w:val="none"/>
        </w:rPr>
        <w:t>Составление отчёта по лабораторной работе, в котором представляется:</w:t>
      </w:r>
    </w:p>
    <w:p w14:paraId="70656357" w14:textId="77777777" w:rsidR="00DC72B7" w:rsidRDefault="00DC72B7" w:rsidP="00DC72B7">
      <w:pPr>
        <w:pStyle w:val="a8"/>
        <w:numPr>
          <w:ilvl w:val="0"/>
          <w:numId w:val="7"/>
        </w:numPr>
        <w:tabs>
          <w:tab w:val="left" w:pos="720"/>
          <w:tab w:val="left" w:pos="1440"/>
        </w:tabs>
        <w:jc w:val="both"/>
        <w:rPr>
          <w:i w:val="0"/>
          <w:sz w:val="28"/>
          <w:szCs w:val="28"/>
          <w:u w:val="none"/>
        </w:rPr>
      </w:pPr>
      <w:r>
        <w:rPr>
          <w:i w:val="0"/>
          <w:sz w:val="28"/>
          <w:szCs w:val="28"/>
          <w:u w:val="none"/>
        </w:rPr>
        <w:t>формулировка индивидуального задания;</w:t>
      </w:r>
    </w:p>
    <w:p w14:paraId="7CA1023A" w14:textId="77777777" w:rsidR="00DC72B7" w:rsidRDefault="00DC72B7" w:rsidP="00DC72B7">
      <w:pPr>
        <w:pStyle w:val="a8"/>
        <w:numPr>
          <w:ilvl w:val="0"/>
          <w:numId w:val="7"/>
        </w:numPr>
        <w:tabs>
          <w:tab w:val="left" w:pos="720"/>
          <w:tab w:val="left" w:pos="1440"/>
        </w:tabs>
        <w:jc w:val="both"/>
        <w:rPr>
          <w:i w:val="0"/>
          <w:sz w:val="28"/>
          <w:szCs w:val="28"/>
          <w:u w:val="none"/>
        </w:rPr>
      </w:pPr>
      <w:r>
        <w:rPr>
          <w:i w:val="0"/>
          <w:sz w:val="28"/>
          <w:szCs w:val="28"/>
          <w:u w:val="none"/>
        </w:rPr>
        <w:t>дерево принятия решений (таблица платежей);</w:t>
      </w:r>
    </w:p>
    <w:p w14:paraId="47DF7490" w14:textId="77777777" w:rsidR="00DC72B7" w:rsidRDefault="00DC72B7" w:rsidP="00DC72B7">
      <w:pPr>
        <w:pStyle w:val="a8"/>
        <w:numPr>
          <w:ilvl w:val="0"/>
          <w:numId w:val="7"/>
        </w:numPr>
        <w:tabs>
          <w:tab w:val="left" w:pos="720"/>
          <w:tab w:val="left" w:pos="1440"/>
        </w:tabs>
        <w:jc w:val="both"/>
        <w:rPr>
          <w:i w:val="0"/>
          <w:sz w:val="28"/>
          <w:szCs w:val="28"/>
          <w:u w:val="none"/>
        </w:rPr>
      </w:pPr>
      <w:r>
        <w:rPr>
          <w:i w:val="0"/>
          <w:sz w:val="28"/>
          <w:szCs w:val="28"/>
          <w:u w:val="none"/>
        </w:rPr>
        <w:t>снимки экрана монитора, содержащие результаты расчетов прибылей (затрат) возможных исходов, в соответствии с «деревом» и выводы о выбранном варианте решения;</w:t>
      </w:r>
    </w:p>
    <w:p w14:paraId="62879E23" w14:textId="77777777" w:rsidR="00DC72B7" w:rsidRDefault="00DC72B7" w:rsidP="00DC72B7">
      <w:pPr>
        <w:pStyle w:val="a8"/>
        <w:numPr>
          <w:ilvl w:val="0"/>
          <w:numId w:val="7"/>
        </w:numPr>
        <w:tabs>
          <w:tab w:val="left" w:pos="720"/>
          <w:tab w:val="left" w:pos="1440"/>
        </w:tabs>
        <w:jc w:val="both"/>
        <w:rPr>
          <w:i w:val="0"/>
          <w:sz w:val="28"/>
          <w:szCs w:val="28"/>
          <w:u w:val="none"/>
        </w:rPr>
      </w:pPr>
      <w:r>
        <w:rPr>
          <w:i w:val="0"/>
          <w:sz w:val="28"/>
          <w:szCs w:val="28"/>
          <w:u w:val="none"/>
        </w:rPr>
        <w:t xml:space="preserve">анализ чувствительности принятого решения. Выводы по результатам анализа. </w:t>
      </w:r>
    </w:p>
    <w:p w14:paraId="09D9A039" w14:textId="77777777" w:rsidR="00DC72B7" w:rsidRPr="00400C42" w:rsidRDefault="00DC72B7" w:rsidP="00DC72B7">
      <w:pPr>
        <w:autoSpaceDE w:val="0"/>
        <w:autoSpaceDN w:val="0"/>
        <w:adjustRightInd w:val="0"/>
        <w:spacing w:afterLines="50" w:after="120" w:line="240" w:lineRule="auto"/>
        <w:jc w:val="both"/>
        <w:rPr>
          <w:rFonts w:eastAsia="Calibri" w:cs="Times New Roman"/>
          <w:b/>
          <w:bCs/>
          <w:szCs w:val="20"/>
        </w:rPr>
      </w:pPr>
    </w:p>
    <w:p w14:paraId="10410A30" w14:textId="3F81EA08" w:rsidR="001760E1" w:rsidRDefault="001760E1" w:rsidP="001760E1">
      <w:pPr>
        <w:autoSpaceDE w:val="0"/>
        <w:autoSpaceDN w:val="0"/>
        <w:adjustRightInd w:val="0"/>
        <w:spacing w:afterLines="50" w:after="120" w:line="240" w:lineRule="auto"/>
        <w:jc w:val="both"/>
        <w:rPr>
          <w:rFonts w:eastAsia="Calibri" w:cs="Times New Roman"/>
          <w:b/>
          <w:bCs/>
          <w:szCs w:val="20"/>
        </w:rPr>
      </w:pPr>
      <w:r>
        <w:rPr>
          <w:rFonts w:eastAsia="Calibri" w:cs="Times New Roman"/>
          <w:b/>
          <w:bCs/>
          <w:szCs w:val="20"/>
        </w:rPr>
        <w:t>Задание №</w:t>
      </w:r>
      <w:r w:rsidR="00DC72B7">
        <w:rPr>
          <w:rFonts w:eastAsia="Calibri" w:cs="Times New Roman"/>
          <w:b/>
          <w:bCs/>
          <w:szCs w:val="20"/>
        </w:rPr>
        <w:t>5</w:t>
      </w:r>
      <w:r w:rsidRPr="001760E1">
        <w:rPr>
          <w:rFonts w:eastAsia="Calibri" w:cs="Times New Roman"/>
          <w:b/>
          <w:bCs/>
          <w:szCs w:val="20"/>
        </w:rPr>
        <w:t>:</w:t>
      </w:r>
    </w:p>
    <w:p w14:paraId="5F9280CB" w14:textId="77777777" w:rsidR="00DC72B7" w:rsidRDefault="00DC72B7" w:rsidP="00DC72B7">
      <w:pPr>
        <w:ind w:firstLine="720"/>
        <w:jc w:val="both"/>
        <w:rPr>
          <w:szCs w:val="28"/>
        </w:rPr>
      </w:pPr>
      <w:r>
        <w:rPr>
          <w:szCs w:val="28"/>
        </w:rPr>
        <w:t>Предположим, у вас имеется возможность вложить деньги либо в 7,5%-</w:t>
      </w:r>
      <w:proofErr w:type="spellStart"/>
      <w:r>
        <w:rPr>
          <w:szCs w:val="28"/>
        </w:rPr>
        <w:t>ные</w:t>
      </w:r>
      <w:proofErr w:type="spellEnd"/>
      <w:r>
        <w:rPr>
          <w:szCs w:val="28"/>
        </w:rPr>
        <w:t xml:space="preserve"> облигации, которые продаются по номинальной цене, либо в специальный фонд, который выплачивает лишь 1% дивидендов. Если существует вероятность инфляции, процентная ставка возрастет до 8%, и в этом случае номинальная стоимость облигаций увеличится на 10%, а цена акций фонда — на 20%. Если прогнозируется спад, то процентная ставка понизится до 6%. При этих условиях ожидается, что номинальная стоимость облигаций поднимется на 5%, а цена акций фонда увеличится на 20%. Если состояние экономики останется неизменным, цена акций фонда увеличится на 8%, а номинальная стоимость облигаций не изменится. Экономисты оценивают в 20% шансы наступления инфляции и в 15% — наступление спада. Ваше решение относительно инвестиций принимается с учетом экономических условий следующего года.</w:t>
      </w:r>
    </w:p>
    <w:p w14:paraId="1263D3AD" w14:textId="62E34069" w:rsidR="0053559F" w:rsidRDefault="00DC72B7" w:rsidP="00DC72B7">
      <w:pPr>
        <w:ind w:firstLine="720"/>
        <w:jc w:val="both"/>
        <w:rPr>
          <w:szCs w:val="28"/>
        </w:rPr>
      </w:pPr>
      <w:r>
        <w:rPr>
          <w:szCs w:val="28"/>
        </w:rPr>
        <w:t>Представьте задачу в виде дерева решений. Будете ли вы покупать акции фонда или облигации? Какая прибыль при этом ожидается?</w:t>
      </w:r>
    </w:p>
    <w:p w14:paraId="1AA5BA28" w14:textId="5DC491B1" w:rsidR="00DC72B7" w:rsidRDefault="0053559F" w:rsidP="0053559F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14:paraId="75FBFFD5" w14:textId="7D2E75CD" w:rsidR="00DC72B7" w:rsidRPr="0053559F" w:rsidRDefault="0053559F" w:rsidP="001760E1">
      <w:pPr>
        <w:autoSpaceDE w:val="0"/>
        <w:autoSpaceDN w:val="0"/>
        <w:adjustRightInd w:val="0"/>
        <w:spacing w:afterLines="50" w:after="120" w:line="240" w:lineRule="auto"/>
        <w:jc w:val="both"/>
        <w:rPr>
          <w:rFonts w:eastAsia="Calibri" w:cs="Times New Roman"/>
          <w:b/>
          <w:bCs/>
          <w:szCs w:val="20"/>
        </w:rPr>
      </w:pPr>
      <w:r>
        <w:rPr>
          <w:rFonts w:eastAsia="Calibri" w:cs="Times New Roman"/>
          <w:b/>
          <w:bCs/>
          <w:szCs w:val="20"/>
        </w:rPr>
        <w:lastRenderedPageBreak/>
        <w:t>Ход выполнения работ</w:t>
      </w:r>
      <w:r w:rsidRPr="0053559F">
        <w:rPr>
          <w:rFonts w:eastAsia="Calibri" w:cs="Times New Roman"/>
          <w:b/>
          <w:bCs/>
          <w:szCs w:val="20"/>
        </w:rPr>
        <w:t>:</w:t>
      </w:r>
    </w:p>
    <w:p w14:paraId="7A6A40F1" w14:textId="4245BA92" w:rsidR="0053559F" w:rsidRPr="0053559F" w:rsidRDefault="0053559F" w:rsidP="001760E1">
      <w:pPr>
        <w:autoSpaceDE w:val="0"/>
        <w:autoSpaceDN w:val="0"/>
        <w:adjustRightInd w:val="0"/>
        <w:spacing w:afterLines="50" w:after="120" w:line="240" w:lineRule="auto"/>
        <w:jc w:val="both"/>
        <w:rPr>
          <w:rFonts w:eastAsia="Calibri" w:cs="Times New Roman"/>
          <w:szCs w:val="20"/>
        </w:rPr>
      </w:pPr>
      <w:r w:rsidRPr="0053559F">
        <w:rPr>
          <w:rFonts w:eastAsia="Calibri" w:cs="Times New Roman"/>
          <w:b/>
          <w:bCs/>
          <w:szCs w:val="20"/>
        </w:rPr>
        <w:tab/>
      </w:r>
      <w:r>
        <w:rPr>
          <w:rFonts w:eastAsia="Calibri" w:cs="Times New Roman"/>
          <w:szCs w:val="20"/>
        </w:rPr>
        <w:t>Создадим дерево решений и внесём в него значения, данные по условию задачи</w:t>
      </w:r>
      <w:r w:rsidRPr="0053559F">
        <w:rPr>
          <w:rFonts w:eastAsia="Calibri" w:cs="Times New Roman"/>
          <w:szCs w:val="20"/>
        </w:rPr>
        <w:t>.</w:t>
      </w:r>
      <w:r>
        <w:rPr>
          <w:rFonts w:eastAsia="Calibri" w:cs="Times New Roman"/>
          <w:szCs w:val="20"/>
        </w:rPr>
        <w:t xml:space="preserve"> Также добавим поле «Стартовый капитал» чтобы наглядно </w:t>
      </w:r>
      <w:r w:rsidR="00B771ED">
        <w:rPr>
          <w:rFonts w:eastAsia="Calibri" w:cs="Times New Roman"/>
          <w:szCs w:val="20"/>
        </w:rPr>
        <w:t>увидеть результат в будущем</w:t>
      </w:r>
      <w:r w:rsidRPr="0053559F">
        <w:rPr>
          <w:rFonts w:eastAsia="Calibri" w:cs="Times New Roman"/>
          <w:szCs w:val="20"/>
        </w:rPr>
        <w:t>:</w:t>
      </w:r>
    </w:p>
    <w:p w14:paraId="77E2D758" w14:textId="1C236D16" w:rsidR="0053559F" w:rsidRDefault="00B771ED" w:rsidP="001760E1">
      <w:pPr>
        <w:autoSpaceDE w:val="0"/>
        <w:autoSpaceDN w:val="0"/>
        <w:adjustRightInd w:val="0"/>
        <w:spacing w:afterLines="50" w:after="120" w:line="240" w:lineRule="auto"/>
        <w:jc w:val="both"/>
        <w:rPr>
          <w:rFonts w:eastAsia="Calibri" w:cs="Times New Roman"/>
          <w:szCs w:val="20"/>
        </w:rPr>
      </w:pPr>
      <w:r w:rsidRPr="00B771ED">
        <w:rPr>
          <w:rFonts w:eastAsia="Calibri" w:cs="Times New Roman"/>
          <w:szCs w:val="20"/>
        </w:rPr>
        <w:drawing>
          <wp:inline distT="0" distB="0" distL="0" distR="0" wp14:anchorId="27472672" wp14:editId="245641B4">
            <wp:extent cx="5940425" cy="25755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D68BA" w14:textId="37DE87A3" w:rsidR="00B771ED" w:rsidRDefault="00B771ED" w:rsidP="001760E1">
      <w:pPr>
        <w:autoSpaceDE w:val="0"/>
        <w:autoSpaceDN w:val="0"/>
        <w:adjustRightInd w:val="0"/>
        <w:spacing w:afterLines="50" w:after="120" w:line="240" w:lineRule="auto"/>
        <w:jc w:val="both"/>
        <w:rPr>
          <w:rFonts w:eastAsia="Calibri" w:cs="Times New Roman"/>
          <w:szCs w:val="20"/>
        </w:rPr>
      </w:pPr>
      <w:r>
        <w:rPr>
          <w:rFonts w:eastAsia="Calibri" w:cs="Times New Roman"/>
          <w:szCs w:val="20"/>
        </w:rPr>
        <w:t xml:space="preserve">В ячейках </w:t>
      </w:r>
      <w:r>
        <w:rPr>
          <w:rFonts w:eastAsia="Calibri" w:cs="Times New Roman"/>
          <w:szCs w:val="20"/>
          <w:lang w:val="en-US"/>
        </w:rPr>
        <w:t>G</w:t>
      </w:r>
      <w:r w:rsidRPr="00B771ED">
        <w:rPr>
          <w:rFonts w:eastAsia="Calibri" w:cs="Times New Roman"/>
          <w:szCs w:val="20"/>
        </w:rPr>
        <w:t>2</w:t>
      </w:r>
      <w:r>
        <w:rPr>
          <w:rFonts w:eastAsia="Calibri" w:cs="Times New Roman"/>
          <w:szCs w:val="20"/>
        </w:rPr>
        <w:t>,</w:t>
      </w:r>
      <w:r w:rsidRPr="00B771ED">
        <w:rPr>
          <w:rFonts w:eastAsia="Calibri" w:cs="Times New Roman"/>
          <w:szCs w:val="20"/>
        </w:rPr>
        <w:t xml:space="preserve"> </w:t>
      </w:r>
      <w:r>
        <w:rPr>
          <w:rFonts w:eastAsia="Calibri" w:cs="Times New Roman"/>
          <w:szCs w:val="20"/>
          <w:lang w:val="en-US"/>
        </w:rPr>
        <w:t>G</w:t>
      </w:r>
      <w:r w:rsidRPr="00B771ED">
        <w:rPr>
          <w:rFonts w:eastAsia="Calibri" w:cs="Times New Roman"/>
          <w:szCs w:val="20"/>
        </w:rPr>
        <w:t xml:space="preserve">6, </w:t>
      </w:r>
      <w:r>
        <w:rPr>
          <w:rFonts w:eastAsia="Calibri" w:cs="Times New Roman"/>
          <w:szCs w:val="20"/>
          <w:lang w:val="en-US"/>
        </w:rPr>
        <w:t>G</w:t>
      </w:r>
      <w:r w:rsidRPr="00B771ED">
        <w:rPr>
          <w:rFonts w:eastAsia="Calibri" w:cs="Times New Roman"/>
          <w:szCs w:val="20"/>
        </w:rPr>
        <w:t xml:space="preserve">10, </w:t>
      </w:r>
      <w:r>
        <w:rPr>
          <w:rFonts w:eastAsia="Calibri" w:cs="Times New Roman"/>
          <w:szCs w:val="20"/>
          <w:lang w:val="en-US"/>
        </w:rPr>
        <w:t>G</w:t>
      </w:r>
      <w:r w:rsidRPr="00B771ED">
        <w:rPr>
          <w:rFonts w:eastAsia="Calibri" w:cs="Times New Roman"/>
          <w:szCs w:val="20"/>
        </w:rPr>
        <w:t xml:space="preserve">14, </w:t>
      </w:r>
      <w:r>
        <w:rPr>
          <w:rFonts w:eastAsia="Calibri" w:cs="Times New Roman"/>
          <w:szCs w:val="20"/>
          <w:lang w:val="en-US"/>
        </w:rPr>
        <w:t>G</w:t>
      </w:r>
      <w:r w:rsidRPr="00B771ED">
        <w:rPr>
          <w:rFonts w:eastAsia="Calibri" w:cs="Times New Roman"/>
          <w:szCs w:val="20"/>
        </w:rPr>
        <w:t xml:space="preserve">18, </w:t>
      </w:r>
      <w:r>
        <w:rPr>
          <w:rFonts w:eastAsia="Calibri" w:cs="Times New Roman"/>
          <w:szCs w:val="20"/>
          <w:lang w:val="en-US"/>
        </w:rPr>
        <w:t>G</w:t>
      </w:r>
      <w:r w:rsidRPr="00B771ED">
        <w:rPr>
          <w:rFonts w:eastAsia="Calibri" w:cs="Times New Roman"/>
          <w:szCs w:val="20"/>
        </w:rPr>
        <w:t xml:space="preserve">22 </w:t>
      </w:r>
      <w:r>
        <w:rPr>
          <w:rFonts w:eastAsia="Calibri" w:cs="Times New Roman"/>
          <w:szCs w:val="20"/>
        </w:rPr>
        <w:t>указываем формулы для подсчёта выручки после инвестирования в облигации или фонд</w:t>
      </w:r>
      <w:r w:rsidRPr="00B771ED">
        <w:rPr>
          <w:rFonts w:eastAsia="Calibri" w:cs="Times New Roman"/>
          <w:szCs w:val="20"/>
        </w:rPr>
        <w:t>:</w:t>
      </w:r>
    </w:p>
    <w:p w14:paraId="6F0646AA" w14:textId="019AEB1A" w:rsidR="00B771ED" w:rsidRPr="00B771ED" w:rsidRDefault="00B771ED" w:rsidP="001760E1">
      <w:pPr>
        <w:autoSpaceDE w:val="0"/>
        <w:autoSpaceDN w:val="0"/>
        <w:adjustRightInd w:val="0"/>
        <w:spacing w:afterLines="50" w:after="120" w:line="240" w:lineRule="auto"/>
        <w:jc w:val="both"/>
        <w:rPr>
          <w:rFonts w:eastAsia="Calibri" w:cs="Times New Roman"/>
          <w:szCs w:val="20"/>
          <w:lang w:val="en-US"/>
        </w:rPr>
      </w:pPr>
      <w:r>
        <w:rPr>
          <w:rFonts w:eastAsia="Calibri" w:cs="Times New Roman"/>
          <w:szCs w:val="20"/>
          <w:lang w:val="en-US"/>
        </w:rPr>
        <w:t>G2</w:t>
      </w:r>
      <w:r w:rsidRPr="00B771ED">
        <w:rPr>
          <w:rFonts w:eastAsia="Calibri" w:cs="Times New Roman"/>
          <w:szCs w:val="20"/>
          <w:lang w:val="en-US"/>
        </w:rPr>
        <w:t xml:space="preserve"> </w:t>
      </w:r>
      <w:r w:rsidRPr="00B771ED">
        <w:rPr>
          <w:rFonts w:eastAsia="Calibri" w:cs="Times New Roman"/>
          <w:szCs w:val="20"/>
          <w:lang w:val="en-US"/>
        </w:rPr>
        <w:t>=</w:t>
      </w:r>
      <w:r>
        <w:rPr>
          <w:rFonts w:eastAsia="Calibri" w:cs="Times New Roman"/>
          <w:szCs w:val="20"/>
        </w:rPr>
        <w:t xml:space="preserve"> </w:t>
      </w:r>
      <w:r w:rsidRPr="00B771ED">
        <w:rPr>
          <w:rFonts w:eastAsia="Calibri" w:cs="Times New Roman"/>
          <w:szCs w:val="20"/>
          <w:lang w:val="en-US"/>
        </w:rPr>
        <w:t>A12*(100+C</w:t>
      </w:r>
      <w:proofErr w:type="gramStart"/>
      <w:r w:rsidRPr="00B771ED">
        <w:rPr>
          <w:rFonts w:eastAsia="Calibri" w:cs="Times New Roman"/>
          <w:szCs w:val="20"/>
          <w:lang w:val="en-US"/>
        </w:rPr>
        <w:t>6)*</w:t>
      </w:r>
      <w:proofErr w:type="gramEnd"/>
      <w:r w:rsidRPr="00B771ED">
        <w:rPr>
          <w:rFonts w:eastAsia="Calibri" w:cs="Times New Roman"/>
          <w:szCs w:val="20"/>
          <w:lang w:val="en-US"/>
        </w:rPr>
        <w:t>(100+E2)%%</w:t>
      </w:r>
    </w:p>
    <w:p w14:paraId="45A7E6CB" w14:textId="5FA0B69E" w:rsidR="00B771ED" w:rsidRPr="00B771ED" w:rsidRDefault="00B771ED" w:rsidP="001760E1">
      <w:pPr>
        <w:autoSpaceDE w:val="0"/>
        <w:autoSpaceDN w:val="0"/>
        <w:adjustRightInd w:val="0"/>
        <w:spacing w:afterLines="50" w:after="120" w:line="240" w:lineRule="auto"/>
        <w:jc w:val="both"/>
        <w:rPr>
          <w:rFonts w:eastAsia="Calibri" w:cs="Times New Roman"/>
          <w:szCs w:val="20"/>
          <w:lang w:val="en-US"/>
        </w:rPr>
      </w:pPr>
      <w:r>
        <w:rPr>
          <w:rFonts w:eastAsia="Calibri" w:cs="Times New Roman"/>
          <w:szCs w:val="20"/>
          <w:lang w:val="en-US"/>
        </w:rPr>
        <w:t>G6</w:t>
      </w:r>
      <w:r w:rsidRPr="00B771ED">
        <w:rPr>
          <w:rFonts w:eastAsia="Calibri" w:cs="Times New Roman"/>
          <w:szCs w:val="20"/>
          <w:lang w:val="en-US"/>
        </w:rPr>
        <w:t xml:space="preserve"> </w:t>
      </w:r>
      <w:r w:rsidRPr="00B771ED">
        <w:rPr>
          <w:rFonts w:eastAsia="Calibri" w:cs="Times New Roman"/>
          <w:szCs w:val="20"/>
          <w:lang w:val="en-US"/>
        </w:rPr>
        <w:t>=</w:t>
      </w:r>
      <w:r>
        <w:rPr>
          <w:rFonts w:eastAsia="Calibri" w:cs="Times New Roman"/>
          <w:szCs w:val="20"/>
        </w:rPr>
        <w:t xml:space="preserve"> </w:t>
      </w:r>
      <w:r w:rsidRPr="00B771ED">
        <w:rPr>
          <w:rFonts w:eastAsia="Calibri" w:cs="Times New Roman"/>
          <w:szCs w:val="20"/>
          <w:lang w:val="en-US"/>
        </w:rPr>
        <w:t>A12*(100+C</w:t>
      </w:r>
      <w:proofErr w:type="gramStart"/>
      <w:r w:rsidRPr="00B771ED">
        <w:rPr>
          <w:rFonts w:eastAsia="Calibri" w:cs="Times New Roman"/>
          <w:szCs w:val="20"/>
          <w:lang w:val="en-US"/>
        </w:rPr>
        <w:t>6)*</w:t>
      </w:r>
      <w:proofErr w:type="gramEnd"/>
      <w:r w:rsidRPr="00B771ED">
        <w:rPr>
          <w:rFonts w:eastAsia="Calibri" w:cs="Times New Roman"/>
          <w:szCs w:val="20"/>
          <w:lang w:val="en-US"/>
        </w:rPr>
        <w:t>(100+E6)%%</w:t>
      </w:r>
    </w:p>
    <w:p w14:paraId="685202DF" w14:textId="72DD661E" w:rsidR="00B771ED" w:rsidRPr="00B771ED" w:rsidRDefault="00B771ED" w:rsidP="001760E1">
      <w:pPr>
        <w:autoSpaceDE w:val="0"/>
        <w:autoSpaceDN w:val="0"/>
        <w:adjustRightInd w:val="0"/>
        <w:spacing w:afterLines="50" w:after="120" w:line="240" w:lineRule="auto"/>
        <w:jc w:val="both"/>
        <w:rPr>
          <w:rFonts w:eastAsia="Calibri" w:cs="Times New Roman"/>
          <w:szCs w:val="20"/>
          <w:lang w:val="en-US"/>
        </w:rPr>
      </w:pPr>
      <w:r>
        <w:rPr>
          <w:rFonts w:eastAsia="Calibri" w:cs="Times New Roman"/>
          <w:szCs w:val="20"/>
          <w:lang w:val="en-US"/>
        </w:rPr>
        <w:t>G10</w:t>
      </w:r>
      <w:r w:rsidRPr="00B771ED">
        <w:rPr>
          <w:rFonts w:eastAsia="Calibri" w:cs="Times New Roman"/>
          <w:szCs w:val="20"/>
          <w:lang w:val="en-US"/>
        </w:rPr>
        <w:t xml:space="preserve"> </w:t>
      </w:r>
      <w:r w:rsidRPr="00B771ED">
        <w:rPr>
          <w:rFonts w:eastAsia="Calibri" w:cs="Times New Roman"/>
          <w:szCs w:val="20"/>
          <w:lang w:val="en-US"/>
        </w:rPr>
        <w:t>=</w:t>
      </w:r>
      <w:r w:rsidRPr="00B771ED">
        <w:rPr>
          <w:rFonts w:eastAsia="Calibri" w:cs="Times New Roman"/>
          <w:szCs w:val="20"/>
          <w:lang w:val="en-US"/>
        </w:rPr>
        <w:t xml:space="preserve"> </w:t>
      </w:r>
      <w:r w:rsidRPr="00B771ED">
        <w:rPr>
          <w:rFonts w:eastAsia="Calibri" w:cs="Times New Roman"/>
          <w:szCs w:val="20"/>
          <w:lang w:val="en-US"/>
        </w:rPr>
        <w:t>A12*(100+C</w:t>
      </w:r>
      <w:proofErr w:type="gramStart"/>
      <w:r w:rsidRPr="00B771ED">
        <w:rPr>
          <w:rFonts w:eastAsia="Calibri" w:cs="Times New Roman"/>
          <w:szCs w:val="20"/>
          <w:lang w:val="en-US"/>
        </w:rPr>
        <w:t>6)*</w:t>
      </w:r>
      <w:proofErr w:type="gramEnd"/>
      <w:r w:rsidRPr="00B771ED">
        <w:rPr>
          <w:rFonts w:eastAsia="Calibri" w:cs="Times New Roman"/>
          <w:szCs w:val="20"/>
          <w:lang w:val="en-US"/>
        </w:rPr>
        <w:t>(100+E10)%%</w:t>
      </w:r>
    </w:p>
    <w:p w14:paraId="1FA4A719" w14:textId="2A21EF13" w:rsidR="00B771ED" w:rsidRPr="00B771ED" w:rsidRDefault="00B771ED" w:rsidP="001760E1">
      <w:pPr>
        <w:autoSpaceDE w:val="0"/>
        <w:autoSpaceDN w:val="0"/>
        <w:adjustRightInd w:val="0"/>
        <w:spacing w:afterLines="50" w:after="120" w:line="240" w:lineRule="auto"/>
        <w:jc w:val="both"/>
        <w:rPr>
          <w:rFonts w:eastAsia="Calibri" w:cs="Times New Roman"/>
          <w:szCs w:val="20"/>
          <w:lang w:val="en-US"/>
        </w:rPr>
      </w:pPr>
      <w:r>
        <w:rPr>
          <w:rFonts w:eastAsia="Calibri" w:cs="Times New Roman"/>
          <w:szCs w:val="20"/>
          <w:lang w:val="en-US"/>
        </w:rPr>
        <w:t>G14</w:t>
      </w:r>
      <w:r w:rsidRPr="00B771ED">
        <w:rPr>
          <w:rFonts w:eastAsia="Calibri" w:cs="Times New Roman"/>
          <w:szCs w:val="20"/>
          <w:lang w:val="en-US"/>
        </w:rPr>
        <w:t xml:space="preserve"> </w:t>
      </w:r>
      <w:r w:rsidRPr="00B771ED">
        <w:rPr>
          <w:rFonts w:eastAsia="Calibri" w:cs="Times New Roman"/>
          <w:szCs w:val="20"/>
          <w:lang w:val="en-US"/>
        </w:rPr>
        <w:t>=</w:t>
      </w:r>
      <w:r w:rsidRPr="00B771ED">
        <w:rPr>
          <w:rFonts w:eastAsia="Calibri" w:cs="Times New Roman"/>
          <w:szCs w:val="20"/>
          <w:lang w:val="en-US"/>
        </w:rPr>
        <w:t xml:space="preserve"> </w:t>
      </w:r>
      <w:r w:rsidRPr="00B771ED">
        <w:rPr>
          <w:rFonts w:eastAsia="Calibri" w:cs="Times New Roman"/>
          <w:szCs w:val="20"/>
          <w:lang w:val="en-US"/>
        </w:rPr>
        <w:t>A12*(100+C</w:t>
      </w:r>
      <w:proofErr w:type="gramStart"/>
      <w:r w:rsidRPr="00B771ED">
        <w:rPr>
          <w:rFonts w:eastAsia="Calibri" w:cs="Times New Roman"/>
          <w:szCs w:val="20"/>
          <w:lang w:val="en-US"/>
        </w:rPr>
        <w:t>18)*</w:t>
      </w:r>
      <w:proofErr w:type="gramEnd"/>
      <w:r w:rsidRPr="00B771ED">
        <w:rPr>
          <w:rFonts w:eastAsia="Calibri" w:cs="Times New Roman"/>
          <w:szCs w:val="20"/>
          <w:lang w:val="en-US"/>
        </w:rPr>
        <w:t>(100+E14)%%</w:t>
      </w:r>
    </w:p>
    <w:p w14:paraId="0C9BF35A" w14:textId="41F68A3C" w:rsidR="00B771ED" w:rsidRPr="00B771ED" w:rsidRDefault="00B771ED" w:rsidP="001760E1">
      <w:pPr>
        <w:autoSpaceDE w:val="0"/>
        <w:autoSpaceDN w:val="0"/>
        <w:adjustRightInd w:val="0"/>
        <w:spacing w:afterLines="50" w:after="120" w:line="240" w:lineRule="auto"/>
        <w:jc w:val="both"/>
        <w:rPr>
          <w:rFonts w:eastAsia="Calibri" w:cs="Times New Roman"/>
          <w:szCs w:val="20"/>
          <w:lang w:val="en-US"/>
        </w:rPr>
      </w:pPr>
      <w:r>
        <w:rPr>
          <w:rFonts w:eastAsia="Calibri" w:cs="Times New Roman"/>
          <w:szCs w:val="20"/>
          <w:lang w:val="en-US"/>
        </w:rPr>
        <w:t>G18</w:t>
      </w:r>
      <w:r w:rsidRPr="00B771ED">
        <w:rPr>
          <w:rFonts w:eastAsia="Calibri" w:cs="Times New Roman"/>
          <w:szCs w:val="20"/>
          <w:lang w:val="en-US"/>
        </w:rPr>
        <w:t xml:space="preserve"> </w:t>
      </w:r>
      <w:r w:rsidRPr="00B771ED">
        <w:rPr>
          <w:rFonts w:eastAsia="Calibri" w:cs="Times New Roman"/>
          <w:szCs w:val="20"/>
          <w:lang w:val="en-US"/>
        </w:rPr>
        <w:t>=</w:t>
      </w:r>
      <w:r w:rsidRPr="00B771ED">
        <w:rPr>
          <w:rFonts w:eastAsia="Calibri" w:cs="Times New Roman"/>
          <w:szCs w:val="20"/>
          <w:lang w:val="en-US"/>
        </w:rPr>
        <w:t xml:space="preserve"> </w:t>
      </w:r>
      <w:r w:rsidRPr="00B771ED">
        <w:rPr>
          <w:rFonts w:eastAsia="Calibri" w:cs="Times New Roman"/>
          <w:szCs w:val="20"/>
          <w:lang w:val="en-US"/>
        </w:rPr>
        <w:t>A12*(100+C</w:t>
      </w:r>
      <w:proofErr w:type="gramStart"/>
      <w:r w:rsidRPr="00B771ED">
        <w:rPr>
          <w:rFonts w:eastAsia="Calibri" w:cs="Times New Roman"/>
          <w:szCs w:val="20"/>
          <w:lang w:val="en-US"/>
        </w:rPr>
        <w:t>18)*</w:t>
      </w:r>
      <w:proofErr w:type="gramEnd"/>
      <w:r w:rsidRPr="00B771ED">
        <w:rPr>
          <w:rFonts w:eastAsia="Calibri" w:cs="Times New Roman"/>
          <w:szCs w:val="20"/>
          <w:lang w:val="en-US"/>
        </w:rPr>
        <w:t>(100+E18)%%</w:t>
      </w:r>
    </w:p>
    <w:p w14:paraId="0BF30451" w14:textId="06BCB0D7" w:rsidR="00B771ED" w:rsidRDefault="00B771ED" w:rsidP="001760E1">
      <w:pPr>
        <w:autoSpaceDE w:val="0"/>
        <w:autoSpaceDN w:val="0"/>
        <w:adjustRightInd w:val="0"/>
        <w:spacing w:afterLines="50" w:after="120" w:line="240" w:lineRule="auto"/>
        <w:jc w:val="both"/>
        <w:rPr>
          <w:rFonts w:eastAsia="Calibri" w:cs="Times New Roman"/>
          <w:szCs w:val="20"/>
          <w:lang w:val="en-US"/>
        </w:rPr>
      </w:pPr>
      <w:r>
        <w:rPr>
          <w:rFonts w:eastAsia="Calibri" w:cs="Times New Roman"/>
          <w:szCs w:val="20"/>
          <w:lang w:val="en-US"/>
        </w:rPr>
        <w:t>G22</w:t>
      </w:r>
      <w:r w:rsidRPr="00B771ED">
        <w:rPr>
          <w:rFonts w:eastAsia="Calibri" w:cs="Times New Roman"/>
          <w:szCs w:val="20"/>
          <w:lang w:val="en-US"/>
        </w:rPr>
        <w:t xml:space="preserve"> </w:t>
      </w:r>
      <w:r w:rsidRPr="00B771ED">
        <w:rPr>
          <w:rFonts w:eastAsia="Calibri" w:cs="Times New Roman"/>
          <w:szCs w:val="20"/>
          <w:lang w:val="en-US"/>
        </w:rPr>
        <w:t>=</w:t>
      </w:r>
      <w:r w:rsidRPr="00B771ED">
        <w:rPr>
          <w:rFonts w:eastAsia="Calibri" w:cs="Times New Roman"/>
          <w:szCs w:val="20"/>
          <w:lang w:val="en-US"/>
        </w:rPr>
        <w:t xml:space="preserve"> </w:t>
      </w:r>
      <w:r w:rsidRPr="00B771ED">
        <w:rPr>
          <w:rFonts w:eastAsia="Calibri" w:cs="Times New Roman"/>
          <w:szCs w:val="20"/>
          <w:lang w:val="en-US"/>
        </w:rPr>
        <w:t>A12*(100+C</w:t>
      </w:r>
      <w:proofErr w:type="gramStart"/>
      <w:r w:rsidRPr="00B771ED">
        <w:rPr>
          <w:rFonts w:eastAsia="Calibri" w:cs="Times New Roman"/>
          <w:szCs w:val="20"/>
          <w:lang w:val="en-US"/>
        </w:rPr>
        <w:t>18)*</w:t>
      </w:r>
      <w:proofErr w:type="gramEnd"/>
      <w:r w:rsidRPr="00B771ED">
        <w:rPr>
          <w:rFonts w:eastAsia="Calibri" w:cs="Times New Roman"/>
          <w:szCs w:val="20"/>
          <w:lang w:val="en-US"/>
        </w:rPr>
        <w:t>(100+E22)%%</w:t>
      </w:r>
    </w:p>
    <w:p w14:paraId="0FD8CD59" w14:textId="2F8C66EF" w:rsidR="003F5EBB" w:rsidRDefault="003F5EBB" w:rsidP="001760E1">
      <w:pPr>
        <w:autoSpaceDE w:val="0"/>
        <w:autoSpaceDN w:val="0"/>
        <w:adjustRightInd w:val="0"/>
        <w:spacing w:afterLines="50" w:after="120" w:line="240" w:lineRule="auto"/>
        <w:jc w:val="both"/>
        <w:rPr>
          <w:rFonts w:eastAsia="Calibri" w:cs="Times New Roman"/>
          <w:szCs w:val="20"/>
        </w:rPr>
      </w:pPr>
      <w:r>
        <w:rPr>
          <w:rFonts w:eastAsia="Calibri" w:cs="Times New Roman"/>
          <w:szCs w:val="20"/>
        </w:rPr>
        <w:t>В</w:t>
      </w:r>
      <w:r w:rsidRPr="003F5EBB">
        <w:rPr>
          <w:rFonts w:eastAsia="Calibri" w:cs="Times New Roman"/>
          <w:szCs w:val="20"/>
        </w:rPr>
        <w:t xml:space="preserve"> </w:t>
      </w:r>
      <w:r>
        <w:rPr>
          <w:rFonts w:eastAsia="Calibri" w:cs="Times New Roman"/>
          <w:szCs w:val="20"/>
        </w:rPr>
        <w:t>ячейках</w:t>
      </w:r>
      <w:r w:rsidRPr="003F5EBB">
        <w:rPr>
          <w:rFonts w:eastAsia="Calibri" w:cs="Times New Roman"/>
          <w:szCs w:val="20"/>
        </w:rPr>
        <w:t xml:space="preserve"> </w:t>
      </w:r>
      <w:r>
        <w:rPr>
          <w:rFonts w:eastAsia="Calibri" w:cs="Times New Roman"/>
          <w:szCs w:val="20"/>
          <w:lang w:val="en-US"/>
        </w:rPr>
        <w:t>I</w:t>
      </w:r>
      <w:r w:rsidRPr="003F5EBB">
        <w:rPr>
          <w:rFonts w:eastAsia="Calibri" w:cs="Times New Roman"/>
          <w:szCs w:val="20"/>
        </w:rPr>
        <w:t xml:space="preserve">2, </w:t>
      </w:r>
      <w:r>
        <w:rPr>
          <w:rFonts w:eastAsia="Calibri" w:cs="Times New Roman"/>
          <w:szCs w:val="20"/>
          <w:lang w:val="en-US"/>
        </w:rPr>
        <w:t>I</w:t>
      </w:r>
      <w:r w:rsidRPr="003F5EBB">
        <w:rPr>
          <w:rFonts w:eastAsia="Calibri" w:cs="Times New Roman"/>
          <w:szCs w:val="20"/>
        </w:rPr>
        <w:t xml:space="preserve">6, </w:t>
      </w:r>
      <w:r>
        <w:rPr>
          <w:rFonts w:eastAsia="Calibri" w:cs="Times New Roman"/>
          <w:szCs w:val="20"/>
          <w:lang w:val="en-US"/>
        </w:rPr>
        <w:t>I</w:t>
      </w:r>
      <w:r w:rsidRPr="003F5EBB">
        <w:rPr>
          <w:rFonts w:eastAsia="Calibri" w:cs="Times New Roman"/>
          <w:szCs w:val="20"/>
        </w:rPr>
        <w:t xml:space="preserve">10, </w:t>
      </w:r>
      <w:r>
        <w:rPr>
          <w:rFonts w:eastAsia="Calibri" w:cs="Times New Roman"/>
          <w:szCs w:val="20"/>
          <w:lang w:val="en-US"/>
        </w:rPr>
        <w:t>I</w:t>
      </w:r>
      <w:r w:rsidRPr="003F5EBB">
        <w:rPr>
          <w:rFonts w:eastAsia="Calibri" w:cs="Times New Roman"/>
          <w:szCs w:val="20"/>
        </w:rPr>
        <w:t xml:space="preserve">14, </w:t>
      </w:r>
      <w:r>
        <w:rPr>
          <w:rFonts w:eastAsia="Calibri" w:cs="Times New Roman"/>
          <w:szCs w:val="20"/>
          <w:lang w:val="en-US"/>
        </w:rPr>
        <w:t>I</w:t>
      </w:r>
      <w:r w:rsidRPr="003F5EBB">
        <w:rPr>
          <w:rFonts w:eastAsia="Calibri" w:cs="Times New Roman"/>
          <w:szCs w:val="20"/>
        </w:rPr>
        <w:t xml:space="preserve">18, </w:t>
      </w:r>
      <w:r>
        <w:rPr>
          <w:rFonts w:eastAsia="Calibri" w:cs="Times New Roman"/>
          <w:szCs w:val="20"/>
          <w:lang w:val="en-US"/>
        </w:rPr>
        <w:t>I</w:t>
      </w:r>
      <w:r w:rsidRPr="003F5EBB">
        <w:rPr>
          <w:rFonts w:eastAsia="Calibri" w:cs="Times New Roman"/>
          <w:szCs w:val="20"/>
        </w:rPr>
        <w:t>22</w:t>
      </w:r>
      <w:r w:rsidRPr="003F5EBB">
        <w:rPr>
          <w:rFonts w:eastAsia="Calibri" w:cs="Times New Roman"/>
          <w:szCs w:val="20"/>
        </w:rPr>
        <w:t xml:space="preserve"> </w:t>
      </w:r>
      <w:r>
        <w:rPr>
          <w:rFonts w:eastAsia="Calibri" w:cs="Times New Roman"/>
          <w:szCs w:val="20"/>
        </w:rPr>
        <w:t>указываем</w:t>
      </w:r>
      <w:r w:rsidRPr="003F5EBB">
        <w:rPr>
          <w:rFonts w:eastAsia="Calibri" w:cs="Times New Roman"/>
          <w:szCs w:val="20"/>
        </w:rPr>
        <w:t xml:space="preserve"> </w:t>
      </w:r>
      <w:r>
        <w:rPr>
          <w:rFonts w:eastAsia="Calibri" w:cs="Times New Roman"/>
          <w:szCs w:val="20"/>
        </w:rPr>
        <w:t>формулы для подсчёта дохода</w:t>
      </w:r>
      <w:r w:rsidRPr="003F5EBB">
        <w:rPr>
          <w:rFonts w:eastAsia="Calibri" w:cs="Times New Roman"/>
          <w:szCs w:val="20"/>
        </w:rPr>
        <w:t>:</w:t>
      </w:r>
    </w:p>
    <w:p w14:paraId="18292F09" w14:textId="0D04EDDF" w:rsidR="003F5EBB" w:rsidRPr="003F5EBB" w:rsidRDefault="003F5EBB" w:rsidP="001760E1">
      <w:pPr>
        <w:autoSpaceDE w:val="0"/>
        <w:autoSpaceDN w:val="0"/>
        <w:adjustRightInd w:val="0"/>
        <w:spacing w:afterLines="50" w:after="120" w:line="240" w:lineRule="auto"/>
        <w:jc w:val="both"/>
        <w:rPr>
          <w:rFonts w:eastAsia="Calibri" w:cs="Times New Roman"/>
          <w:szCs w:val="20"/>
          <w:lang w:val="en-US"/>
        </w:rPr>
      </w:pPr>
      <w:r>
        <w:rPr>
          <w:rFonts w:eastAsia="Calibri" w:cs="Times New Roman"/>
          <w:szCs w:val="20"/>
          <w:lang w:val="en-US"/>
        </w:rPr>
        <w:t>I</w:t>
      </w:r>
      <w:r w:rsidRPr="003F5EBB">
        <w:rPr>
          <w:rFonts w:eastAsia="Calibri" w:cs="Times New Roman"/>
          <w:szCs w:val="20"/>
          <w:lang w:val="en-US"/>
        </w:rPr>
        <w:t>2</w:t>
      </w:r>
      <w:r>
        <w:rPr>
          <w:rFonts w:eastAsia="Calibri" w:cs="Times New Roman"/>
          <w:szCs w:val="20"/>
          <w:lang w:val="en-US"/>
        </w:rPr>
        <w:t xml:space="preserve"> </w:t>
      </w:r>
      <w:r w:rsidRPr="003F5EBB">
        <w:rPr>
          <w:rFonts w:eastAsia="Calibri" w:cs="Times New Roman"/>
          <w:szCs w:val="20"/>
          <w:lang w:val="en-US"/>
        </w:rPr>
        <w:t>=</w:t>
      </w:r>
      <w:r>
        <w:rPr>
          <w:rFonts w:eastAsia="Calibri" w:cs="Times New Roman"/>
          <w:szCs w:val="20"/>
          <w:lang w:val="en-US"/>
        </w:rPr>
        <w:t xml:space="preserve"> </w:t>
      </w:r>
      <w:r w:rsidRPr="003F5EBB">
        <w:rPr>
          <w:rFonts w:eastAsia="Calibri" w:cs="Times New Roman"/>
          <w:szCs w:val="20"/>
          <w:lang w:val="en-US"/>
        </w:rPr>
        <w:t>G2-A12</w:t>
      </w:r>
    </w:p>
    <w:p w14:paraId="75DB36A4" w14:textId="73013DED" w:rsidR="003F5EBB" w:rsidRPr="003F5EBB" w:rsidRDefault="003F5EBB" w:rsidP="001760E1">
      <w:pPr>
        <w:autoSpaceDE w:val="0"/>
        <w:autoSpaceDN w:val="0"/>
        <w:adjustRightInd w:val="0"/>
        <w:spacing w:afterLines="50" w:after="120" w:line="240" w:lineRule="auto"/>
        <w:jc w:val="both"/>
        <w:rPr>
          <w:rFonts w:eastAsia="Calibri" w:cs="Times New Roman"/>
          <w:szCs w:val="20"/>
          <w:lang w:val="en-US"/>
        </w:rPr>
      </w:pPr>
      <w:r>
        <w:rPr>
          <w:rFonts w:eastAsia="Calibri" w:cs="Times New Roman"/>
          <w:szCs w:val="20"/>
          <w:lang w:val="en-US"/>
        </w:rPr>
        <w:t>I</w:t>
      </w:r>
      <w:r w:rsidRPr="003F5EBB">
        <w:rPr>
          <w:rFonts w:eastAsia="Calibri" w:cs="Times New Roman"/>
          <w:szCs w:val="20"/>
          <w:lang w:val="en-US"/>
        </w:rPr>
        <w:t>6</w:t>
      </w:r>
      <w:r>
        <w:rPr>
          <w:rFonts w:eastAsia="Calibri" w:cs="Times New Roman"/>
          <w:szCs w:val="20"/>
          <w:lang w:val="en-US"/>
        </w:rPr>
        <w:t xml:space="preserve"> </w:t>
      </w:r>
      <w:r w:rsidRPr="003F5EBB">
        <w:rPr>
          <w:rFonts w:eastAsia="Calibri" w:cs="Times New Roman"/>
          <w:szCs w:val="20"/>
          <w:lang w:val="en-US"/>
        </w:rPr>
        <w:t>=</w:t>
      </w:r>
      <w:r>
        <w:rPr>
          <w:rFonts w:eastAsia="Calibri" w:cs="Times New Roman"/>
          <w:szCs w:val="20"/>
          <w:lang w:val="en-US"/>
        </w:rPr>
        <w:t xml:space="preserve"> </w:t>
      </w:r>
      <w:r w:rsidRPr="003F5EBB">
        <w:rPr>
          <w:rFonts w:eastAsia="Calibri" w:cs="Times New Roman"/>
          <w:szCs w:val="20"/>
          <w:lang w:val="en-US"/>
        </w:rPr>
        <w:t>G</w:t>
      </w:r>
      <w:r>
        <w:rPr>
          <w:rFonts w:eastAsia="Calibri" w:cs="Times New Roman"/>
          <w:szCs w:val="20"/>
          <w:lang w:val="en-US"/>
        </w:rPr>
        <w:t>6</w:t>
      </w:r>
      <w:r w:rsidRPr="003F5EBB">
        <w:rPr>
          <w:rFonts w:eastAsia="Calibri" w:cs="Times New Roman"/>
          <w:szCs w:val="20"/>
          <w:lang w:val="en-US"/>
        </w:rPr>
        <w:t>-A12</w:t>
      </w:r>
    </w:p>
    <w:p w14:paraId="366D8E18" w14:textId="19622FAB" w:rsidR="003F5EBB" w:rsidRPr="003F5EBB" w:rsidRDefault="003F5EBB" w:rsidP="001760E1">
      <w:pPr>
        <w:autoSpaceDE w:val="0"/>
        <w:autoSpaceDN w:val="0"/>
        <w:adjustRightInd w:val="0"/>
        <w:spacing w:afterLines="50" w:after="120" w:line="240" w:lineRule="auto"/>
        <w:jc w:val="both"/>
        <w:rPr>
          <w:rFonts w:eastAsia="Calibri" w:cs="Times New Roman"/>
          <w:szCs w:val="20"/>
          <w:lang w:val="en-US"/>
        </w:rPr>
      </w:pPr>
      <w:r>
        <w:rPr>
          <w:rFonts w:eastAsia="Calibri" w:cs="Times New Roman"/>
          <w:szCs w:val="20"/>
          <w:lang w:val="en-US"/>
        </w:rPr>
        <w:t>I</w:t>
      </w:r>
      <w:r w:rsidRPr="003F5EBB">
        <w:rPr>
          <w:rFonts w:eastAsia="Calibri" w:cs="Times New Roman"/>
          <w:szCs w:val="20"/>
          <w:lang w:val="en-US"/>
        </w:rPr>
        <w:t>10</w:t>
      </w:r>
      <w:r>
        <w:rPr>
          <w:rFonts w:eastAsia="Calibri" w:cs="Times New Roman"/>
          <w:szCs w:val="20"/>
          <w:lang w:val="en-US"/>
        </w:rPr>
        <w:t xml:space="preserve"> </w:t>
      </w:r>
      <w:r w:rsidRPr="003F5EBB">
        <w:rPr>
          <w:rFonts w:eastAsia="Calibri" w:cs="Times New Roman"/>
          <w:szCs w:val="20"/>
          <w:lang w:val="en-US"/>
        </w:rPr>
        <w:t>=</w:t>
      </w:r>
      <w:r>
        <w:rPr>
          <w:rFonts w:eastAsia="Calibri" w:cs="Times New Roman"/>
          <w:szCs w:val="20"/>
          <w:lang w:val="en-US"/>
        </w:rPr>
        <w:t xml:space="preserve"> </w:t>
      </w:r>
      <w:r w:rsidRPr="003F5EBB">
        <w:rPr>
          <w:rFonts w:eastAsia="Calibri" w:cs="Times New Roman"/>
          <w:szCs w:val="20"/>
          <w:lang w:val="en-US"/>
        </w:rPr>
        <w:t>G</w:t>
      </w:r>
      <w:r>
        <w:rPr>
          <w:rFonts w:eastAsia="Calibri" w:cs="Times New Roman"/>
          <w:szCs w:val="20"/>
          <w:lang w:val="en-US"/>
        </w:rPr>
        <w:t>10</w:t>
      </w:r>
      <w:r w:rsidRPr="003F5EBB">
        <w:rPr>
          <w:rFonts w:eastAsia="Calibri" w:cs="Times New Roman"/>
          <w:szCs w:val="20"/>
          <w:lang w:val="en-US"/>
        </w:rPr>
        <w:t>-A12</w:t>
      </w:r>
    </w:p>
    <w:p w14:paraId="6DA64CDD" w14:textId="5A8AFD53" w:rsidR="003F5EBB" w:rsidRPr="003F5EBB" w:rsidRDefault="003F5EBB" w:rsidP="001760E1">
      <w:pPr>
        <w:autoSpaceDE w:val="0"/>
        <w:autoSpaceDN w:val="0"/>
        <w:adjustRightInd w:val="0"/>
        <w:spacing w:afterLines="50" w:after="120" w:line="240" w:lineRule="auto"/>
        <w:jc w:val="both"/>
        <w:rPr>
          <w:rFonts w:eastAsia="Calibri" w:cs="Times New Roman"/>
          <w:szCs w:val="20"/>
          <w:lang w:val="en-US"/>
        </w:rPr>
      </w:pPr>
      <w:r>
        <w:rPr>
          <w:rFonts w:eastAsia="Calibri" w:cs="Times New Roman"/>
          <w:szCs w:val="20"/>
          <w:lang w:val="en-US"/>
        </w:rPr>
        <w:t>I</w:t>
      </w:r>
      <w:r w:rsidRPr="003F5EBB">
        <w:rPr>
          <w:rFonts w:eastAsia="Calibri" w:cs="Times New Roman"/>
          <w:szCs w:val="20"/>
          <w:lang w:val="en-US"/>
        </w:rPr>
        <w:t>14</w:t>
      </w:r>
      <w:r>
        <w:rPr>
          <w:rFonts w:eastAsia="Calibri" w:cs="Times New Roman"/>
          <w:szCs w:val="20"/>
          <w:lang w:val="en-US"/>
        </w:rPr>
        <w:t xml:space="preserve"> </w:t>
      </w:r>
      <w:r w:rsidRPr="003F5EBB">
        <w:rPr>
          <w:rFonts w:eastAsia="Calibri" w:cs="Times New Roman"/>
          <w:szCs w:val="20"/>
          <w:lang w:val="en-US"/>
        </w:rPr>
        <w:t>=</w:t>
      </w:r>
      <w:r>
        <w:rPr>
          <w:rFonts w:eastAsia="Calibri" w:cs="Times New Roman"/>
          <w:szCs w:val="20"/>
          <w:lang w:val="en-US"/>
        </w:rPr>
        <w:t xml:space="preserve"> </w:t>
      </w:r>
      <w:r w:rsidRPr="003F5EBB">
        <w:rPr>
          <w:rFonts w:eastAsia="Calibri" w:cs="Times New Roman"/>
          <w:szCs w:val="20"/>
          <w:lang w:val="en-US"/>
        </w:rPr>
        <w:t>G</w:t>
      </w:r>
      <w:r>
        <w:rPr>
          <w:rFonts w:eastAsia="Calibri" w:cs="Times New Roman"/>
          <w:szCs w:val="20"/>
          <w:lang w:val="en-US"/>
        </w:rPr>
        <w:t>14</w:t>
      </w:r>
      <w:r w:rsidRPr="003F5EBB">
        <w:rPr>
          <w:rFonts w:eastAsia="Calibri" w:cs="Times New Roman"/>
          <w:szCs w:val="20"/>
          <w:lang w:val="en-US"/>
        </w:rPr>
        <w:t>-A12</w:t>
      </w:r>
    </w:p>
    <w:p w14:paraId="6494E412" w14:textId="7D7811D1" w:rsidR="003F5EBB" w:rsidRPr="003F5EBB" w:rsidRDefault="003F5EBB" w:rsidP="001760E1">
      <w:pPr>
        <w:autoSpaceDE w:val="0"/>
        <w:autoSpaceDN w:val="0"/>
        <w:adjustRightInd w:val="0"/>
        <w:spacing w:afterLines="50" w:after="120" w:line="240" w:lineRule="auto"/>
        <w:jc w:val="both"/>
        <w:rPr>
          <w:rFonts w:eastAsia="Calibri" w:cs="Times New Roman"/>
          <w:szCs w:val="20"/>
          <w:lang w:val="en-US"/>
        </w:rPr>
      </w:pPr>
      <w:r>
        <w:rPr>
          <w:rFonts w:eastAsia="Calibri" w:cs="Times New Roman"/>
          <w:szCs w:val="20"/>
          <w:lang w:val="en-US"/>
        </w:rPr>
        <w:t>I</w:t>
      </w:r>
      <w:r w:rsidRPr="003F5EBB">
        <w:rPr>
          <w:rFonts w:eastAsia="Calibri" w:cs="Times New Roman"/>
          <w:szCs w:val="20"/>
          <w:lang w:val="en-US"/>
        </w:rPr>
        <w:t>18</w:t>
      </w:r>
      <w:r>
        <w:rPr>
          <w:rFonts w:eastAsia="Calibri" w:cs="Times New Roman"/>
          <w:szCs w:val="20"/>
          <w:lang w:val="en-US"/>
        </w:rPr>
        <w:t xml:space="preserve"> </w:t>
      </w:r>
      <w:r w:rsidRPr="003F5EBB">
        <w:rPr>
          <w:rFonts w:eastAsia="Calibri" w:cs="Times New Roman"/>
          <w:szCs w:val="20"/>
          <w:lang w:val="en-US"/>
        </w:rPr>
        <w:t>=</w:t>
      </w:r>
      <w:r>
        <w:rPr>
          <w:rFonts w:eastAsia="Calibri" w:cs="Times New Roman"/>
          <w:szCs w:val="20"/>
          <w:lang w:val="en-US"/>
        </w:rPr>
        <w:t xml:space="preserve"> </w:t>
      </w:r>
      <w:r w:rsidRPr="003F5EBB">
        <w:rPr>
          <w:rFonts w:eastAsia="Calibri" w:cs="Times New Roman"/>
          <w:szCs w:val="20"/>
          <w:lang w:val="en-US"/>
        </w:rPr>
        <w:t>G</w:t>
      </w:r>
      <w:r>
        <w:rPr>
          <w:rFonts w:eastAsia="Calibri" w:cs="Times New Roman"/>
          <w:szCs w:val="20"/>
          <w:lang w:val="en-US"/>
        </w:rPr>
        <w:t>18</w:t>
      </w:r>
      <w:r w:rsidRPr="003F5EBB">
        <w:rPr>
          <w:rFonts w:eastAsia="Calibri" w:cs="Times New Roman"/>
          <w:szCs w:val="20"/>
          <w:lang w:val="en-US"/>
        </w:rPr>
        <w:t>-A12</w:t>
      </w:r>
    </w:p>
    <w:p w14:paraId="3855BBA9" w14:textId="025082E1" w:rsidR="003F5EBB" w:rsidRDefault="003F5EBB" w:rsidP="001760E1">
      <w:pPr>
        <w:autoSpaceDE w:val="0"/>
        <w:autoSpaceDN w:val="0"/>
        <w:adjustRightInd w:val="0"/>
        <w:spacing w:afterLines="50" w:after="120" w:line="240" w:lineRule="auto"/>
        <w:jc w:val="both"/>
        <w:rPr>
          <w:rFonts w:eastAsia="Calibri" w:cs="Times New Roman"/>
          <w:szCs w:val="20"/>
          <w:lang w:val="en-US"/>
        </w:rPr>
      </w:pPr>
      <w:r>
        <w:rPr>
          <w:rFonts w:eastAsia="Calibri" w:cs="Times New Roman"/>
          <w:szCs w:val="20"/>
          <w:lang w:val="en-US"/>
        </w:rPr>
        <w:t>I</w:t>
      </w:r>
      <w:r w:rsidRPr="003F5EBB">
        <w:rPr>
          <w:rFonts w:eastAsia="Calibri" w:cs="Times New Roman"/>
          <w:szCs w:val="20"/>
          <w:lang w:val="en-US"/>
        </w:rPr>
        <w:t>22</w:t>
      </w:r>
      <w:r>
        <w:rPr>
          <w:rFonts w:eastAsia="Calibri" w:cs="Times New Roman"/>
          <w:szCs w:val="20"/>
          <w:lang w:val="en-US"/>
        </w:rPr>
        <w:t xml:space="preserve"> </w:t>
      </w:r>
      <w:r w:rsidRPr="003F5EBB">
        <w:rPr>
          <w:rFonts w:eastAsia="Calibri" w:cs="Times New Roman"/>
          <w:szCs w:val="20"/>
          <w:lang w:val="en-US"/>
        </w:rPr>
        <w:t>=</w:t>
      </w:r>
      <w:r>
        <w:rPr>
          <w:rFonts w:eastAsia="Calibri" w:cs="Times New Roman"/>
          <w:szCs w:val="20"/>
          <w:lang w:val="en-US"/>
        </w:rPr>
        <w:t xml:space="preserve"> </w:t>
      </w:r>
      <w:r w:rsidRPr="003F5EBB">
        <w:rPr>
          <w:rFonts w:eastAsia="Calibri" w:cs="Times New Roman"/>
          <w:szCs w:val="20"/>
          <w:lang w:val="en-US"/>
        </w:rPr>
        <w:t>G</w:t>
      </w:r>
      <w:r>
        <w:rPr>
          <w:rFonts w:eastAsia="Calibri" w:cs="Times New Roman"/>
          <w:szCs w:val="20"/>
          <w:lang w:val="en-US"/>
        </w:rPr>
        <w:t>22</w:t>
      </w:r>
      <w:r w:rsidRPr="003F5EBB">
        <w:rPr>
          <w:rFonts w:eastAsia="Calibri" w:cs="Times New Roman"/>
          <w:szCs w:val="20"/>
          <w:lang w:val="en-US"/>
        </w:rPr>
        <w:t>-A12</w:t>
      </w:r>
    </w:p>
    <w:p w14:paraId="65B9A044" w14:textId="38E32C87" w:rsidR="003F5EBB" w:rsidRDefault="003F5EBB" w:rsidP="001760E1">
      <w:pPr>
        <w:autoSpaceDE w:val="0"/>
        <w:autoSpaceDN w:val="0"/>
        <w:adjustRightInd w:val="0"/>
        <w:spacing w:afterLines="50" w:after="120" w:line="240" w:lineRule="auto"/>
        <w:jc w:val="both"/>
        <w:rPr>
          <w:rFonts w:eastAsia="Calibri" w:cs="Times New Roman"/>
          <w:szCs w:val="20"/>
        </w:rPr>
      </w:pPr>
      <w:r>
        <w:rPr>
          <w:rFonts w:eastAsia="Calibri" w:cs="Times New Roman"/>
          <w:szCs w:val="20"/>
        </w:rPr>
        <w:t>Также, для наглядности, укажем стартовый капитал равный 100.</w:t>
      </w:r>
    </w:p>
    <w:p w14:paraId="6242D49B" w14:textId="162112F9" w:rsidR="003F5EBB" w:rsidRDefault="003F5EBB" w:rsidP="003F5EBB">
      <w:pPr>
        <w:spacing w:after="160" w:line="259" w:lineRule="auto"/>
        <w:rPr>
          <w:rFonts w:eastAsia="Calibri" w:cs="Times New Roman"/>
          <w:szCs w:val="20"/>
        </w:rPr>
      </w:pPr>
      <w:r>
        <w:rPr>
          <w:rFonts w:eastAsia="Calibri" w:cs="Times New Roman"/>
          <w:szCs w:val="20"/>
        </w:rPr>
        <w:br w:type="page"/>
      </w:r>
    </w:p>
    <w:p w14:paraId="02613CA8" w14:textId="0DE19B93" w:rsidR="003F5EBB" w:rsidRDefault="003F5EBB" w:rsidP="001760E1">
      <w:pPr>
        <w:autoSpaceDE w:val="0"/>
        <w:autoSpaceDN w:val="0"/>
        <w:adjustRightInd w:val="0"/>
        <w:spacing w:afterLines="50" w:after="120" w:line="240" w:lineRule="auto"/>
        <w:jc w:val="both"/>
        <w:rPr>
          <w:rFonts w:eastAsia="Calibri" w:cs="Times New Roman"/>
          <w:szCs w:val="20"/>
        </w:rPr>
      </w:pPr>
      <w:r>
        <w:rPr>
          <w:rFonts w:eastAsia="Calibri" w:cs="Times New Roman"/>
          <w:szCs w:val="20"/>
        </w:rPr>
        <w:lastRenderedPageBreak/>
        <w:t>После проделанных действий наша таблица выглядит следующим образом</w:t>
      </w:r>
      <w:r w:rsidRPr="003F5EBB">
        <w:rPr>
          <w:rFonts w:eastAsia="Calibri" w:cs="Times New Roman"/>
          <w:szCs w:val="20"/>
        </w:rPr>
        <w:t>:</w:t>
      </w:r>
    </w:p>
    <w:p w14:paraId="231A03F6" w14:textId="4BF4DF55" w:rsidR="003F5EBB" w:rsidRDefault="003F5EBB" w:rsidP="001760E1">
      <w:pPr>
        <w:autoSpaceDE w:val="0"/>
        <w:autoSpaceDN w:val="0"/>
        <w:adjustRightInd w:val="0"/>
        <w:spacing w:afterLines="50" w:after="120" w:line="240" w:lineRule="auto"/>
        <w:jc w:val="both"/>
        <w:rPr>
          <w:rFonts w:eastAsia="Calibri" w:cs="Times New Roman"/>
          <w:szCs w:val="20"/>
        </w:rPr>
      </w:pPr>
      <w:r w:rsidRPr="003F5EBB">
        <w:rPr>
          <w:rFonts w:eastAsia="Calibri" w:cs="Times New Roman"/>
          <w:szCs w:val="20"/>
        </w:rPr>
        <w:drawing>
          <wp:inline distT="0" distB="0" distL="0" distR="0" wp14:anchorId="1F5E9B36" wp14:editId="3D539E83">
            <wp:extent cx="5940425" cy="25787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88E42" w14:textId="688AEBE6" w:rsidR="003F5EBB" w:rsidRDefault="003F5EBB" w:rsidP="003F5EBB">
      <w:pPr>
        <w:autoSpaceDE w:val="0"/>
        <w:autoSpaceDN w:val="0"/>
        <w:adjustRightInd w:val="0"/>
        <w:spacing w:afterLines="50" w:after="120" w:line="240" w:lineRule="auto"/>
        <w:jc w:val="both"/>
        <w:rPr>
          <w:rFonts w:eastAsia="Calibri" w:cs="Times New Roman"/>
          <w:szCs w:val="20"/>
        </w:rPr>
      </w:pPr>
      <w:r w:rsidRPr="003F5EBB">
        <w:rPr>
          <w:rFonts w:eastAsia="Calibri" w:cs="Times New Roman"/>
          <w:szCs w:val="20"/>
        </w:rPr>
        <w:t>На основе дерева решений можно сделать вывод, что вложение в специальный фонд приносит большую ожидаемую прибыль на всех трех вариантах экономических условий. Поэтому, если я был бы инвестором, то я бы выбрал вложение в специальный фонд. Ожидаемая прибыль составит 21% (в случае инфляции или спада) или 9% (если экономические условия останутся неизменными).</w:t>
      </w:r>
    </w:p>
    <w:p w14:paraId="4ED9E86B" w14:textId="77777777" w:rsidR="00662475" w:rsidRPr="00662475" w:rsidRDefault="00662475" w:rsidP="00662475">
      <w:pPr>
        <w:autoSpaceDE w:val="0"/>
        <w:autoSpaceDN w:val="0"/>
        <w:adjustRightInd w:val="0"/>
        <w:spacing w:afterLines="50" w:after="120" w:line="240" w:lineRule="auto"/>
        <w:jc w:val="both"/>
        <w:rPr>
          <w:rFonts w:eastAsia="Calibri" w:cs="Times New Roman"/>
          <w:szCs w:val="20"/>
        </w:rPr>
      </w:pPr>
      <w:r w:rsidRPr="00662475">
        <w:rPr>
          <w:rFonts w:eastAsia="Calibri" w:cs="Times New Roman"/>
          <w:b/>
          <w:bCs/>
          <w:szCs w:val="20"/>
        </w:rPr>
        <w:t>Вывод</w:t>
      </w:r>
      <w:r w:rsidRPr="00662475">
        <w:rPr>
          <w:rFonts w:eastAsia="Calibri" w:cs="Times New Roman"/>
          <w:szCs w:val="20"/>
        </w:rPr>
        <w:t>:</w:t>
      </w:r>
    </w:p>
    <w:p w14:paraId="3488CA8B" w14:textId="37C63E3B" w:rsidR="00662475" w:rsidRPr="00662475" w:rsidRDefault="00662475" w:rsidP="00662475">
      <w:pPr>
        <w:autoSpaceDE w:val="0"/>
        <w:autoSpaceDN w:val="0"/>
        <w:adjustRightInd w:val="0"/>
        <w:spacing w:afterLines="50" w:after="120" w:line="240" w:lineRule="auto"/>
        <w:jc w:val="both"/>
        <w:rPr>
          <w:rFonts w:eastAsia="Calibri" w:cs="Times New Roman"/>
          <w:szCs w:val="20"/>
        </w:rPr>
      </w:pPr>
      <w:r w:rsidRPr="00662475">
        <w:rPr>
          <w:rFonts w:eastAsia="Calibri" w:cs="Times New Roman"/>
          <w:szCs w:val="20"/>
        </w:rPr>
        <w:t>Во время выполнения работы были приобретены навыки поиска рациональных решений в условиях риска с использованием пакета MS Excel.</w:t>
      </w:r>
      <w:r>
        <w:rPr>
          <w:rFonts w:eastAsia="Calibri" w:cs="Times New Roman"/>
          <w:szCs w:val="20"/>
        </w:rPr>
        <w:t xml:space="preserve"> </w:t>
      </w:r>
      <w:r w:rsidRPr="00662475">
        <w:rPr>
          <w:rFonts w:eastAsia="Calibri" w:cs="Times New Roman"/>
          <w:szCs w:val="20"/>
        </w:rPr>
        <w:t>По моим личным ощущениям MS Excel не очень подходит для подобного рода задач, так как его возможности, как графического редактора для рисования дерева принятия решений сильно ограничены.</w:t>
      </w:r>
    </w:p>
    <w:sectPr w:rsidR="00662475" w:rsidRPr="006624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A0AF4"/>
    <w:multiLevelType w:val="hybridMultilevel"/>
    <w:tmpl w:val="BDF294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74756"/>
    <w:multiLevelType w:val="multilevel"/>
    <w:tmpl w:val="22374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F70E0"/>
    <w:multiLevelType w:val="multilevel"/>
    <w:tmpl w:val="2B2F7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DA01BA8"/>
    <w:multiLevelType w:val="hybridMultilevel"/>
    <w:tmpl w:val="5192AE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EE2C6F"/>
    <w:multiLevelType w:val="hybridMultilevel"/>
    <w:tmpl w:val="9176E3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8A4909"/>
    <w:multiLevelType w:val="hybridMultilevel"/>
    <w:tmpl w:val="23C819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6C2DFF"/>
    <w:multiLevelType w:val="hybridMultilevel"/>
    <w:tmpl w:val="77D2122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F7E"/>
    <w:rsid w:val="0002398D"/>
    <w:rsid w:val="00057FBC"/>
    <w:rsid w:val="001760E1"/>
    <w:rsid w:val="00251790"/>
    <w:rsid w:val="003019B7"/>
    <w:rsid w:val="00386663"/>
    <w:rsid w:val="003E2FA4"/>
    <w:rsid w:val="003F4457"/>
    <w:rsid w:val="003F467A"/>
    <w:rsid w:val="003F5EBB"/>
    <w:rsid w:val="00400C42"/>
    <w:rsid w:val="004812E8"/>
    <w:rsid w:val="004E725C"/>
    <w:rsid w:val="005336AA"/>
    <w:rsid w:val="0053559F"/>
    <w:rsid w:val="00575B71"/>
    <w:rsid w:val="005A71F2"/>
    <w:rsid w:val="00662475"/>
    <w:rsid w:val="006B286A"/>
    <w:rsid w:val="006E735C"/>
    <w:rsid w:val="006F4597"/>
    <w:rsid w:val="00713320"/>
    <w:rsid w:val="007231CE"/>
    <w:rsid w:val="00733383"/>
    <w:rsid w:val="007F2F7E"/>
    <w:rsid w:val="00805102"/>
    <w:rsid w:val="008B7F52"/>
    <w:rsid w:val="00907292"/>
    <w:rsid w:val="00A74E83"/>
    <w:rsid w:val="00A870B8"/>
    <w:rsid w:val="00A90C1F"/>
    <w:rsid w:val="00AA715D"/>
    <w:rsid w:val="00AB473E"/>
    <w:rsid w:val="00AD21FB"/>
    <w:rsid w:val="00B07132"/>
    <w:rsid w:val="00B771ED"/>
    <w:rsid w:val="00C01E40"/>
    <w:rsid w:val="00C1019F"/>
    <w:rsid w:val="00C62A4C"/>
    <w:rsid w:val="00CD0A80"/>
    <w:rsid w:val="00D77DC7"/>
    <w:rsid w:val="00DC72B7"/>
    <w:rsid w:val="00E219CE"/>
    <w:rsid w:val="00E25D99"/>
    <w:rsid w:val="00E75BE4"/>
    <w:rsid w:val="00EA0D5E"/>
    <w:rsid w:val="00EF579F"/>
    <w:rsid w:val="00F70CD1"/>
    <w:rsid w:val="00F864F7"/>
    <w:rsid w:val="00FA69FE"/>
    <w:rsid w:val="00FA7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C79FB"/>
  <w15:chartTrackingRefBased/>
  <w15:docId w15:val="{DB180433-CF7E-48E3-9CF5-FA88876C3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31CE"/>
    <w:pPr>
      <w:spacing w:after="200" w:line="27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F2F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2F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7F2F7E"/>
    <w:pPr>
      <w:ind w:left="720"/>
      <w:contextualSpacing/>
    </w:pPr>
  </w:style>
  <w:style w:type="paragraph" w:customStyle="1" w:styleId="a4">
    <w:name w:val="образец"/>
    <w:basedOn w:val="a"/>
    <w:qFormat/>
    <w:rsid w:val="007231CE"/>
    <w:pPr>
      <w:autoSpaceDE w:val="0"/>
      <w:autoSpaceDN w:val="0"/>
      <w:adjustRightInd w:val="0"/>
      <w:spacing w:after="0" w:line="240" w:lineRule="auto"/>
    </w:pPr>
    <w:rPr>
      <w:rFonts w:cs="Times New Roman"/>
      <w:szCs w:val="20"/>
    </w:rPr>
  </w:style>
  <w:style w:type="character" w:customStyle="1" w:styleId="1Char">
    <w:name w:val="Стиль1 Char"/>
    <w:link w:val="11"/>
    <w:locked/>
    <w:rsid w:val="00251790"/>
    <w:rPr>
      <w:rFonts w:ascii="Times New Roman" w:eastAsiaTheme="minorEastAsia" w:hAnsi="Times New Roman" w:cs="Times New Roman"/>
      <w:sz w:val="28"/>
      <w:szCs w:val="28"/>
      <w:lang w:val="en-US"/>
    </w:rPr>
  </w:style>
  <w:style w:type="paragraph" w:customStyle="1" w:styleId="11">
    <w:name w:val="Стиль1"/>
    <w:basedOn w:val="a"/>
    <w:link w:val="1Char"/>
    <w:rsid w:val="00251790"/>
    <w:pPr>
      <w:autoSpaceDE w:val="0"/>
      <w:autoSpaceDN w:val="0"/>
      <w:adjustRightInd w:val="0"/>
      <w:spacing w:after="0" w:line="240" w:lineRule="auto"/>
    </w:pPr>
    <w:rPr>
      <w:rFonts w:eastAsiaTheme="minorEastAsia" w:cs="Times New Roman"/>
      <w:szCs w:val="28"/>
      <w:lang w:val="en-US"/>
    </w:rPr>
  </w:style>
  <w:style w:type="character" w:styleId="a5">
    <w:name w:val="Hyperlink"/>
    <w:basedOn w:val="a0"/>
    <w:uiPriority w:val="99"/>
    <w:semiHidden/>
    <w:unhideWhenUsed/>
    <w:rsid w:val="00575B71"/>
    <w:rPr>
      <w:color w:val="0000FF"/>
      <w:u w:val="single"/>
    </w:rPr>
  </w:style>
  <w:style w:type="table" w:styleId="a6">
    <w:name w:val="Table Grid"/>
    <w:basedOn w:val="a1"/>
    <w:uiPriority w:val="39"/>
    <w:rsid w:val="001760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6E735C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Title"/>
    <w:basedOn w:val="a"/>
    <w:link w:val="a9"/>
    <w:qFormat/>
    <w:rsid w:val="00DC72B7"/>
    <w:pPr>
      <w:spacing w:after="0" w:line="240" w:lineRule="auto"/>
      <w:jc w:val="center"/>
    </w:pPr>
    <w:rPr>
      <w:rFonts w:eastAsia="Times New Roman" w:cs="Times New Roman"/>
      <w:i/>
      <w:iCs/>
      <w:sz w:val="40"/>
      <w:szCs w:val="20"/>
      <w:u w:val="single"/>
      <w:lang w:eastAsia="ru-RU"/>
    </w:rPr>
  </w:style>
  <w:style w:type="character" w:customStyle="1" w:styleId="a9">
    <w:name w:val="Заголовок Знак"/>
    <w:basedOn w:val="a0"/>
    <w:link w:val="a8"/>
    <w:rsid w:val="00DC72B7"/>
    <w:rPr>
      <w:rFonts w:ascii="Times New Roman" w:eastAsia="Times New Roman" w:hAnsi="Times New Roman" w:cs="Times New Roman"/>
      <w:i/>
      <w:iCs/>
      <w:sz w:val="40"/>
      <w:szCs w:val="20"/>
      <w:u w:val="single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lexot</dc:creator>
  <cp:keywords/>
  <dc:description/>
  <cp:lastModifiedBy>lexot</cp:lastModifiedBy>
  <cp:revision>3</cp:revision>
  <cp:lastPrinted>2023-03-30T18:14:00Z</cp:lastPrinted>
  <dcterms:created xsi:type="dcterms:W3CDTF">2023-03-30T20:48:00Z</dcterms:created>
  <dcterms:modified xsi:type="dcterms:W3CDTF">2023-03-30T21:22:00Z</dcterms:modified>
</cp:coreProperties>
</file>