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073B" w:rsidRPr="0091188D" w:rsidRDefault="00E1073B" w:rsidP="00E1073B">
      <w:pPr>
        <w:spacing w:line="360" w:lineRule="auto"/>
        <w:ind w:left="646" w:right="518"/>
        <w:jc w:val="center"/>
        <w:rPr>
          <w:color w:val="000000"/>
          <w:lang w:val="ru-RU" w:bidi="en-US"/>
        </w:rPr>
      </w:pPr>
      <w:r w:rsidRPr="0091188D">
        <w:rPr>
          <w:color w:val="000000"/>
          <w:lang w:val="ru-RU" w:bidi="en-US"/>
        </w:rPr>
        <w:t xml:space="preserve">Федеральное государственное </w:t>
      </w:r>
      <w:r w:rsidR="00720A4F" w:rsidRPr="0091188D">
        <w:rPr>
          <w:color w:val="000000"/>
          <w:lang w:val="ru-RU" w:bidi="en-US"/>
        </w:rPr>
        <w:t>автономн</w:t>
      </w:r>
      <w:r w:rsidRPr="0091188D">
        <w:rPr>
          <w:color w:val="000000"/>
          <w:lang w:val="ru-RU" w:bidi="en-US"/>
        </w:rPr>
        <w:t>ое образовательное учреждение высшего образования</w:t>
      </w:r>
    </w:p>
    <w:p w:rsidR="00E1073B" w:rsidRPr="0091188D" w:rsidRDefault="00E1073B" w:rsidP="00E1073B">
      <w:pPr>
        <w:spacing w:line="360" w:lineRule="auto"/>
        <w:ind w:left="646" w:right="641"/>
        <w:jc w:val="center"/>
        <w:rPr>
          <w:color w:val="000000"/>
          <w:lang w:val="ru-RU" w:bidi="en-US"/>
        </w:rPr>
      </w:pPr>
      <w:r w:rsidRPr="0091188D">
        <w:rPr>
          <w:color w:val="000000"/>
          <w:lang w:val="ru-RU" w:bidi="en-US"/>
        </w:rPr>
        <w:t>«МОСКОВСКИЙ ПОЛИТЕХНИЧЕСКИЙ УНИВЕРСИТЕТ»</w:t>
      </w:r>
    </w:p>
    <w:p w:rsidR="00E1073B" w:rsidRPr="0091188D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color w:val="000000"/>
          <w:lang w:val="ru-RU" w:bidi="en-US"/>
        </w:rPr>
      </w:pPr>
      <w:r w:rsidRPr="0091188D">
        <w:rPr>
          <w:color w:val="000000"/>
          <w:lang w:val="ru-RU" w:bidi="en-US"/>
        </w:rPr>
        <w:t>Факультет _</w:t>
      </w:r>
      <w:r w:rsidR="005C4B76" w:rsidRPr="0091188D">
        <w:rPr>
          <w:color w:val="000000"/>
          <w:u w:val="single"/>
          <w:lang w:val="ru-RU" w:bidi="en-US"/>
        </w:rPr>
        <w:t>Информационных технологий</w:t>
      </w:r>
      <w:r w:rsidRPr="0091188D">
        <w:rPr>
          <w:color w:val="000000"/>
          <w:lang w:val="ru-RU" w:bidi="en-US"/>
        </w:rPr>
        <w:t>___________</w:t>
      </w:r>
      <w:r w:rsidRPr="0091188D">
        <w:rPr>
          <w:color w:val="000000"/>
          <w:lang w:val="ru-RU" w:bidi="en-US"/>
        </w:rPr>
        <w:br/>
        <w:t>Кафедра «_</w:t>
      </w:r>
      <w:r w:rsidR="005C4B76" w:rsidRPr="0091188D">
        <w:rPr>
          <w:color w:val="000000" w:themeColor="text1"/>
          <w:u w:val="single"/>
          <w:shd w:val="clear" w:color="auto" w:fill="EEEEEE"/>
          <w:lang w:val="ru-RU"/>
        </w:rPr>
        <w:t>Информатика и информационные технологии</w:t>
      </w:r>
      <w:r w:rsidRPr="0091188D">
        <w:rPr>
          <w:color w:val="000000"/>
          <w:lang w:val="ru-RU" w:bidi="en-US"/>
        </w:rPr>
        <w:t>_»</w:t>
      </w:r>
    </w:p>
    <w:p w:rsidR="00E1073B" w:rsidRPr="0091188D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color w:val="000000"/>
          <w:lang w:val="ru-RU" w:bidi="en-US"/>
        </w:rPr>
      </w:pPr>
      <w:r w:rsidRPr="0091188D">
        <w:rPr>
          <w:color w:val="000000"/>
          <w:lang w:val="ru-RU" w:bidi="en-US"/>
        </w:rPr>
        <w:t>Направление подготовки/ специальность: _</w:t>
      </w:r>
      <w:r w:rsidR="005C4B76" w:rsidRPr="0091188D">
        <w:rPr>
          <w:color w:val="000000"/>
          <w:u w:val="single"/>
          <w:lang w:val="ru-RU" w:bidi="en-US"/>
        </w:rPr>
        <w:t>автоматизированные системы обработки информации и управления</w:t>
      </w:r>
      <w:r w:rsidRPr="0091188D">
        <w:rPr>
          <w:color w:val="000000"/>
          <w:lang w:val="ru-RU" w:bidi="en-US"/>
        </w:rPr>
        <w:t>__</w:t>
      </w:r>
    </w:p>
    <w:p w:rsidR="00E1073B" w:rsidRPr="0091188D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color w:val="000000"/>
          <w:sz w:val="28"/>
          <w:szCs w:val="28"/>
          <w:lang w:val="ru-RU" w:bidi="en-US"/>
        </w:rPr>
      </w:pPr>
    </w:p>
    <w:p w:rsidR="00E1073B" w:rsidRPr="0091188D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color w:val="000000"/>
          <w:sz w:val="28"/>
          <w:szCs w:val="28"/>
          <w:lang w:val="ru-RU" w:bidi="en-US"/>
        </w:rPr>
      </w:pPr>
    </w:p>
    <w:p w:rsidR="00E1073B" w:rsidRPr="0091188D" w:rsidRDefault="00E1073B" w:rsidP="00E1073B">
      <w:pPr>
        <w:spacing w:before="100" w:beforeAutospacing="1" w:after="100" w:afterAutospacing="1"/>
        <w:ind w:left="11" w:right="17"/>
        <w:jc w:val="center"/>
        <w:rPr>
          <w:color w:val="000000"/>
          <w:sz w:val="28"/>
          <w:szCs w:val="28"/>
          <w:lang w:val="ru-RU" w:bidi="en-US"/>
        </w:rPr>
      </w:pPr>
      <w:r w:rsidRPr="0091188D">
        <w:rPr>
          <w:sz w:val="44"/>
          <w:szCs w:val="44"/>
          <w:lang w:val="ru-RU" w:bidi="en-US"/>
        </w:rPr>
        <w:t>ОТЧЕТ</w:t>
      </w:r>
    </w:p>
    <w:p w:rsidR="00E1073B" w:rsidRPr="0091188D" w:rsidRDefault="00E1073B" w:rsidP="00E1073B">
      <w:pPr>
        <w:spacing w:before="100" w:beforeAutospacing="1" w:after="100" w:afterAutospacing="1"/>
        <w:ind w:left="11" w:right="17"/>
        <w:jc w:val="center"/>
        <w:rPr>
          <w:bCs/>
          <w:iCs/>
          <w:color w:val="000000"/>
          <w:sz w:val="28"/>
          <w:szCs w:val="28"/>
          <w:lang w:val="ru-RU" w:bidi="en-US"/>
        </w:rPr>
      </w:pPr>
      <w:r w:rsidRPr="0091188D">
        <w:rPr>
          <w:bCs/>
          <w:iCs/>
          <w:color w:val="000000"/>
          <w:sz w:val="28"/>
          <w:szCs w:val="28"/>
          <w:lang w:val="ru-RU" w:bidi="en-US"/>
        </w:rPr>
        <w:t>по проектной практике</w:t>
      </w:r>
    </w:p>
    <w:p w:rsidR="00E1073B" w:rsidRPr="0091188D" w:rsidRDefault="00E1073B" w:rsidP="00E1073B">
      <w:pPr>
        <w:spacing w:before="100" w:beforeAutospacing="1" w:after="100" w:afterAutospacing="1" w:line="360" w:lineRule="auto"/>
        <w:ind w:left="73"/>
        <w:jc w:val="center"/>
        <w:rPr>
          <w:color w:val="000000"/>
          <w:sz w:val="28"/>
          <w:szCs w:val="28"/>
          <w:lang w:val="ru-RU" w:bidi="en-US"/>
        </w:rPr>
      </w:pPr>
    </w:p>
    <w:p w:rsidR="00E1073B" w:rsidRPr="0091188D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color w:val="000000"/>
          <w:sz w:val="28"/>
          <w:lang w:val="ru-RU" w:bidi="en-US"/>
        </w:rPr>
      </w:pPr>
      <w:r w:rsidRPr="0091188D">
        <w:rPr>
          <w:color w:val="000000"/>
          <w:sz w:val="28"/>
          <w:lang w:val="ru-RU" w:bidi="en-US"/>
        </w:rPr>
        <w:t>Студент</w:t>
      </w:r>
      <w:r w:rsidR="00E1073B" w:rsidRPr="0091188D">
        <w:rPr>
          <w:color w:val="000000"/>
          <w:sz w:val="28"/>
          <w:lang w:val="ru-RU" w:bidi="en-US"/>
        </w:rPr>
        <w:t>: _</w:t>
      </w:r>
      <w:r w:rsidR="005C4B76" w:rsidRPr="0091188D">
        <w:rPr>
          <w:color w:val="000000"/>
          <w:sz w:val="28"/>
          <w:u w:val="single"/>
          <w:lang w:val="ru-RU" w:bidi="en-US"/>
        </w:rPr>
        <w:t>Опарин Захар Игоревич</w:t>
      </w:r>
      <w:r w:rsidR="00E1073B" w:rsidRPr="0091188D">
        <w:rPr>
          <w:color w:val="000000"/>
          <w:sz w:val="28"/>
          <w:lang w:val="ru-RU" w:bidi="en-US"/>
        </w:rPr>
        <w:t>__ Группа: _</w:t>
      </w:r>
      <w:r w:rsidR="005C4B76" w:rsidRPr="0091188D">
        <w:rPr>
          <w:color w:val="000000"/>
          <w:sz w:val="28"/>
          <w:u w:val="single"/>
          <w:lang w:val="ru-RU" w:bidi="en-US"/>
        </w:rPr>
        <w:t>241-335</w:t>
      </w:r>
      <w:r w:rsidR="00E1073B" w:rsidRPr="0091188D">
        <w:rPr>
          <w:color w:val="000000"/>
          <w:sz w:val="28"/>
          <w:lang w:val="ru-RU" w:bidi="en-US"/>
        </w:rPr>
        <w:t>__________</w:t>
      </w:r>
    </w:p>
    <w:p w:rsidR="00E1073B" w:rsidRPr="0091188D" w:rsidRDefault="00E1073B" w:rsidP="007C13E5">
      <w:pPr>
        <w:spacing w:before="100" w:beforeAutospacing="1" w:after="100" w:afterAutospacing="1" w:line="360" w:lineRule="auto"/>
        <w:ind w:left="-5" w:right="-1"/>
        <w:rPr>
          <w:color w:val="000000"/>
          <w:sz w:val="28"/>
          <w:lang w:val="ru-RU" w:bidi="en-US"/>
        </w:rPr>
      </w:pPr>
      <w:r w:rsidRPr="0091188D">
        <w:rPr>
          <w:color w:val="000000"/>
          <w:sz w:val="28"/>
          <w:szCs w:val="28"/>
          <w:lang w:val="ru-RU" w:bidi="en-US"/>
        </w:rPr>
        <w:t xml:space="preserve">Место прохождения практики: </w:t>
      </w:r>
      <w:r w:rsidRPr="0091188D">
        <w:rPr>
          <w:color w:val="000000"/>
          <w:sz w:val="28"/>
          <w:lang w:val="ru-RU" w:bidi="en-US"/>
        </w:rPr>
        <w:t>Московский Политех, кафедра _</w:t>
      </w:r>
      <w:r w:rsidR="001028B1" w:rsidRPr="0091188D">
        <w:rPr>
          <w:sz w:val="28"/>
          <w:szCs w:val="28"/>
          <w:u w:val="single"/>
          <w:lang w:val="ru-RU"/>
        </w:rPr>
        <w:t xml:space="preserve"> Информатика и информационные технологии</w:t>
      </w:r>
      <w:r w:rsidRPr="0091188D">
        <w:rPr>
          <w:color w:val="000000"/>
          <w:sz w:val="28"/>
          <w:lang w:val="ru-RU" w:bidi="en-US"/>
        </w:rPr>
        <w:t>____________</w:t>
      </w:r>
    </w:p>
    <w:p w:rsidR="00E1073B" w:rsidRPr="0091188D" w:rsidRDefault="00E1073B" w:rsidP="00E1073B">
      <w:pPr>
        <w:spacing w:before="100" w:beforeAutospacing="1" w:after="100" w:afterAutospacing="1" w:line="360" w:lineRule="auto"/>
        <w:ind w:left="-5" w:right="67"/>
        <w:rPr>
          <w:color w:val="000000"/>
          <w:sz w:val="28"/>
          <w:szCs w:val="28"/>
          <w:lang w:val="ru-RU" w:bidi="en-US"/>
        </w:rPr>
      </w:pPr>
    </w:p>
    <w:p w:rsidR="00E1073B" w:rsidRPr="0091188D" w:rsidRDefault="00E1073B" w:rsidP="00E1073B">
      <w:pPr>
        <w:spacing w:before="100" w:beforeAutospacing="1" w:after="100" w:afterAutospacing="1" w:line="360" w:lineRule="auto"/>
        <w:ind w:left="-5" w:right="67"/>
        <w:rPr>
          <w:color w:val="000000"/>
          <w:sz w:val="28"/>
          <w:szCs w:val="28"/>
          <w:lang w:val="ru-RU" w:bidi="en-US"/>
        </w:rPr>
      </w:pPr>
      <w:r w:rsidRPr="0091188D">
        <w:rPr>
          <w:color w:val="000000"/>
          <w:sz w:val="28"/>
          <w:szCs w:val="28"/>
          <w:lang w:val="ru-RU" w:bidi="en-US"/>
        </w:rPr>
        <w:t>Отчет принят с оценкой _______________ Дата ________________________</w:t>
      </w:r>
    </w:p>
    <w:p w:rsidR="00E1073B" w:rsidRPr="0091188D" w:rsidRDefault="00E1073B" w:rsidP="001028B1">
      <w:pPr>
        <w:spacing w:after="200" w:line="276" w:lineRule="auto"/>
        <w:ind w:left="400"/>
        <w:rPr>
          <w:rFonts w:ascii="Calibri" w:eastAsia="Calibri" w:hAnsi="Calibri" w:cs="Calibri"/>
          <w:sz w:val="20"/>
          <w:szCs w:val="20"/>
          <w:lang w:val="ru-RU" w:eastAsia="ru-RU"/>
        </w:rPr>
      </w:pPr>
      <w:r w:rsidRPr="0091188D">
        <w:rPr>
          <w:color w:val="000000"/>
          <w:sz w:val="28"/>
          <w:szCs w:val="28"/>
          <w:lang w:val="ru-RU" w:bidi="en-US"/>
        </w:rPr>
        <w:t>Руководитель практики: _</w:t>
      </w:r>
      <w:r w:rsidR="001028B1" w:rsidRPr="0091188D">
        <w:rPr>
          <w:sz w:val="28"/>
          <w:szCs w:val="28"/>
          <w:u w:val="single"/>
          <w:lang w:val="ru-RU"/>
        </w:rPr>
        <w:t xml:space="preserve"> Рябчикова Анна Валерьевна</w:t>
      </w:r>
      <w:r w:rsidRPr="0091188D">
        <w:rPr>
          <w:color w:val="000000"/>
          <w:sz w:val="28"/>
          <w:szCs w:val="28"/>
          <w:lang w:val="ru-RU" w:bidi="en-US"/>
        </w:rPr>
        <w:t>__</w:t>
      </w:r>
    </w:p>
    <w:p w:rsidR="00E1073B" w:rsidRPr="0091188D" w:rsidRDefault="00E1073B" w:rsidP="00E1073B">
      <w:pPr>
        <w:spacing w:before="100" w:beforeAutospacing="1" w:after="100" w:afterAutospacing="1" w:line="360" w:lineRule="auto"/>
        <w:ind w:left="-5" w:right="67"/>
        <w:rPr>
          <w:color w:val="000000"/>
          <w:sz w:val="28"/>
          <w:szCs w:val="28"/>
          <w:lang w:val="ru-RU" w:bidi="en-US"/>
        </w:rPr>
      </w:pPr>
    </w:p>
    <w:p w:rsidR="00720A4F" w:rsidRPr="0091188D" w:rsidRDefault="00720A4F" w:rsidP="00E1073B">
      <w:pPr>
        <w:spacing w:before="100" w:beforeAutospacing="1" w:after="100" w:afterAutospacing="1" w:line="360" w:lineRule="auto"/>
        <w:ind w:left="-5" w:right="67"/>
        <w:rPr>
          <w:color w:val="000000"/>
          <w:sz w:val="28"/>
          <w:szCs w:val="28"/>
          <w:lang w:val="ru-RU" w:bidi="en-US"/>
        </w:rPr>
      </w:pPr>
    </w:p>
    <w:p w:rsidR="00E1073B" w:rsidRPr="0091188D" w:rsidRDefault="00E1073B" w:rsidP="005C4B76">
      <w:pPr>
        <w:spacing w:before="100" w:beforeAutospacing="1" w:after="100" w:afterAutospacing="1" w:line="360" w:lineRule="auto"/>
        <w:ind w:right="67"/>
        <w:rPr>
          <w:color w:val="000000"/>
          <w:sz w:val="28"/>
          <w:szCs w:val="28"/>
          <w:lang w:val="ru-RU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color w:val="000000"/>
          <w:sz w:val="28"/>
          <w:szCs w:val="28"/>
          <w:lang w:bidi="en-US"/>
        </w:rPr>
      </w:pPr>
      <w:proofErr w:type="spellStart"/>
      <w:r w:rsidRPr="00E1073B">
        <w:rPr>
          <w:color w:val="000000"/>
          <w:sz w:val="28"/>
          <w:szCs w:val="28"/>
          <w:lang w:bidi="en-US"/>
        </w:rPr>
        <w:t>Москва</w:t>
      </w:r>
      <w:proofErr w:type="spellEnd"/>
      <w:r w:rsidRPr="00E1073B">
        <w:rPr>
          <w:color w:val="000000"/>
          <w:sz w:val="28"/>
          <w:szCs w:val="28"/>
          <w:lang w:bidi="en-US"/>
        </w:rPr>
        <w:t xml:space="preserve"> 202</w:t>
      </w:r>
      <w:r>
        <w:rPr>
          <w:color w:val="000000"/>
          <w:sz w:val="28"/>
          <w:szCs w:val="28"/>
          <w:lang w:bidi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en-US"/>
        </w:rPr>
        <w:id w:val="-73130878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="002D47BD" w:rsidRPr="002D47BD" w:rsidRDefault="002D47BD" w:rsidP="0091188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D47B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:rsidR="002D47BD" w:rsidRPr="002D47BD" w:rsidRDefault="002D47BD" w:rsidP="002D47BD">
          <w:pPr>
            <w:pStyle w:val="TOC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r w:rsidRPr="002D47BD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2D47BD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2D47BD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200220372" w:history="1">
            <w:r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_Toc200220372 \h </w:instrText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2"/>
            <w:tabs>
              <w:tab w:val="right" w:leader="dot" w:pos="9911"/>
            </w:tabs>
            <w:jc w:val="both"/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3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Общая информация о проекте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_Toc200220373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2"/>
            <w:tabs>
              <w:tab w:val="right" w:leader="dot" w:pos="9911"/>
            </w:tabs>
            <w:jc w:val="both"/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4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Общая характеристика деятельности организации: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_Toc200220374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2"/>
            <w:tabs>
              <w:tab w:val="right" w:leader="dot" w:pos="9911"/>
            </w:tabs>
            <w:jc w:val="both"/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5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Описание задания по проектной практике: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_Toc200220375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2"/>
            <w:tabs>
              <w:tab w:val="right" w:leader="dot" w:pos="9911"/>
            </w:tabs>
            <w:jc w:val="both"/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6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Основные достигнутые результаты включают: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_Toc200220376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7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_Toc200220377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8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Список использованной литературы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_Toc200220378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Pr="002D47BD" w:rsidRDefault="00000000" w:rsidP="002D47BD">
          <w:pPr>
            <w:pStyle w:val="TOC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220379" w:history="1">
            <w:r w:rsidR="002D47BD" w:rsidRPr="002D47BD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>Приложения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_Toc200220379 \h </w:instrTex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2D47BD" w:rsidRPr="002D47BD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7BD" w:rsidRDefault="002D47BD" w:rsidP="002D47BD">
          <w:pPr>
            <w:jc w:val="both"/>
          </w:pPr>
          <w:r w:rsidRPr="002D47BD">
            <w:rPr>
              <w:noProof/>
              <w:sz w:val="28"/>
              <w:szCs w:val="28"/>
            </w:rPr>
            <w:fldChar w:fldCharType="end"/>
          </w:r>
        </w:p>
      </w:sdtContent>
    </w:sdt>
    <w:p w:rsidR="001028B1" w:rsidRPr="001A3CBD" w:rsidRDefault="001028B1" w:rsidP="00D030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br w:type="page"/>
      </w:r>
    </w:p>
    <w:p w:rsidR="00097297" w:rsidRPr="001A3CBD" w:rsidRDefault="001028B1" w:rsidP="0091188D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0" w:name="_Toc200220372"/>
      <w:r w:rsidRPr="001A3CBD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:rsidR="001028B1" w:rsidRPr="001A3CBD" w:rsidRDefault="001028B1" w:rsidP="00D0302D">
      <w:pPr>
        <w:tabs>
          <w:tab w:val="left" w:pos="262"/>
        </w:tabs>
        <w:spacing w:line="360" w:lineRule="auto"/>
        <w:ind w:right="28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В ходе прохождения проектной практики нашей командой был выполнен учебный проект, направленный на автоматизацию внутренних бизнес-процессов университета с использованием возможностей платформы 2ГИС.</w:t>
      </w:r>
    </w:p>
    <w:p w:rsidR="001028B1" w:rsidRPr="001A3CB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:rsidR="001028B1" w:rsidRPr="0091188D" w:rsidRDefault="001028B1" w:rsidP="00D0302D">
      <w:pPr>
        <w:numPr>
          <w:ilvl w:val="0"/>
          <w:numId w:val="23"/>
        </w:numPr>
        <w:tabs>
          <w:tab w:val="left" w:pos="262"/>
        </w:tabs>
        <w:spacing w:line="360" w:lineRule="auto"/>
        <w:ind w:hanging="5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 xml:space="preserve">ходе реализации проекта мной были изучены современные подходы к проектированию программных решений, применены знания в области разработки пользовательских интерфейсов, а также получены навыки работы с внешними </w:t>
      </w:r>
      <w:r w:rsidRPr="001A3CBD">
        <w:rPr>
          <w:color w:val="000000" w:themeColor="text1"/>
          <w:sz w:val="28"/>
          <w:szCs w:val="28"/>
        </w:rPr>
        <w:t>API</w:t>
      </w:r>
      <w:r w:rsidRPr="0091188D">
        <w:rPr>
          <w:color w:val="000000" w:themeColor="text1"/>
          <w:sz w:val="28"/>
          <w:szCs w:val="28"/>
          <w:lang w:val="ru-RU"/>
        </w:rPr>
        <w:t>. Практика способствовала развитию как технических, так и коммуникативных компетенций, необходимых для будущей профессиональной деятельности в сфере информационных технологий.</w:t>
      </w:r>
    </w:p>
    <w:p w:rsidR="001028B1" w:rsidRPr="0091188D" w:rsidRDefault="001028B1" w:rsidP="00D0302D">
      <w:pPr>
        <w:tabs>
          <w:tab w:val="left" w:pos="262"/>
        </w:tabs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:rsidR="001028B1" w:rsidRPr="00344608" w:rsidRDefault="001028B1" w:rsidP="00344608">
      <w:pPr>
        <w:pStyle w:val="Heading2"/>
        <w:rPr>
          <w:color w:val="000000" w:themeColor="text1"/>
        </w:rPr>
      </w:pPr>
      <w:bookmarkStart w:id="1" w:name="_Toc200220373"/>
      <w:r w:rsidRPr="00344608">
        <w:rPr>
          <w:color w:val="000000" w:themeColor="text1"/>
        </w:rPr>
        <w:t>Общая информация о проекте</w:t>
      </w:r>
      <w:bookmarkEnd w:id="1"/>
    </w:p>
    <w:p w:rsidR="001028B1" w:rsidRPr="001A3CB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b/>
          <w:bCs/>
          <w:color w:val="000000" w:themeColor="text1"/>
          <w:sz w:val="28"/>
          <w:szCs w:val="28"/>
          <w:lang w:val="ru-RU"/>
        </w:rPr>
        <w:t>Название проекта:</w:t>
      </w:r>
      <w:r w:rsidRPr="001A3CBD">
        <w:rPr>
          <w:color w:val="000000" w:themeColor="text1"/>
          <w:sz w:val="28"/>
          <w:szCs w:val="28"/>
          <w:lang w:val="ru-RU"/>
        </w:rPr>
        <w:t xml:space="preserve"> Система централизованной отчетности и предикативная модель операционных показателей для образовательного учреждения "Московский Политех"</w:t>
      </w:r>
    </w:p>
    <w:p w:rsidR="001028B1" w:rsidRPr="001A3CB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:rsidR="001028B1" w:rsidRPr="0091188D" w:rsidRDefault="001028B1" w:rsidP="00D0302D">
      <w:pPr>
        <w:spacing w:line="360" w:lineRule="auto"/>
        <w:ind w:right="180" w:firstLine="1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b/>
          <w:bCs/>
          <w:color w:val="000000" w:themeColor="text1"/>
          <w:sz w:val="28"/>
          <w:szCs w:val="28"/>
          <w:lang w:val="ru-RU"/>
        </w:rPr>
        <w:t>Цель проекта</w:t>
      </w:r>
      <w:r w:rsidRPr="0091188D">
        <w:rPr>
          <w:color w:val="000000" w:themeColor="text1"/>
          <w:sz w:val="28"/>
          <w:szCs w:val="28"/>
          <w:lang w:val="ru-RU"/>
        </w:rPr>
        <w:t>: Разработать и внедрить систему централизованной отчётности и предиктивной аналитики для Московского Политеха, которая позволит:</w:t>
      </w:r>
    </w:p>
    <w:p w:rsidR="001028B1" w:rsidRPr="0091188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Консолидировать данные из различных источников для единого источника правды (</w:t>
      </w:r>
      <w:r w:rsidRPr="001A3CBD">
        <w:rPr>
          <w:color w:val="000000" w:themeColor="text1"/>
          <w:sz w:val="28"/>
          <w:szCs w:val="28"/>
        </w:rPr>
        <w:t>Single</w:t>
      </w:r>
      <w:r w:rsidRPr="0091188D">
        <w:rPr>
          <w:color w:val="000000" w:themeColor="text1"/>
          <w:sz w:val="28"/>
          <w:szCs w:val="28"/>
          <w:lang w:val="ru-RU"/>
        </w:rPr>
        <w:t xml:space="preserve"> </w:t>
      </w:r>
      <w:r w:rsidRPr="001A3CBD">
        <w:rPr>
          <w:color w:val="000000" w:themeColor="text1"/>
          <w:sz w:val="28"/>
          <w:szCs w:val="28"/>
        </w:rPr>
        <w:t>Source</w:t>
      </w:r>
      <w:r w:rsidRPr="0091188D">
        <w:rPr>
          <w:color w:val="000000" w:themeColor="text1"/>
          <w:sz w:val="28"/>
          <w:szCs w:val="28"/>
          <w:lang w:val="ru-RU"/>
        </w:rPr>
        <w:t xml:space="preserve"> </w:t>
      </w:r>
      <w:r w:rsidRPr="001A3CBD">
        <w:rPr>
          <w:color w:val="000000" w:themeColor="text1"/>
          <w:sz w:val="28"/>
          <w:szCs w:val="28"/>
        </w:rPr>
        <w:t>of</w:t>
      </w:r>
      <w:r w:rsidRPr="0091188D">
        <w:rPr>
          <w:color w:val="000000" w:themeColor="text1"/>
          <w:sz w:val="28"/>
          <w:szCs w:val="28"/>
          <w:lang w:val="ru-RU"/>
        </w:rPr>
        <w:t xml:space="preserve"> </w:t>
      </w:r>
      <w:r w:rsidRPr="001A3CBD">
        <w:rPr>
          <w:color w:val="000000" w:themeColor="text1"/>
          <w:sz w:val="28"/>
          <w:szCs w:val="28"/>
        </w:rPr>
        <w:t>Truth</w:t>
      </w:r>
      <w:r w:rsidRPr="0091188D">
        <w:rPr>
          <w:color w:val="000000" w:themeColor="text1"/>
          <w:sz w:val="28"/>
          <w:szCs w:val="28"/>
          <w:lang w:val="ru-RU"/>
        </w:rPr>
        <w:t xml:space="preserve">). </w:t>
      </w:r>
    </w:p>
    <w:p w:rsidR="001028B1" w:rsidRPr="0091188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 xml:space="preserve">Предсказывать ключевые операционные показатели (набор, отчисления, успеваемость, финансовые результаты и др.). </w:t>
      </w:r>
    </w:p>
    <w:p w:rsidR="001028B1" w:rsidRPr="0091188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Контролировать уровень детализации и доступ к отчётам, чтобы при необходимости обеспечить должную прозрачность для управления, но не создавать излишнего напряжения и не мешать обоснованным проверкам.</w:t>
      </w:r>
    </w:p>
    <w:p w:rsidR="001028B1" w:rsidRPr="0091188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:rsidR="00F0047F" w:rsidRPr="001A3CB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1A3CBD">
        <w:rPr>
          <w:b/>
          <w:bCs/>
          <w:color w:val="000000" w:themeColor="text1"/>
          <w:sz w:val="28"/>
          <w:szCs w:val="28"/>
        </w:rPr>
        <w:t>Задачи проекта</w:t>
      </w:r>
      <w:r w:rsidRPr="001A3CBD">
        <w:rPr>
          <w:color w:val="000000" w:themeColor="text1"/>
          <w:sz w:val="28"/>
          <w:szCs w:val="28"/>
        </w:rPr>
        <w:t>: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архитектуры и методологии сбора данных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Определение источников (LMS, ERP/CRM, Excel, финансовые модули).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единого хранилища (Data 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Warehouse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Настройка ETL-процессов и валидация качества данных.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Внедрение системы BI и 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дашбордов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0047F" w:rsidRPr="001A3CBD" w:rsidRDefault="00F0047F" w:rsidP="00D0302D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Формирование ключевых показателей (KPI) и метрик для академического и административного блоков.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наглядных отчётов и визуализации (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дашборды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разных уровней управления.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механизма распределения прав доступа (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role-based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access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control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чтобы каждая роль видела только релевантные данные.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и интеграция предиктивных моделей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Моделирование ключевых операционных показателей (прогноз набора, отчислений, доходности программ).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Регулярное обновление модели и переобучение на новых данных.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Интеграция результатов в </w:t>
      </w:r>
      <w:proofErr w:type="spellStart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дашборды</w:t>
      </w:r>
      <w:proofErr w:type="spellEnd"/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оперативного принятия решений.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Обеспечение безопасности и конфиденциальности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Соблюдение ФЗ-152 («О персональных данных») и возможных международных норм (GDPR).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Логирование действий пользователей и защита особо важных данных.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Предотвращение утечек, при этом наличие возможностей для внутрикорпоративных расследований и проверок.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Обучение персонала и регламентирование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Подготовка методических материалов и инструкций для основных пользователей.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Проведение обучающих семинаров по работе с системой отчётности и предиктивными моделями.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регламентов по обновлению и корректировке данных, а также управлению доступом.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Использование моего личного опыта ML-инженера и коммерческого аналитика с 3-летним стажем практики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Адаптация лучших практик корпоративного сектора (особенно в части моделирования и эффективного анализа процессов).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Применение современных ML-алгоритмов и подходов к прогнозированию. </w:t>
      </w:r>
    </w:p>
    <w:p w:rsidR="00F0047F" w:rsidRPr="001A3CBD" w:rsidRDefault="00F0047F" w:rsidP="00D0302D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структуры данных и процессов с учётом специфики высшего образования.</w:t>
      </w:r>
    </w:p>
    <w:p w:rsidR="001028B1" w:rsidRPr="0091188D" w:rsidRDefault="001028B1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:rsidR="001F2AC3" w:rsidRPr="00344608" w:rsidRDefault="001F2AC3" w:rsidP="00344608">
      <w:pPr>
        <w:pStyle w:val="Heading2"/>
        <w:rPr>
          <w:color w:val="000000" w:themeColor="text1"/>
        </w:rPr>
      </w:pPr>
      <w:bookmarkStart w:id="2" w:name="_Toc200220374"/>
      <w:r w:rsidRPr="00344608">
        <w:rPr>
          <w:color w:val="000000" w:themeColor="text1"/>
        </w:rPr>
        <w:t>Общая характеристика деятельности организации:</w:t>
      </w:r>
      <w:bookmarkEnd w:id="2"/>
    </w:p>
    <w:p w:rsidR="001F2AC3" w:rsidRPr="0091188D" w:rsidRDefault="001F2AC3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Наименование заказчика:</w:t>
      </w:r>
    </w:p>
    <w:p w:rsidR="001F2AC3" w:rsidRPr="001A3CBD" w:rsidRDefault="001F2AC3" w:rsidP="00D0302D">
      <w:pPr>
        <w:pStyle w:val="ListParagraph"/>
        <w:numPr>
          <w:ilvl w:val="0"/>
          <w:numId w:val="27"/>
        </w:numPr>
        <w:tabs>
          <w:tab w:val="left" w:pos="365"/>
        </w:tabs>
        <w:spacing w:after="0" w:line="360" w:lineRule="auto"/>
        <w:ind w:left="0" w:right="5500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Московский Политех</w:t>
      </w:r>
    </w:p>
    <w:p w:rsidR="001F2AC3" w:rsidRPr="001A3CBD" w:rsidRDefault="001F2AC3" w:rsidP="00D0302D">
      <w:pPr>
        <w:tabs>
          <w:tab w:val="left" w:pos="365"/>
        </w:tabs>
        <w:spacing w:line="360" w:lineRule="auto"/>
        <w:ind w:right="5500"/>
        <w:jc w:val="both"/>
        <w:rPr>
          <w:rFonts w:eastAsia="Arial"/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Организационная структура:</w:t>
      </w:r>
    </w:p>
    <w:p w:rsidR="001F2AC3" w:rsidRPr="001A3CBD" w:rsidRDefault="001F2AC3" w:rsidP="00D0302D">
      <w:pPr>
        <w:pStyle w:val="ListParagraph"/>
        <w:numPr>
          <w:ilvl w:val="0"/>
          <w:numId w:val="26"/>
        </w:numPr>
        <w:tabs>
          <w:tab w:val="left" w:pos="365"/>
        </w:tabs>
        <w:spacing w:after="0" w:line="360" w:lineRule="auto"/>
        <w:ind w:left="0" w:right="3740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Информатика и информационные</w:t>
      </w:r>
      <w:r w:rsidRPr="001A3C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A3C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технологии </w:t>
      </w:r>
    </w:p>
    <w:p w:rsidR="001F2AC3" w:rsidRPr="001A3CBD" w:rsidRDefault="001F2AC3" w:rsidP="00D0302D">
      <w:pPr>
        <w:tabs>
          <w:tab w:val="left" w:pos="365"/>
        </w:tabs>
        <w:spacing w:line="360" w:lineRule="auto"/>
        <w:ind w:right="3740"/>
        <w:jc w:val="both"/>
        <w:rPr>
          <w:rFonts w:eastAsia="Arial"/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Описание деятельности:</w:t>
      </w:r>
    </w:p>
    <w:p w:rsidR="001F2AC3" w:rsidRPr="001A3CBD" w:rsidRDefault="001F2AC3" w:rsidP="00D0302D">
      <w:pPr>
        <w:pStyle w:val="ListParagraph"/>
        <w:numPr>
          <w:ilvl w:val="0"/>
          <w:numId w:val="25"/>
        </w:numPr>
        <w:tabs>
          <w:tab w:val="left" w:pos="365"/>
        </w:tabs>
        <w:spacing w:after="0" w:line="360" w:lineRule="auto"/>
        <w:ind w:left="0" w:right="1460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1A3C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занимается подготовкой специалистов в сфере информационных технологий, разработке ПО, системному анализу.</w:t>
      </w:r>
    </w:p>
    <w:p w:rsidR="00A556ED" w:rsidRPr="001A3CBD" w:rsidRDefault="00A556ED" w:rsidP="00D0302D">
      <w:pPr>
        <w:pStyle w:val="ListParagraph"/>
        <w:tabs>
          <w:tab w:val="left" w:pos="365"/>
        </w:tabs>
        <w:spacing w:after="0" w:line="360" w:lineRule="auto"/>
        <w:ind w:left="0" w:right="1460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:rsidR="001F2AC3" w:rsidRPr="00344608" w:rsidRDefault="001F2AC3" w:rsidP="00344608">
      <w:pPr>
        <w:pStyle w:val="Heading2"/>
        <w:rPr>
          <w:color w:val="000000" w:themeColor="text1"/>
        </w:rPr>
      </w:pPr>
      <w:bookmarkStart w:id="3" w:name="_Toc200220375"/>
      <w:r w:rsidRPr="00344608">
        <w:rPr>
          <w:color w:val="000000" w:themeColor="text1"/>
        </w:rPr>
        <w:t>Описание задания по проектной практике</w:t>
      </w:r>
      <w:r w:rsidR="001A3CBD" w:rsidRPr="00344608">
        <w:rPr>
          <w:color w:val="000000" w:themeColor="text1"/>
        </w:rPr>
        <w:t>:</w:t>
      </w:r>
      <w:bookmarkEnd w:id="3"/>
    </w:p>
    <w:p w:rsidR="001F2AC3" w:rsidRPr="001A3CBD" w:rsidRDefault="001F2AC3" w:rsidP="00D0302D">
      <w:pPr>
        <w:spacing w:line="360" w:lineRule="auto"/>
        <w:ind w:right="168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Разработка игры «Тетрис» на С++</w:t>
      </w:r>
    </w:p>
    <w:p w:rsidR="001F2AC3" w:rsidRPr="0091188D" w:rsidRDefault="001F2AC3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Описание достигнутых результатов в рамках проектной деятельности</w:t>
      </w:r>
    </w:p>
    <w:p w:rsidR="001F2AC3" w:rsidRPr="0091188D" w:rsidRDefault="001F2AC3" w:rsidP="00D0302D">
      <w:pPr>
        <w:spacing w:line="360" w:lineRule="auto"/>
        <w:ind w:right="1680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 xml:space="preserve">За прошедшее время мы – команда дизайнеров сумела создать основной макет интерфейса приложения. В составе нашей команды выполнялись такие задачи как: создание иконок, верстка, создание </w:t>
      </w:r>
      <w:r w:rsidRPr="001A3CBD">
        <w:rPr>
          <w:color w:val="000000" w:themeColor="text1"/>
          <w:sz w:val="28"/>
          <w:szCs w:val="28"/>
        </w:rPr>
        <w:t>wire</w:t>
      </w:r>
      <w:r w:rsidRPr="001A3CBD">
        <w:rPr>
          <w:color w:val="000000" w:themeColor="text1"/>
          <w:sz w:val="28"/>
          <w:szCs w:val="28"/>
          <w:lang w:val="ru-RU"/>
        </w:rPr>
        <w:t xml:space="preserve"> </w:t>
      </w:r>
      <w:r w:rsidRPr="001A3CBD">
        <w:rPr>
          <w:color w:val="000000" w:themeColor="text1"/>
          <w:sz w:val="28"/>
          <w:szCs w:val="28"/>
        </w:rPr>
        <w:t>flow</w:t>
      </w:r>
      <w:r w:rsidRPr="0091188D">
        <w:rPr>
          <w:color w:val="000000" w:themeColor="text1"/>
          <w:sz w:val="28"/>
          <w:szCs w:val="28"/>
          <w:lang w:val="ru-RU"/>
        </w:rPr>
        <w:t xml:space="preserve">, описание функционала, ведение дизайн документа. Мы планировали собсвтенную работу через постоянные созвоны и переписки. Также общие звонки с другими отделами разработки. </w:t>
      </w:r>
    </w:p>
    <w:p w:rsidR="001F2AC3" w:rsidRPr="0091188D" w:rsidRDefault="001F2AC3" w:rsidP="00D0302D">
      <w:pPr>
        <w:spacing w:line="360" w:lineRule="auto"/>
        <w:ind w:right="1680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lastRenderedPageBreak/>
        <w:t>Участие в коллективной работе прокачало мое умение объяснять свои мысли и доносить их до всех участников команды. Также сильно повысился уровень сплоченности и дух командной работы, так как мы на протяжении длительного времени коммуницировали вместе.</w:t>
      </w:r>
    </w:p>
    <w:p w:rsidR="001F2AC3" w:rsidRPr="0091188D" w:rsidRDefault="001F2AC3" w:rsidP="00D0302D">
      <w:pPr>
        <w:spacing w:line="360" w:lineRule="auto"/>
        <w:ind w:right="1680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Был освоен метод собственного планирования задач. Когда давались задачи, мы их делали к определенному времени и затем ставили себе рейтинг выполнения задачи.</w:t>
      </w:r>
    </w:p>
    <w:p w:rsidR="001F2AC3" w:rsidRPr="0091188D" w:rsidRDefault="001F2AC3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Описание достигнутых результатов в рамках проектной практики</w:t>
      </w:r>
    </w:p>
    <w:p w:rsidR="001F2AC3" w:rsidRPr="0091188D" w:rsidRDefault="001F2AC3" w:rsidP="00D0302D">
      <w:pPr>
        <w:spacing w:line="360" w:lineRule="auto"/>
        <w:ind w:right="1800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t>Разработка включала в себя несколько этапов: анализ требуемого конечного результата, изучение материала (технической и творческой частях), проектировани</w:t>
      </w:r>
      <w:r w:rsidR="00892CE4" w:rsidRPr="0091188D">
        <w:rPr>
          <w:color w:val="000000" w:themeColor="text1"/>
          <w:sz w:val="28"/>
          <w:szCs w:val="28"/>
          <w:lang w:val="ru-RU"/>
        </w:rPr>
        <w:t>е</w:t>
      </w:r>
      <w:r w:rsidRPr="0091188D">
        <w:rPr>
          <w:color w:val="000000" w:themeColor="text1"/>
          <w:sz w:val="28"/>
          <w:szCs w:val="28"/>
          <w:lang w:val="ru-RU"/>
        </w:rPr>
        <w:t>, реализация, тестирование</w:t>
      </w:r>
      <w:r w:rsidR="00892CE4" w:rsidRPr="0091188D">
        <w:rPr>
          <w:color w:val="000000" w:themeColor="text1"/>
          <w:sz w:val="28"/>
          <w:szCs w:val="28"/>
          <w:lang w:val="ru-RU"/>
        </w:rPr>
        <w:t>, повторение цикла производства</w:t>
      </w:r>
      <w:r w:rsidRPr="0091188D">
        <w:rPr>
          <w:color w:val="000000" w:themeColor="text1"/>
          <w:sz w:val="28"/>
          <w:szCs w:val="28"/>
          <w:lang w:val="ru-RU"/>
        </w:rPr>
        <w:t xml:space="preserve"> и </w:t>
      </w:r>
      <w:r w:rsidR="00892CE4" w:rsidRPr="0091188D">
        <w:rPr>
          <w:color w:val="000000" w:themeColor="text1"/>
          <w:sz w:val="28"/>
          <w:szCs w:val="28"/>
          <w:lang w:val="ru-RU"/>
        </w:rPr>
        <w:t>оформление отчетов</w:t>
      </w:r>
      <w:r w:rsidRPr="0091188D">
        <w:rPr>
          <w:color w:val="000000" w:themeColor="text1"/>
          <w:sz w:val="28"/>
          <w:szCs w:val="28"/>
          <w:lang w:val="ru-RU"/>
        </w:rPr>
        <w:t>.</w:t>
      </w:r>
    </w:p>
    <w:p w:rsidR="00A556ED" w:rsidRPr="0091188D" w:rsidRDefault="00A556ED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556ED">
        <w:rPr>
          <w:color w:val="000000" w:themeColor="text1"/>
          <w:sz w:val="28"/>
          <w:szCs w:val="28"/>
          <w:lang w:val="ru-RU"/>
        </w:rPr>
        <w:t xml:space="preserve">В рамках данного проекта был успешно реализован классический вариант игры «Тетрис» с использованием языка программирования </w:t>
      </w:r>
      <w:r w:rsidRPr="00A556ED">
        <w:rPr>
          <w:color w:val="000000" w:themeColor="text1"/>
          <w:sz w:val="28"/>
          <w:szCs w:val="28"/>
        </w:rPr>
        <w:t>C</w:t>
      </w:r>
      <w:r w:rsidRPr="00A556ED">
        <w:rPr>
          <w:color w:val="000000" w:themeColor="text1"/>
          <w:sz w:val="28"/>
          <w:szCs w:val="28"/>
          <w:lang w:val="ru-RU"/>
        </w:rPr>
        <w:t xml:space="preserve">++ и библиотеки </w:t>
      </w:r>
      <w:r w:rsidRPr="00A556ED">
        <w:rPr>
          <w:color w:val="000000" w:themeColor="text1"/>
          <w:sz w:val="28"/>
          <w:szCs w:val="28"/>
        </w:rPr>
        <w:t>SFML</w:t>
      </w:r>
      <w:r w:rsidRPr="00A556ED">
        <w:rPr>
          <w:color w:val="000000" w:themeColor="text1"/>
          <w:sz w:val="28"/>
          <w:szCs w:val="28"/>
          <w:lang w:val="ru-RU"/>
        </w:rPr>
        <w:t xml:space="preserve"> (</w:t>
      </w:r>
      <w:r w:rsidRPr="00A556ED">
        <w:rPr>
          <w:color w:val="000000" w:themeColor="text1"/>
          <w:sz w:val="28"/>
          <w:szCs w:val="28"/>
        </w:rPr>
        <w:t>Simple</w:t>
      </w:r>
      <w:r w:rsidRPr="00A556ED">
        <w:rPr>
          <w:color w:val="000000" w:themeColor="text1"/>
          <w:sz w:val="28"/>
          <w:szCs w:val="28"/>
          <w:lang w:val="ru-RU"/>
        </w:rPr>
        <w:t xml:space="preserve"> </w:t>
      </w:r>
      <w:r w:rsidRPr="00A556ED">
        <w:rPr>
          <w:color w:val="000000" w:themeColor="text1"/>
          <w:sz w:val="28"/>
          <w:szCs w:val="28"/>
        </w:rPr>
        <w:t>and</w:t>
      </w:r>
      <w:r w:rsidRPr="00A556ED">
        <w:rPr>
          <w:color w:val="000000" w:themeColor="text1"/>
          <w:sz w:val="28"/>
          <w:szCs w:val="28"/>
          <w:lang w:val="ru-RU"/>
        </w:rPr>
        <w:t xml:space="preserve"> </w:t>
      </w:r>
      <w:r w:rsidRPr="00A556ED">
        <w:rPr>
          <w:color w:val="000000" w:themeColor="text1"/>
          <w:sz w:val="28"/>
          <w:szCs w:val="28"/>
        </w:rPr>
        <w:t>Fast</w:t>
      </w:r>
      <w:r w:rsidRPr="00A556ED">
        <w:rPr>
          <w:color w:val="000000" w:themeColor="text1"/>
          <w:sz w:val="28"/>
          <w:szCs w:val="28"/>
          <w:lang w:val="ru-RU"/>
        </w:rPr>
        <w:t xml:space="preserve"> </w:t>
      </w:r>
      <w:r w:rsidRPr="00A556ED">
        <w:rPr>
          <w:color w:val="000000" w:themeColor="text1"/>
          <w:sz w:val="28"/>
          <w:szCs w:val="28"/>
        </w:rPr>
        <w:t>Multimedia</w:t>
      </w:r>
      <w:r w:rsidRPr="00A556ED">
        <w:rPr>
          <w:color w:val="000000" w:themeColor="text1"/>
          <w:sz w:val="28"/>
          <w:szCs w:val="28"/>
          <w:lang w:val="ru-RU"/>
        </w:rPr>
        <w:t xml:space="preserve"> </w:t>
      </w:r>
      <w:r w:rsidRPr="00A556ED">
        <w:rPr>
          <w:color w:val="000000" w:themeColor="text1"/>
          <w:sz w:val="28"/>
          <w:szCs w:val="28"/>
        </w:rPr>
        <w:t>Library</w:t>
      </w:r>
      <w:r w:rsidRPr="00A556ED">
        <w:rPr>
          <w:color w:val="000000" w:themeColor="text1"/>
          <w:sz w:val="28"/>
          <w:szCs w:val="28"/>
          <w:lang w:val="ru-RU"/>
        </w:rPr>
        <w:t>), предназначенной для разработки графических приложений. Главной целью проекта было не только воссоздание игрового процесса оригинального Тетриса, но и углублённое изучение работы с графикой, событиями и логикой игры в контексте объектно-ориентированного программирования.</w:t>
      </w:r>
    </w:p>
    <w:p w:rsidR="00A556ED" w:rsidRPr="00A556ED" w:rsidRDefault="00A556ED" w:rsidP="00D0302D">
      <w:pPr>
        <w:spacing w:after="200" w:line="360" w:lineRule="auto"/>
        <w:ind w:right="1800"/>
        <w:jc w:val="both"/>
        <w:rPr>
          <w:rFonts w:eastAsia="Calibri"/>
          <w:color w:val="000000" w:themeColor="text1"/>
          <w:sz w:val="28"/>
          <w:szCs w:val="28"/>
          <w:lang w:val="ru-RU" w:eastAsia="ru-RU"/>
        </w:rPr>
      </w:pPr>
      <w:r w:rsidRPr="0091188D">
        <w:rPr>
          <w:color w:val="000000" w:themeColor="text1"/>
          <w:sz w:val="28"/>
          <w:szCs w:val="28"/>
          <w:lang w:val="ru-RU"/>
        </w:rPr>
        <w:t>Разработка включала в себя несколько этапов: анализ требуемого конечного результата, изучение материала (технической и творческой частях), проектирование, реализация, тестирование, повторение цикла производства и оформление отчетов.</w:t>
      </w:r>
    </w:p>
    <w:p w:rsidR="00A556ED" w:rsidRPr="00A556ED" w:rsidRDefault="00A556ED" w:rsidP="00344608">
      <w:pPr>
        <w:pStyle w:val="Heading2"/>
        <w:rPr>
          <w:color w:val="000000" w:themeColor="text1"/>
          <w:lang w:val="en-US" w:eastAsia="en-US"/>
        </w:rPr>
      </w:pPr>
      <w:bookmarkStart w:id="4" w:name="_Toc200220376"/>
      <w:proofErr w:type="spellStart"/>
      <w:r w:rsidRPr="00A556ED">
        <w:rPr>
          <w:color w:val="000000" w:themeColor="text1"/>
          <w:lang w:val="en-US" w:eastAsia="en-US"/>
        </w:rPr>
        <w:t>Основные</w:t>
      </w:r>
      <w:proofErr w:type="spellEnd"/>
      <w:r w:rsidRPr="00A556ED">
        <w:rPr>
          <w:color w:val="000000" w:themeColor="text1"/>
          <w:lang w:val="en-US" w:eastAsia="en-US"/>
        </w:rPr>
        <w:t xml:space="preserve"> </w:t>
      </w:r>
      <w:proofErr w:type="spellStart"/>
      <w:r w:rsidRPr="00A556ED">
        <w:rPr>
          <w:color w:val="000000" w:themeColor="text1"/>
          <w:lang w:val="en-US" w:eastAsia="en-US"/>
        </w:rPr>
        <w:t>достигнутые</w:t>
      </w:r>
      <w:proofErr w:type="spellEnd"/>
      <w:r w:rsidRPr="00A556ED">
        <w:rPr>
          <w:color w:val="000000" w:themeColor="text1"/>
          <w:lang w:val="en-US" w:eastAsia="en-US"/>
        </w:rPr>
        <w:t xml:space="preserve"> </w:t>
      </w:r>
      <w:proofErr w:type="spellStart"/>
      <w:r w:rsidRPr="00A556ED">
        <w:rPr>
          <w:color w:val="000000" w:themeColor="text1"/>
          <w:lang w:val="en-US" w:eastAsia="en-US"/>
        </w:rPr>
        <w:t>результаты</w:t>
      </w:r>
      <w:proofErr w:type="spellEnd"/>
      <w:r w:rsidRPr="00A556ED">
        <w:rPr>
          <w:color w:val="000000" w:themeColor="text1"/>
          <w:lang w:val="en-US" w:eastAsia="en-US"/>
        </w:rPr>
        <w:t xml:space="preserve"> </w:t>
      </w:r>
      <w:proofErr w:type="spellStart"/>
      <w:r w:rsidRPr="00A556ED">
        <w:rPr>
          <w:color w:val="000000" w:themeColor="text1"/>
          <w:lang w:val="en-US" w:eastAsia="en-US"/>
        </w:rPr>
        <w:t>включают</w:t>
      </w:r>
      <w:proofErr w:type="spellEnd"/>
      <w:r w:rsidRPr="00A556ED">
        <w:rPr>
          <w:color w:val="000000" w:themeColor="text1"/>
          <w:lang w:val="en-US" w:eastAsia="en-US"/>
        </w:rPr>
        <w:t>:</w:t>
      </w:r>
      <w:bookmarkEnd w:id="4"/>
    </w:p>
    <w:p w:rsidR="00A556ED" w:rsidRPr="00A556ED" w:rsidRDefault="00A556ED" w:rsidP="00D0302D">
      <w:pPr>
        <w:numPr>
          <w:ilvl w:val="0"/>
          <w:numId w:val="28"/>
        </w:numPr>
        <w:spacing w:before="100" w:beforeAutospacing="1" w:after="100" w:afterAutospacing="1"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A556ED">
        <w:rPr>
          <w:color w:val="000000" w:themeColor="text1"/>
          <w:sz w:val="28"/>
          <w:szCs w:val="28"/>
          <w:lang w:val="ru-RU"/>
        </w:rPr>
        <w:t xml:space="preserve">Графическая реализация. С использованием </w:t>
      </w:r>
      <w:r w:rsidRPr="00A556ED">
        <w:rPr>
          <w:color w:val="000000" w:themeColor="text1"/>
          <w:sz w:val="28"/>
          <w:szCs w:val="28"/>
        </w:rPr>
        <w:t>SFML</w:t>
      </w:r>
      <w:r w:rsidRPr="00A556ED">
        <w:rPr>
          <w:color w:val="000000" w:themeColor="text1"/>
          <w:sz w:val="28"/>
          <w:szCs w:val="28"/>
          <w:lang w:val="ru-RU"/>
        </w:rPr>
        <w:t xml:space="preserve"> создано окно игры с сеткой игрового поля, блоками (</w:t>
      </w:r>
      <w:proofErr w:type="spellStart"/>
      <w:r w:rsidRPr="00A556ED">
        <w:rPr>
          <w:color w:val="000000" w:themeColor="text1"/>
          <w:sz w:val="28"/>
          <w:szCs w:val="28"/>
          <w:lang w:val="ru-RU"/>
        </w:rPr>
        <w:t>тетримино</w:t>
      </w:r>
      <w:proofErr w:type="spellEnd"/>
      <w:r w:rsidRPr="00A556ED">
        <w:rPr>
          <w:color w:val="000000" w:themeColor="text1"/>
          <w:sz w:val="28"/>
          <w:szCs w:val="28"/>
          <w:lang w:val="ru-RU"/>
        </w:rPr>
        <w:t xml:space="preserve">) различных форм и цветов. Реализована </w:t>
      </w:r>
      <w:r w:rsidRPr="00A556ED">
        <w:rPr>
          <w:color w:val="000000" w:themeColor="text1"/>
          <w:sz w:val="28"/>
          <w:szCs w:val="28"/>
          <w:lang w:val="ru-RU"/>
        </w:rPr>
        <w:lastRenderedPageBreak/>
        <w:t>отрисовка движущихся и зафиксированных фигур, а также интерфейс с текущим счётом.</w:t>
      </w:r>
    </w:p>
    <w:p w:rsidR="00A556ED" w:rsidRPr="00A556ED" w:rsidRDefault="00A556ED" w:rsidP="00D0302D">
      <w:pPr>
        <w:numPr>
          <w:ilvl w:val="0"/>
          <w:numId w:val="28"/>
        </w:numPr>
        <w:spacing w:before="100" w:beforeAutospacing="1" w:after="100" w:afterAutospacing="1"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A556ED">
        <w:rPr>
          <w:color w:val="000000" w:themeColor="text1"/>
          <w:sz w:val="28"/>
          <w:szCs w:val="28"/>
          <w:lang w:val="ru-RU"/>
        </w:rPr>
        <w:t xml:space="preserve">Игровая механика. Успешно реализованы базовые элементы игрового процесса: движение и поворот фигур, проверка на столкновение с границами поля и другими фигурами, фиксация упавших </w:t>
      </w:r>
      <w:proofErr w:type="spellStart"/>
      <w:r w:rsidRPr="00A556ED">
        <w:rPr>
          <w:color w:val="000000" w:themeColor="text1"/>
          <w:sz w:val="28"/>
          <w:szCs w:val="28"/>
          <w:lang w:val="ru-RU"/>
        </w:rPr>
        <w:t>тетримино</w:t>
      </w:r>
      <w:proofErr w:type="spellEnd"/>
      <w:r w:rsidRPr="00A556ED">
        <w:rPr>
          <w:color w:val="000000" w:themeColor="text1"/>
          <w:sz w:val="28"/>
          <w:szCs w:val="28"/>
          <w:lang w:val="ru-RU"/>
        </w:rPr>
        <w:t xml:space="preserve">, а также удаление заполненных линий с последующим сдвигом блоков. </w:t>
      </w:r>
      <w:proofErr w:type="spellStart"/>
      <w:r w:rsidRPr="00A556ED">
        <w:rPr>
          <w:color w:val="000000" w:themeColor="text1"/>
          <w:sz w:val="28"/>
          <w:szCs w:val="28"/>
        </w:rPr>
        <w:t>Обеспечена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корректная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генерация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случайных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фигур</w:t>
      </w:r>
      <w:proofErr w:type="spellEnd"/>
      <w:r w:rsidRPr="00A556ED">
        <w:rPr>
          <w:color w:val="000000" w:themeColor="text1"/>
          <w:sz w:val="28"/>
          <w:szCs w:val="28"/>
        </w:rPr>
        <w:t xml:space="preserve"> и </w:t>
      </w:r>
      <w:proofErr w:type="spellStart"/>
      <w:r w:rsidRPr="00A556ED">
        <w:rPr>
          <w:color w:val="000000" w:themeColor="text1"/>
          <w:sz w:val="28"/>
          <w:szCs w:val="28"/>
        </w:rPr>
        <w:t>их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последовательное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появление</w:t>
      </w:r>
      <w:proofErr w:type="spellEnd"/>
      <w:r w:rsidRPr="00A556ED">
        <w:rPr>
          <w:color w:val="000000" w:themeColor="text1"/>
          <w:sz w:val="28"/>
          <w:szCs w:val="28"/>
        </w:rPr>
        <w:t>.</w:t>
      </w:r>
    </w:p>
    <w:p w:rsidR="00A556ED" w:rsidRPr="00A556ED" w:rsidRDefault="00A556ED" w:rsidP="00D0302D">
      <w:pPr>
        <w:numPr>
          <w:ilvl w:val="0"/>
          <w:numId w:val="28"/>
        </w:numPr>
        <w:spacing w:before="100" w:beforeAutospacing="1" w:after="100" w:afterAutospacing="1"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A556ED">
        <w:rPr>
          <w:color w:val="000000" w:themeColor="text1"/>
          <w:sz w:val="28"/>
          <w:szCs w:val="28"/>
          <w:lang w:val="ru-RU"/>
        </w:rPr>
        <w:t xml:space="preserve">Управление и взаимодействие. Игра реагирует на действия игрока с клавиатуры: перемещение влево/вправо, ускоренное падение, вращение фигуры. </w:t>
      </w:r>
      <w:proofErr w:type="spellStart"/>
      <w:r w:rsidRPr="00A556ED">
        <w:rPr>
          <w:color w:val="000000" w:themeColor="text1"/>
          <w:sz w:val="28"/>
          <w:szCs w:val="28"/>
        </w:rPr>
        <w:t>Также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реализована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система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проигрыша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при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заполнении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верхней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части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поля</w:t>
      </w:r>
      <w:proofErr w:type="spellEnd"/>
      <w:r w:rsidRPr="00A556ED">
        <w:rPr>
          <w:color w:val="000000" w:themeColor="text1"/>
          <w:sz w:val="28"/>
          <w:szCs w:val="28"/>
        </w:rPr>
        <w:t>.</w:t>
      </w:r>
    </w:p>
    <w:p w:rsidR="00A556ED" w:rsidRPr="00A556ED" w:rsidRDefault="00A556ED" w:rsidP="00D0302D">
      <w:pPr>
        <w:numPr>
          <w:ilvl w:val="0"/>
          <w:numId w:val="28"/>
        </w:numPr>
        <w:spacing w:before="100" w:beforeAutospacing="1" w:after="100" w:afterAutospacing="1"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A556ED">
        <w:rPr>
          <w:color w:val="000000" w:themeColor="text1"/>
          <w:sz w:val="28"/>
          <w:szCs w:val="28"/>
          <w:lang w:val="ru-RU"/>
        </w:rPr>
        <w:t xml:space="preserve">Оптимизация и структура кода. Программа построена с использованием классов, обеспечивающих удобное разделение логики: отдельные сущности для поля, фигур и основного игрового цикла. </w:t>
      </w:r>
      <w:proofErr w:type="spellStart"/>
      <w:r w:rsidRPr="00A556ED">
        <w:rPr>
          <w:color w:val="000000" w:themeColor="text1"/>
          <w:sz w:val="28"/>
          <w:szCs w:val="28"/>
        </w:rPr>
        <w:t>Это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позволяет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легко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расширять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функциональность</w:t>
      </w:r>
      <w:proofErr w:type="spellEnd"/>
      <w:r w:rsidRPr="00A556ED">
        <w:rPr>
          <w:color w:val="000000" w:themeColor="text1"/>
          <w:sz w:val="28"/>
          <w:szCs w:val="28"/>
        </w:rPr>
        <w:t xml:space="preserve"> </w:t>
      </w:r>
      <w:proofErr w:type="spellStart"/>
      <w:r w:rsidRPr="00A556ED">
        <w:rPr>
          <w:color w:val="000000" w:themeColor="text1"/>
          <w:sz w:val="28"/>
          <w:szCs w:val="28"/>
        </w:rPr>
        <w:t>проекта</w:t>
      </w:r>
      <w:proofErr w:type="spellEnd"/>
      <w:r w:rsidRPr="00A556ED">
        <w:rPr>
          <w:color w:val="000000" w:themeColor="text1"/>
          <w:sz w:val="28"/>
          <w:szCs w:val="28"/>
        </w:rPr>
        <w:t xml:space="preserve"> в </w:t>
      </w:r>
      <w:proofErr w:type="spellStart"/>
      <w:r w:rsidRPr="00A556ED">
        <w:rPr>
          <w:color w:val="000000" w:themeColor="text1"/>
          <w:sz w:val="28"/>
          <w:szCs w:val="28"/>
        </w:rPr>
        <w:t>будущем</w:t>
      </w:r>
      <w:proofErr w:type="spellEnd"/>
      <w:r w:rsidRPr="00A556ED">
        <w:rPr>
          <w:color w:val="000000" w:themeColor="text1"/>
          <w:sz w:val="28"/>
          <w:szCs w:val="28"/>
        </w:rPr>
        <w:t>.</w:t>
      </w:r>
    </w:p>
    <w:p w:rsidR="00F0047F" w:rsidRPr="0091188D" w:rsidRDefault="00A556ED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556ED">
        <w:rPr>
          <w:color w:val="000000" w:themeColor="text1"/>
          <w:sz w:val="28"/>
          <w:szCs w:val="28"/>
          <w:lang w:val="ru-RU"/>
        </w:rPr>
        <w:t>Реализация Тетриса стала отличной практикой в области работы с графическими библиотеками, логикой игровых циклов и основами проектирования. Проект демонстрирует понимание принципов построения интерактивных приложений и может быть основой для более сложных игровых решений.</w:t>
      </w:r>
    </w:p>
    <w:p w:rsidR="00F0047F" w:rsidRPr="0091188D" w:rsidRDefault="00F0047F" w:rsidP="00D0302D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1188D">
        <w:rPr>
          <w:color w:val="000000" w:themeColor="text1"/>
          <w:sz w:val="28"/>
          <w:szCs w:val="28"/>
          <w:lang w:val="ru-RU"/>
        </w:rPr>
        <w:br w:type="page"/>
      </w:r>
    </w:p>
    <w:p w:rsidR="001F2AC3" w:rsidRPr="001A3CBD" w:rsidRDefault="00F0047F" w:rsidP="0091188D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en-US"/>
        </w:rPr>
      </w:pPr>
      <w:bookmarkStart w:id="5" w:name="_Toc200220377"/>
      <w:r w:rsidRPr="001A3CBD">
        <w:rPr>
          <w:rFonts w:ascii="Times New Roman" w:eastAsia="Times New Roman" w:hAnsi="Times New Roman" w:cs="Times New Roman"/>
          <w:b/>
          <w:bCs/>
          <w:color w:val="000000" w:themeColor="text1"/>
          <w:lang w:eastAsia="en-US"/>
        </w:rPr>
        <w:lastRenderedPageBreak/>
        <w:t>Заключение</w:t>
      </w:r>
      <w:bookmarkEnd w:id="5"/>
    </w:p>
    <w:p w:rsidR="00F0047F" w:rsidRPr="00F0047F" w:rsidRDefault="00F0047F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F0047F">
        <w:rPr>
          <w:color w:val="000000" w:themeColor="text1"/>
          <w:sz w:val="28"/>
          <w:szCs w:val="28"/>
          <w:lang w:val="ru-RU"/>
        </w:rPr>
        <w:t>В ходе выполнения проекта</w:t>
      </w:r>
      <w:r w:rsidRPr="00F0047F">
        <w:rPr>
          <w:color w:val="000000" w:themeColor="text1"/>
          <w:sz w:val="28"/>
          <w:szCs w:val="28"/>
        </w:rPr>
        <w:t> </w:t>
      </w:r>
      <w:r w:rsidRPr="00F0047F">
        <w:rPr>
          <w:color w:val="000000" w:themeColor="text1"/>
          <w:sz w:val="28"/>
          <w:szCs w:val="28"/>
          <w:lang w:val="ru-RU"/>
        </w:rPr>
        <w:t>«Система централизованной отчетности и предикативная модель операционных показателей для образовательного учреждения "Московский Политех"»</w:t>
      </w:r>
      <w:r w:rsidRPr="00F0047F">
        <w:rPr>
          <w:color w:val="000000" w:themeColor="text1"/>
          <w:sz w:val="28"/>
          <w:szCs w:val="28"/>
        </w:rPr>
        <w:t> </w:t>
      </w:r>
      <w:r w:rsidRPr="00F0047F">
        <w:rPr>
          <w:color w:val="000000" w:themeColor="text1"/>
          <w:sz w:val="28"/>
          <w:szCs w:val="28"/>
          <w:lang w:val="ru-RU"/>
        </w:rPr>
        <w:t>была проделана значительная работа, направленная на решение актуальных задач управления данными в образовательной среде. Разработанная система позволила унифицировать сбор, обработку и представление операционной информации, обеспечив тем самым прозрачность и оперативность в принятии управленческих решений.</w:t>
      </w:r>
    </w:p>
    <w:p w:rsidR="00F0047F" w:rsidRPr="00F0047F" w:rsidRDefault="00F0047F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F0047F">
        <w:rPr>
          <w:color w:val="000000" w:themeColor="text1"/>
          <w:sz w:val="28"/>
          <w:szCs w:val="28"/>
          <w:lang w:val="ru-RU"/>
        </w:rPr>
        <w:t>Создание предикативной модели дало возможность проводить аналитическую оценку текущих показателей и формировать прогнозы, способствующие более точному планированию деятельности учреждения. Это особенно важно в условиях быстро меняющихся образовательных требований и необходимости гибкого реагирования на внутренние и внешние вызовы.</w:t>
      </w:r>
    </w:p>
    <w:p w:rsidR="00F0047F" w:rsidRPr="00F0047F" w:rsidRDefault="00F0047F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F0047F">
        <w:rPr>
          <w:color w:val="000000" w:themeColor="text1"/>
          <w:sz w:val="28"/>
          <w:szCs w:val="28"/>
          <w:lang w:val="ru-RU"/>
        </w:rPr>
        <w:t>Проект продемонстрировал практическую применимость методов анализа данных и машинного обучения в административной и академической сферах. Также он позволил выстроить эффективные каналы информационного взаимодействия между структурными подразделениями университета на базе единой отчетной платформы.</w:t>
      </w:r>
    </w:p>
    <w:p w:rsidR="00F0047F" w:rsidRPr="00F0047F" w:rsidRDefault="00F0047F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F0047F">
        <w:rPr>
          <w:color w:val="000000" w:themeColor="text1"/>
          <w:sz w:val="28"/>
          <w:szCs w:val="28"/>
          <w:lang w:val="ru-RU"/>
        </w:rPr>
        <w:t>Для заказчика —</w:t>
      </w:r>
      <w:r w:rsidRPr="00F0047F">
        <w:rPr>
          <w:color w:val="000000" w:themeColor="text1"/>
          <w:sz w:val="28"/>
          <w:szCs w:val="28"/>
        </w:rPr>
        <w:t> </w:t>
      </w:r>
      <w:r w:rsidRPr="00F0047F">
        <w:rPr>
          <w:color w:val="000000" w:themeColor="text1"/>
          <w:sz w:val="28"/>
          <w:szCs w:val="28"/>
          <w:lang w:val="ru-RU"/>
        </w:rPr>
        <w:t>Московского Политеха</w:t>
      </w:r>
      <w:r w:rsidRPr="00F0047F">
        <w:rPr>
          <w:color w:val="000000" w:themeColor="text1"/>
          <w:sz w:val="28"/>
          <w:szCs w:val="28"/>
        </w:rPr>
        <w:t> </w:t>
      </w:r>
      <w:r w:rsidRPr="00F0047F">
        <w:rPr>
          <w:color w:val="000000" w:themeColor="text1"/>
          <w:sz w:val="28"/>
          <w:szCs w:val="28"/>
          <w:lang w:val="ru-RU"/>
        </w:rPr>
        <w:t>— реализованные задачи имеют высокую ценность. Система централизованной отчетности позволяет сократить трудозатраты, минимизировать ошибки, связанные с ручной обработкой данных, и ускорить цикл принятия решений. Предикативная аналитика, в свою очередь, может стать основой для стратегического управления, оптимизации процессов и повышения качества образовательных услуг.</w:t>
      </w:r>
    </w:p>
    <w:p w:rsidR="002D22FB" w:rsidRPr="001A3CBD" w:rsidRDefault="00F0047F" w:rsidP="00D0302D">
      <w:p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F0047F">
        <w:rPr>
          <w:color w:val="000000" w:themeColor="text1"/>
          <w:sz w:val="28"/>
          <w:szCs w:val="28"/>
          <w:lang w:val="ru-RU"/>
        </w:rPr>
        <w:t xml:space="preserve">Таким образом, проект не только достиг поставленных целей, но и заложил фундамент для дальнейшего цифрового развития университета, что отвечает </w:t>
      </w:r>
      <w:r w:rsidRPr="00F0047F">
        <w:rPr>
          <w:color w:val="000000" w:themeColor="text1"/>
          <w:sz w:val="28"/>
          <w:szCs w:val="28"/>
          <w:lang w:val="ru-RU"/>
        </w:rPr>
        <w:lastRenderedPageBreak/>
        <w:t>современным требованиям к эффективности и инновационности образовательных учреждений.</w:t>
      </w:r>
    </w:p>
    <w:p w:rsidR="002D22FB" w:rsidRPr="001A3CBD" w:rsidRDefault="002D22FB" w:rsidP="00D0302D">
      <w:pPr>
        <w:spacing w:after="200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br w:type="page"/>
      </w:r>
    </w:p>
    <w:p w:rsidR="00F0047F" w:rsidRPr="001A3CBD" w:rsidRDefault="002D22FB" w:rsidP="0091188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200220378"/>
      <w:r w:rsidRPr="001A3CBD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использованной литературы</w:t>
      </w:r>
      <w:bookmarkEnd w:id="6"/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Страуструп Б.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Язык программирования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C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++. Базовый курс.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Вильямс, 2020.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A3CBD">
        <w:rPr>
          <w:color w:val="000000" w:themeColor="text1"/>
          <w:sz w:val="28"/>
          <w:szCs w:val="28"/>
          <w:lang w:val="ru-RU"/>
        </w:rPr>
        <w:t>Шилдт</w:t>
      </w:r>
      <w:proofErr w:type="spellEnd"/>
      <w:r w:rsidRPr="001A3CBD">
        <w:rPr>
          <w:color w:val="000000" w:themeColor="text1"/>
          <w:sz w:val="28"/>
          <w:szCs w:val="28"/>
          <w:lang w:val="ru-RU"/>
        </w:rPr>
        <w:t xml:space="preserve"> Г.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C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++ для начинающих.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ДМК Пресс, 2019.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</w:rPr>
        <w:t>Meyers</w:t>
      </w:r>
      <w:r w:rsidRPr="001A3CBD">
        <w:rPr>
          <w:color w:val="000000" w:themeColor="text1"/>
          <w:sz w:val="28"/>
          <w:szCs w:val="28"/>
          <w:lang w:val="ru-RU"/>
        </w:rPr>
        <w:t xml:space="preserve"> С.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Effective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C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++. 55 способов улучшить структуру и проектирование программ.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СПб.: Питер, 2018.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SFML Team.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SFML — Simple and Fast Multimedia Library. </w:t>
      </w:r>
      <w:hyperlink r:id="rId8" w:history="1">
        <w:r w:rsidRPr="001A3CBD">
          <w:rPr>
            <w:rStyle w:val="Hyperlink"/>
            <w:color w:val="000000" w:themeColor="text1"/>
            <w:sz w:val="28"/>
            <w:szCs w:val="28"/>
          </w:rPr>
          <w:t>Documentation</w:t>
        </w:r>
      </w:hyperlink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A3CBD">
        <w:rPr>
          <w:color w:val="000000" w:themeColor="text1"/>
          <w:sz w:val="28"/>
          <w:szCs w:val="28"/>
          <w:lang w:val="ru-RU"/>
        </w:rPr>
        <w:t>Дейтел</w:t>
      </w:r>
      <w:proofErr w:type="spellEnd"/>
      <w:r w:rsidRPr="001A3CBD">
        <w:rPr>
          <w:color w:val="000000" w:themeColor="text1"/>
          <w:sz w:val="28"/>
          <w:szCs w:val="28"/>
          <w:lang w:val="ru-RU"/>
        </w:rPr>
        <w:t xml:space="preserve"> П., </w:t>
      </w:r>
      <w:proofErr w:type="spellStart"/>
      <w:r w:rsidRPr="001A3CBD">
        <w:rPr>
          <w:color w:val="000000" w:themeColor="text1"/>
          <w:sz w:val="28"/>
          <w:szCs w:val="28"/>
          <w:lang w:val="ru-RU"/>
        </w:rPr>
        <w:t>Дейтел</w:t>
      </w:r>
      <w:proofErr w:type="spellEnd"/>
      <w:r w:rsidRPr="001A3CBD">
        <w:rPr>
          <w:color w:val="000000" w:themeColor="text1"/>
          <w:sz w:val="28"/>
          <w:szCs w:val="28"/>
          <w:lang w:val="ru-RU"/>
        </w:rPr>
        <w:t xml:space="preserve"> Х.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Как программировать на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C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++.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Вильямс, 2021.</w:t>
      </w:r>
    </w:p>
    <w:p w:rsidR="002D22FB" w:rsidRPr="0091188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Иванов С.В.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Разработка игр на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C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++ и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SFML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СПб.: БХВ-Петербург, 2022.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Миллер Д.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Основы компьютерной графики.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Вильямс, 2018.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ISO/IEC 25010:2011.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Systems and software engineering – Quality models.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James G. et al.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An Introduction to Statistical Learning.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</w:rPr>
        <w:t>– Springer, 2021.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Kuhn M., Johnson K.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Applied Predictive Modeling.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</w:rPr>
        <w:t>– Springer, 2019.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Власов А.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Машинное обучение и анализ данных в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Python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ДМК Пресс, 2021.</w:t>
      </w:r>
    </w:p>
    <w:p w:rsidR="00BC5DF5" w:rsidRPr="001A3CBD" w:rsidRDefault="00BC5DF5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 xml:space="preserve">Наш макет интерфейса в </w:t>
      </w:r>
      <w:hyperlink r:id="rId9" w:history="1">
        <w:r w:rsidRPr="001A3CBD">
          <w:rPr>
            <w:rStyle w:val="Hyperlink"/>
            <w:color w:val="000000" w:themeColor="text1"/>
            <w:sz w:val="28"/>
            <w:szCs w:val="28"/>
          </w:rPr>
          <w:t>Figma</w:t>
        </w:r>
      </w:hyperlink>
      <w:r w:rsidRPr="001A3CBD">
        <w:rPr>
          <w:color w:val="000000" w:themeColor="text1"/>
          <w:sz w:val="28"/>
          <w:szCs w:val="28"/>
          <w:lang w:val="ru-RU"/>
        </w:rPr>
        <w:t xml:space="preserve"> </w:t>
      </w:r>
    </w:p>
    <w:p w:rsidR="00BC5DF5" w:rsidRPr="001A3CBD" w:rsidRDefault="00000000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>
        <w:fldChar w:fldCharType="begin"/>
      </w:r>
      <w:r>
        <w:instrText>HYPERLINK</w:instrText>
      </w:r>
      <w:r w:rsidRPr="0091188D">
        <w:rPr>
          <w:lang w:val="ru-RU"/>
        </w:rPr>
        <w:instrText xml:space="preserve"> "</w:instrText>
      </w:r>
      <w:r>
        <w:instrText>http</w:instrText>
      </w:r>
      <w:r w:rsidRPr="0091188D">
        <w:rPr>
          <w:lang w:val="ru-RU"/>
        </w:rPr>
        <w:instrText>://</w:instrText>
      </w:r>
      <w:r>
        <w:instrText>javilop</w:instrText>
      </w:r>
      <w:r w:rsidRPr="0091188D">
        <w:rPr>
          <w:lang w:val="ru-RU"/>
        </w:rPr>
        <w:instrText>.</w:instrText>
      </w:r>
      <w:r>
        <w:instrText>com</w:instrText>
      </w:r>
      <w:r w:rsidRPr="0091188D">
        <w:rPr>
          <w:lang w:val="ru-RU"/>
        </w:rPr>
        <w:instrText>/</w:instrText>
      </w:r>
      <w:r>
        <w:instrText>gamedev</w:instrText>
      </w:r>
      <w:r w:rsidRPr="0091188D">
        <w:rPr>
          <w:lang w:val="ru-RU"/>
        </w:rPr>
        <w:instrText>/</w:instrText>
      </w:r>
      <w:r>
        <w:instrText>tetris</w:instrText>
      </w:r>
      <w:r w:rsidRPr="0091188D">
        <w:rPr>
          <w:lang w:val="ru-RU"/>
        </w:rPr>
        <w:instrText>-</w:instrText>
      </w:r>
      <w:r>
        <w:instrText>tutorial</w:instrText>
      </w:r>
      <w:r w:rsidRPr="0091188D">
        <w:rPr>
          <w:lang w:val="ru-RU"/>
        </w:rPr>
        <w:instrText>-</w:instrText>
      </w:r>
      <w:r>
        <w:instrText>in</w:instrText>
      </w:r>
      <w:r w:rsidRPr="0091188D">
        <w:rPr>
          <w:lang w:val="ru-RU"/>
        </w:rPr>
        <w:instrText>-</w:instrText>
      </w:r>
      <w:r>
        <w:instrText>c</w:instrText>
      </w:r>
      <w:r w:rsidRPr="0091188D">
        <w:rPr>
          <w:lang w:val="ru-RU"/>
        </w:rPr>
        <w:instrText>-</w:instrText>
      </w:r>
      <w:r>
        <w:instrText>platform</w:instrText>
      </w:r>
      <w:r w:rsidRPr="0091188D">
        <w:rPr>
          <w:lang w:val="ru-RU"/>
        </w:rPr>
        <w:instrText>-</w:instrText>
      </w:r>
      <w:r>
        <w:instrText>independent</w:instrText>
      </w:r>
      <w:r w:rsidRPr="0091188D">
        <w:rPr>
          <w:lang w:val="ru-RU"/>
        </w:rPr>
        <w:instrText>-</w:instrText>
      </w:r>
      <w:r>
        <w:instrText>focused</w:instrText>
      </w:r>
      <w:r w:rsidRPr="0091188D">
        <w:rPr>
          <w:lang w:val="ru-RU"/>
        </w:rPr>
        <w:instrText>-</w:instrText>
      </w:r>
      <w:r>
        <w:instrText>in</w:instrText>
      </w:r>
      <w:r w:rsidRPr="0091188D">
        <w:rPr>
          <w:lang w:val="ru-RU"/>
        </w:rPr>
        <w:instrText>-</w:instrText>
      </w:r>
      <w:r>
        <w:instrText>game</w:instrText>
      </w:r>
      <w:r w:rsidRPr="0091188D">
        <w:rPr>
          <w:lang w:val="ru-RU"/>
        </w:rPr>
        <w:instrText>-</w:instrText>
      </w:r>
      <w:r>
        <w:instrText>logic</w:instrText>
      </w:r>
      <w:r w:rsidRPr="0091188D">
        <w:rPr>
          <w:lang w:val="ru-RU"/>
        </w:rPr>
        <w:instrText>-</w:instrText>
      </w:r>
      <w:r>
        <w:instrText>for</w:instrText>
      </w:r>
      <w:r w:rsidRPr="0091188D">
        <w:rPr>
          <w:lang w:val="ru-RU"/>
        </w:rPr>
        <w:instrText>-</w:instrText>
      </w:r>
      <w:r>
        <w:instrText>beginners</w:instrText>
      </w:r>
      <w:r w:rsidRPr="0091188D">
        <w:rPr>
          <w:lang w:val="ru-RU"/>
        </w:rPr>
        <w:instrText>/"</w:instrText>
      </w:r>
      <w:r>
        <w:fldChar w:fldCharType="separate"/>
      </w:r>
      <w:r w:rsidR="00BC5DF5" w:rsidRPr="001A3CBD">
        <w:rPr>
          <w:rStyle w:val="Hyperlink"/>
          <w:color w:val="000000" w:themeColor="text1"/>
          <w:sz w:val="28"/>
          <w:szCs w:val="28"/>
          <w:lang w:val="ru-RU"/>
        </w:rPr>
        <w:t>Создание игры «Тетрис» на С++</w:t>
      </w:r>
      <w:r>
        <w:rPr>
          <w:rStyle w:val="Hyperlink"/>
          <w:color w:val="000000" w:themeColor="text1"/>
          <w:sz w:val="28"/>
          <w:szCs w:val="28"/>
          <w:lang w:val="ru-RU"/>
        </w:rPr>
        <w:fldChar w:fldCharType="end"/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Bishop C.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Pattern Recognition and Machine Learning.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</w:rPr>
        <w:t>– Springer, 2018.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 xml:space="preserve">Hastie T., </w:t>
      </w:r>
      <w:proofErr w:type="spellStart"/>
      <w:r w:rsidRPr="001A3CBD">
        <w:rPr>
          <w:color w:val="000000" w:themeColor="text1"/>
          <w:sz w:val="28"/>
          <w:szCs w:val="28"/>
        </w:rPr>
        <w:t>Tibshirani</w:t>
      </w:r>
      <w:proofErr w:type="spellEnd"/>
      <w:r w:rsidRPr="001A3CBD">
        <w:rPr>
          <w:color w:val="000000" w:themeColor="text1"/>
          <w:sz w:val="28"/>
          <w:szCs w:val="28"/>
        </w:rPr>
        <w:t xml:space="preserve"> R., Friedman J.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The Elements of Statistical Learning.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</w:rPr>
        <w:t>– Springer, 2021.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Тарасов С.Н.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Прогнозирование в экономике и управлении.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 xml:space="preserve">– М.: </w:t>
      </w:r>
      <w:proofErr w:type="spellStart"/>
      <w:r w:rsidRPr="001A3CBD">
        <w:rPr>
          <w:color w:val="000000" w:themeColor="text1"/>
          <w:sz w:val="28"/>
          <w:szCs w:val="28"/>
          <w:lang w:val="ru-RU"/>
        </w:rPr>
        <w:t>Юрайт</w:t>
      </w:r>
      <w:proofErr w:type="spellEnd"/>
      <w:r w:rsidRPr="001A3CBD">
        <w:rPr>
          <w:color w:val="000000" w:themeColor="text1"/>
          <w:sz w:val="28"/>
          <w:szCs w:val="28"/>
          <w:lang w:val="ru-RU"/>
        </w:rPr>
        <w:t>, 2022.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Савельева Н.Н.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Системы поддержки принятия решений.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КНОРУС, 2020.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Градов А.П., Оганян К.Н.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Стратегическое управление вуза.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СПб.: Питер, 2019.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Министерство науки и высшего образования РФ.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Методические рекомендации по цифровизации управления образовательной организацией.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2023.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Тихомиров В.В.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Big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Data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 в образовании: технологии и вызовы.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Образование и наука, №4, 2022.</w:t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Колесникова И.А.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Информационные системы и технологии в образовании.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Академия, 2021.</w:t>
      </w:r>
    </w:p>
    <w:p w:rsidR="002D22FB" w:rsidRPr="0091188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>Краснова Е.А.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Аналитика образовательных данных.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М.: НИУ ВШЭ, 2020.</w:t>
      </w:r>
    </w:p>
    <w:p w:rsidR="00BC5DF5" w:rsidRPr="001A3CBD" w:rsidRDefault="00BC5DF5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t xml:space="preserve">Что такое BI-система и для чего нужна </w:t>
      </w:r>
      <w:r w:rsidR="00000000">
        <w:fldChar w:fldCharType="begin"/>
      </w:r>
      <w:r w:rsidR="00000000">
        <w:instrText>HYPERLINK</w:instrText>
      </w:r>
      <w:r w:rsidR="00000000" w:rsidRPr="0091188D">
        <w:rPr>
          <w:lang w:val="ru-RU"/>
        </w:rPr>
        <w:instrText xml:space="preserve"> "</w:instrText>
      </w:r>
      <w:r w:rsidR="00000000">
        <w:instrText>https</w:instrText>
      </w:r>
      <w:r w:rsidR="00000000" w:rsidRPr="0091188D">
        <w:rPr>
          <w:lang w:val="ru-RU"/>
        </w:rPr>
        <w:instrText>://</w:instrText>
      </w:r>
      <w:r w:rsidR="00000000">
        <w:instrText>crmgroup</w:instrText>
      </w:r>
      <w:r w:rsidR="00000000" w:rsidRPr="0091188D">
        <w:rPr>
          <w:lang w:val="ru-RU"/>
        </w:rPr>
        <w:instrText>.</w:instrText>
      </w:r>
      <w:r w:rsidR="00000000">
        <w:instrText>ru</w:instrText>
      </w:r>
      <w:r w:rsidR="00000000" w:rsidRPr="0091188D">
        <w:rPr>
          <w:lang w:val="ru-RU"/>
        </w:rPr>
        <w:instrText>/</w:instrText>
      </w:r>
      <w:r w:rsidR="00000000">
        <w:instrText>glossary</w:instrText>
      </w:r>
      <w:r w:rsidR="00000000" w:rsidRPr="0091188D">
        <w:rPr>
          <w:lang w:val="ru-RU"/>
        </w:rPr>
        <w:instrText>/</w:instrText>
      </w:r>
      <w:r w:rsidR="00000000">
        <w:instrText>bi</w:instrText>
      </w:r>
      <w:r w:rsidR="00000000" w:rsidRPr="0091188D">
        <w:rPr>
          <w:lang w:val="ru-RU"/>
        </w:rPr>
        <w:instrText>/"</w:instrText>
      </w:r>
      <w:r w:rsidR="00000000">
        <w:fldChar w:fldCharType="separate"/>
      </w:r>
      <w:proofErr w:type="spellStart"/>
      <w:r w:rsidRPr="001A3CBD">
        <w:rPr>
          <w:rStyle w:val="Hyperlink"/>
          <w:color w:val="000000" w:themeColor="text1"/>
          <w:sz w:val="28"/>
          <w:szCs w:val="28"/>
        </w:rPr>
        <w:t>crmgroup</w:t>
      </w:r>
      <w:proofErr w:type="spellEnd"/>
      <w:r w:rsidRPr="001A3CBD">
        <w:rPr>
          <w:rStyle w:val="Hyperlink"/>
          <w:color w:val="000000" w:themeColor="text1"/>
          <w:sz w:val="28"/>
          <w:szCs w:val="28"/>
          <w:lang w:val="ru-RU"/>
        </w:rPr>
        <w:t>.</w:t>
      </w:r>
      <w:proofErr w:type="spellStart"/>
      <w:r w:rsidRPr="001A3CBD">
        <w:rPr>
          <w:rStyle w:val="Hyperlink"/>
          <w:color w:val="000000" w:themeColor="text1"/>
          <w:sz w:val="28"/>
          <w:szCs w:val="28"/>
        </w:rPr>
        <w:t>ru</w:t>
      </w:r>
      <w:proofErr w:type="spellEnd"/>
      <w:r w:rsidR="00000000">
        <w:rPr>
          <w:rStyle w:val="Hyperlink"/>
          <w:color w:val="000000" w:themeColor="text1"/>
          <w:sz w:val="28"/>
          <w:szCs w:val="28"/>
        </w:rPr>
        <w:fldChar w:fldCharType="end"/>
      </w:r>
    </w:p>
    <w:p w:rsidR="002D22FB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1A3CBD">
        <w:rPr>
          <w:color w:val="000000" w:themeColor="text1"/>
          <w:sz w:val="28"/>
          <w:szCs w:val="28"/>
          <w:lang w:val="ru-RU"/>
        </w:rPr>
        <w:lastRenderedPageBreak/>
        <w:t>Кузнецов С.Ю.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Автоматизация процессов отчетности в университетах.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  <w:lang w:val="ru-RU"/>
        </w:rPr>
        <w:t>– Высшее образование в России, №9, 2021.</w:t>
      </w:r>
    </w:p>
    <w:p w:rsidR="00BC5DF5" w:rsidRPr="001A3CBD" w:rsidRDefault="002D22FB" w:rsidP="00D0302D">
      <w:pPr>
        <w:pStyle w:val="NormalWeb"/>
        <w:numPr>
          <w:ilvl w:val="0"/>
          <w:numId w:val="30"/>
        </w:numPr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 w:rsidRPr="001A3CBD">
        <w:rPr>
          <w:color w:val="000000" w:themeColor="text1"/>
          <w:sz w:val="28"/>
          <w:szCs w:val="28"/>
        </w:rPr>
        <w:t>Fowler M.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rStyle w:val="Strong"/>
          <w:b w:val="0"/>
          <w:bCs w:val="0"/>
          <w:color w:val="000000" w:themeColor="text1"/>
          <w:sz w:val="28"/>
          <w:szCs w:val="28"/>
        </w:rPr>
        <w:t>Refactoring: Improving the Design of Existing Code.</w:t>
      </w:r>
      <w:r w:rsidRPr="001A3CBD">
        <w:rPr>
          <w:rStyle w:val="apple-converted-space"/>
          <w:color w:val="000000" w:themeColor="text1"/>
          <w:sz w:val="28"/>
          <w:szCs w:val="28"/>
        </w:rPr>
        <w:t> </w:t>
      </w:r>
      <w:r w:rsidRPr="001A3CBD">
        <w:rPr>
          <w:color w:val="000000" w:themeColor="text1"/>
          <w:sz w:val="28"/>
          <w:szCs w:val="28"/>
        </w:rPr>
        <w:t>– Addison-Wesley, 2020.</w:t>
      </w:r>
    </w:p>
    <w:p w:rsidR="00BC5DF5" w:rsidRDefault="00BC5DF5" w:rsidP="00D0302D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2DD7" w:rsidRPr="002B2DD7" w:rsidRDefault="00BC5DF5" w:rsidP="0091188D">
      <w:pPr>
        <w:pStyle w:val="NormalWeb"/>
        <w:spacing w:line="360" w:lineRule="auto"/>
        <w:jc w:val="center"/>
        <w:outlineLvl w:val="0"/>
        <w:rPr>
          <w:b/>
          <w:bCs/>
          <w:sz w:val="32"/>
          <w:szCs w:val="32"/>
          <w:lang w:val="ru-RU"/>
        </w:rPr>
      </w:pPr>
      <w:bookmarkStart w:id="7" w:name="_Toc200220379"/>
      <w:r w:rsidRPr="002B2DD7">
        <w:rPr>
          <w:b/>
          <w:bCs/>
          <w:sz w:val="32"/>
          <w:szCs w:val="32"/>
          <w:lang w:val="ru-RU"/>
        </w:rPr>
        <w:lastRenderedPageBreak/>
        <w:t>Приложени</w:t>
      </w:r>
      <w:r w:rsidR="002B2DD7" w:rsidRPr="002B2DD7">
        <w:rPr>
          <w:b/>
          <w:bCs/>
          <w:sz w:val="32"/>
          <w:szCs w:val="32"/>
          <w:lang w:val="ru-RU"/>
        </w:rPr>
        <w:t>я</w:t>
      </w:r>
      <w:bookmarkEnd w:id="7"/>
    </w:p>
    <w:p w:rsidR="00195752" w:rsidRDefault="002B2DD7" w:rsidP="00D0302D">
      <w:pPr>
        <w:pStyle w:val="NormalWeb"/>
        <w:keepNext/>
        <w:spacing w:line="360" w:lineRule="auto"/>
        <w:jc w:val="both"/>
      </w:pPr>
      <w:r>
        <w:rPr>
          <w:noProof/>
          <w:color w:val="000000"/>
          <w:sz w:val="28"/>
          <w:szCs w:val="28"/>
        </w:rPr>
        <w:drawing>
          <wp:inline distT="0" distB="0" distL="0" distR="0" wp14:anchorId="1FAD2BF1" wp14:editId="517B8B73">
            <wp:extent cx="5367131" cy="3047613"/>
            <wp:effectExtent l="0" t="0" r="5080" b="635"/>
            <wp:docPr id="1013929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2906" name="Picture 101392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90" cy="30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52" w:rsidRPr="00195752" w:rsidRDefault="00195752" w:rsidP="00344608">
      <w:pPr>
        <w:pStyle w:val="Caption"/>
        <w:spacing w:line="360" w:lineRule="auto"/>
        <w:jc w:val="center"/>
        <w:rPr>
          <w:color w:val="000000" w:themeColor="text1"/>
          <w:sz w:val="24"/>
          <w:szCs w:val="24"/>
        </w:rPr>
      </w:pPr>
      <w:proofErr w:type="spellStart"/>
      <w:r w:rsidRPr="00195752">
        <w:rPr>
          <w:color w:val="000000" w:themeColor="text1"/>
          <w:sz w:val="24"/>
          <w:szCs w:val="24"/>
        </w:rPr>
        <w:t>Приложение</w:t>
      </w:r>
      <w:proofErr w:type="spellEnd"/>
      <w:r w:rsidRPr="00195752">
        <w:rPr>
          <w:color w:val="000000" w:themeColor="text1"/>
          <w:sz w:val="24"/>
          <w:szCs w:val="24"/>
        </w:rPr>
        <w:t xml:space="preserve"> </w:t>
      </w:r>
      <w:r w:rsidRPr="00195752">
        <w:rPr>
          <w:color w:val="000000" w:themeColor="text1"/>
          <w:sz w:val="24"/>
          <w:szCs w:val="24"/>
        </w:rPr>
        <w:fldChar w:fldCharType="begin"/>
      </w:r>
      <w:r w:rsidRPr="00195752">
        <w:rPr>
          <w:color w:val="000000" w:themeColor="text1"/>
          <w:sz w:val="24"/>
          <w:szCs w:val="24"/>
        </w:rPr>
        <w:instrText xml:space="preserve"> SEQ Приложение \* ARABIC </w:instrText>
      </w:r>
      <w:r w:rsidRPr="00195752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</w:t>
      </w:r>
      <w:r w:rsidRPr="00195752">
        <w:rPr>
          <w:color w:val="000000" w:themeColor="text1"/>
          <w:sz w:val="24"/>
          <w:szCs w:val="24"/>
        </w:rPr>
        <w:fldChar w:fldCharType="end"/>
      </w:r>
      <w:r w:rsidRPr="00195752">
        <w:rPr>
          <w:color w:val="000000" w:themeColor="text1"/>
          <w:sz w:val="24"/>
          <w:szCs w:val="24"/>
          <w:lang w:val="ru-RU"/>
        </w:rPr>
        <w:t xml:space="preserve"> - Главная страница сайта</w:t>
      </w:r>
    </w:p>
    <w:p w:rsidR="00195752" w:rsidRDefault="002B2DD7" w:rsidP="00D0302D">
      <w:pPr>
        <w:pStyle w:val="NormalWeb"/>
        <w:keepNext/>
        <w:spacing w:line="360" w:lineRule="auto"/>
        <w:jc w:val="both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3D9E8C8" wp14:editId="09C42597">
            <wp:extent cx="5367020" cy="4282474"/>
            <wp:effectExtent l="0" t="0" r="5080" b="0"/>
            <wp:docPr id="915808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08488" name="Picture 915808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57" cy="4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D7" w:rsidRPr="00344608" w:rsidRDefault="00195752" w:rsidP="00344608">
      <w:pPr>
        <w:pStyle w:val="Caption"/>
        <w:spacing w:line="360" w:lineRule="auto"/>
        <w:jc w:val="center"/>
        <w:rPr>
          <w:color w:val="000000" w:themeColor="text1"/>
          <w:sz w:val="44"/>
          <w:szCs w:val="44"/>
          <w:lang w:val="ru-RU"/>
        </w:rPr>
      </w:pPr>
      <w:r w:rsidRPr="00344608">
        <w:rPr>
          <w:color w:val="000000" w:themeColor="text1"/>
          <w:sz w:val="24"/>
          <w:szCs w:val="24"/>
          <w:lang w:val="ru-RU"/>
        </w:rPr>
        <w:t xml:space="preserve">Приложение </w:t>
      </w:r>
      <w:r w:rsidRPr="00344608">
        <w:rPr>
          <w:color w:val="000000" w:themeColor="text1"/>
          <w:sz w:val="24"/>
          <w:szCs w:val="24"/>
        </w:rPr>
        <w:fldChar w:fldCharType="begin"/>
      </w:r>
      <w:r w:rsidRPr="00344608">
        <w:rPr>
          <w:color w:val="000000" w:themeColor="text1"/>
          <w:sz w:val="24"/>
          <w:szCs w:val="24"/>
          <w:lang w:val="ru-RU"/>
        </w:rPr>
        <w:instrText xml:space="preserve"> </w:instrText>
      </w:r>
      <w:r w:rsidRPr="00344608">
        <w:rPr>
          <w:color w:val="000000" w:themeColor="text1"/>
          <w:sz w:val="24"/>
          <w:szCs w:val="24"/>
        </w:rPr>
        <w:instrText>SEQ</w:instrText>
      </w:r>
      <w:r w:rsidRPr="00344608">
        <w:rPr>
          <w:color w:val="000000" w:themeColor="text1"/>
          <w:sz w:val="24"/>
          <w:szCs w:val="24"/>
          <w:lang w:val="ru-RU"/>
        </w:rPr>
        <w:instrText xml:space="preserve"> Приложение \* </w:instrText>
      </w:r>
      <w:r w:rsidRPr="00344608">
        <w:rPr>
          <w:color w:val="000000" w:themeColor="text1"/>
          <w:sz w:val="24"/>
          <w:szCs w:val="24"/>
        </w:rPr>
        <w:instrText>ARABIC</w:instrText>
      </w:r>
      <w:r w:rsidRPr="00344608">
        <w:rPr>
          <w:color w:val="000000" w:themeColor="text1"/>
          <w:sz w:val="24"/>
          <w:szCs w:val="24"/>
          <w:lang w:val="ru-RU"/>
        </w:rPr>
        <w:instrText xml:space="preserve"> </w:instrText>
      </w:r>
      <w:r w:rsidRPr="00344608">
        <w:rPr>
          <w:color w:val="000000" w:themeColor="text1"/>
          <w:sz w:val="24"/>
          <w:szCs w:val="24"/>
        </w:rPr>
        <w:fldChar w:fldCharType="separate"/>
      </w:r>
      <w:r w:rsidRPr="00344608">
        <w:rPr>
          <w:noProof/>
          <w:color w:val="000000" w:themeColor="text1"/>
          <w:sz w:val="24"/>
          <w:szCs w:val="24"/>
          <w:lang w:val="ru-RU"/>
        </w:rPr>
        <w:t>2</w:t>
      </w:r>
      <w:r w:rsidRPr="00344608">
        <w:rPr>
          <w:color w:val="000000" w:themeColor="text1"/>
          <w:sz w:val="24"/>
          <w:szCs w:val="24"/>
        </w:rPr>
        <w:fldChar w:fldCharType="end"/>
      </w:r>
      <w:r w:rsidRPr="00344608">
        <w:rPr>
          <w:color w:val="000000" w:themeColor="text1"/>
          <w:sz w:val="24"/>
          <w:szCs w:val="24"/>
          <w:lang w:val="ru-RU"/>
        </w:rPr>
        <w:t xml:space="preserve"> Аннотация проекта на сайте</w:t>
      </w:r>
    </w:p>
    <w:p w:rsidR="00195752" w:rsidRDefault="002B2DD7" w:rsidP="00D030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056244" cy="5047888"/>
            <wp:effectExtent l="0" t="0" r="1905" b="0"/>
            <wp:docPr id="734843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3963" name="Picture 7348439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687" cy="50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Pr="00344608" w:rsidRDefault="00195752" w:rsidP="00344608">
      <w:pPr>
        <w:pStyle w:val="Caption"/>
        <w:spacing w:line="360" w:lineRule="auto"/>
        <w:jc w:val="center"/>
        <w:rPr>
          <w:color w:val="000000" w:themeColor="text1"/>
          <w:sz w:val="24"/>
          <w:szCs w:val="24"/>
          <w:lang w:val="ru-RU"/>
        </w:rPr>
      </w:pPr>
      <w:r w:rsidRPr="00344608">
        <w:rPr>
          <w:color w:val="000000" w:themeColor="text1"/>
          <w:sz w:val="24"/>
          <w:szCs w:val="24"/>
          <w:lang w:val="ru-RU"/>
        </w:rPr>
        <w:t xml:space="preserve">Приложение </w:t>
      </w:r>
      <w:r w:rsidRPr="00344608">
        <w:rPr>
          <w:color w:val="000000" w:themeColor="text1"/>
          <w:sz w:val="24"/>
          <w:szCs w:val="24"/>
        </w:rPr>
        <w:fldChar w:fldCharType="begin"/>
      </w:r>
      <w:r w:rsidRPr="00344608">
        <w:rPr>
          <w:color w:val="000000" w:themeColor="text1"/>
          <w:sz w:val="24"/>
          <w:szCs w:val="24"/>
          <w:lang w:val="ru-RU"/>
        </w:rPr>
        <w:instrText xml:space="preserve"> </w:instrText>
      </w:r>
      <w:r w:rsidRPr="00344608">
        <w:rPr>
          <w:color w:val="000000" w:themeColor="text1"/>
          <w:sz w:val="24"/>
          <w:szCs w:val="24"/>
        </w:rPr>
        <w:instrText>SEQ</w:instrText>
      </w:r>
      <w:r w:rsidRPr="00344608">
        <w:rPr>
          <w:color w:val="000000" w:themeColor="text1"/>
          <w:sz w:val="24"/>
          <w:szCs w:val="24"/>
          <w:lang w:val="ru-RU"/>
        </w:rPr>
        <w:instrText xml:space="preserve"> Приложение \* </w:instrText>
      </w:r>
      <w:r w:rsidRPr="00344608">
        <w:rPr>
          <w:color w:val="000000" w:themeColor="text1"/>
          <w:sz w:val="24"/>
          <w:szCs w:val="24"/>
        </w:rPr>
        <w:instrText>ARABIC</w:instrText>
      </w:r>
      <w:r w:rsidRPr="00344608">
        <w:rPr>
          <w:color w:val="000000" w:themeColor="text1"/>
          <w:sz w:val="24"/>
          <w:szCs w:val="24"/>
          <w:lang w:val="ru-RU"/>
        </w:rPr>
        <w:instrText xml:space="preserve"> </w:instrText>
      </w:r>
      <w:r w:rsidRPr="00344608">
        <w:rPr>
          <w:color w:val="000000" w:themeColor="text1"/>
          <w:sz w:val="24"/>
          <w:szCs w:val="24"/>
        </w:rPr>
        <w:fldChar w:fldCharType="separate"/>
      </w:r>
      <w:r w:rsidRPr="00344608">
        <w:rPr>
          <w:noProof/>
          <w:color w:val="000000" w:themeColor="text1"/>
          <w:sz w:val="24"/>
          <w:szCs w:val="24"/>
        </w:rPr>
        <w:t>3</w:t>
      </w:r>
      <w:r w:rsidRPr="00344608">
        <w:rPr>
          <w:color w:val="000000" w:themeColor="text1"/>
          <w:sz w:val="24"/>
          <w:szCs w:val="24"/>
        </w:rPr>
        <w:fldChar w:fldCharType="end"/>
      </w:r>
      <w:r w:rsidRPr="00344608">
        <w:rPr>
          <w:color w:val="000000" w:themeColor="text1"/>
          <w:sz w:val="24"/>
          <w:szCs w:val="24"/>
          <w:lang w:val="ru-RU"/>
        </w:rPr>
        <w:t xml:space="preserve"> Прогресс работы на сайте</w:t>
      </w:r>
    </w:p>
    <w:p w:rsidR="00195752" w:rsidRPr="00195752" w:rsidRDefault="00195752" w:rsidP="00D0302D">
      <w:pPr>
        <w:spacing w:line="360" w:lineRule="auto"/>
        <w:jc w:val="both"/>
        <w:rPr>
          <w:lang w:val="ru-RU"/>
        </w:rPr>
      </w:pPr>
    </w:p>
    <w:p w:rsidR="00195752" w:rsidRDefault="00195752" w:rsidP="00D0302D">
      <w:pPr>
        <w:keepNext/>
        <w:spacing w:line="360" w:lineRule="auto"/>
        <w:jc w:val="both"/>
      </w:pPr>
      <w:r>
        <w:rPr>
          <w:noProof/>
          <w:lang w:val="ru-RU"/>
        </w:rPr>
        <w:lastRenderedPageBreak/>
        <w:drawing>
          <wp:inline distT="0" distB="0" distL="0" distR="0">
            <wp:extent cx="6163056" cy="6072989"/>
            <wp:effectExtent l="0" t="0" r="0" b="0"/>
            <wp:docPr id="858875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75451" name="Picture 8588754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97" cy="61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52" w:rsidRPr="00344608" w:rsidRDefault="00195752" w:rsidP="00344608">
      <w:pPr>
        <w:pStyle w:val="Caption"/>
        <w:spacing w:line="360" w:lineRule="auto"/>
        <w:jc w:val="center"/>
        <w:rPr>
          <w:color w:val="000000" w:themeColor="text1"/>
          <w:sz w:val="24"/>
          <w:szCs w:val="24"/>
          <w:lang w:val="ru-RU"/>
        </w:rPr>
      </w:pPr>
      <w:proofErr w:type="spellStart"/>
      <w:r w:rsidRPr="00344608">
        <w:rPr>
          <w:color w:val="000000" w:themeColor="text1"/>
          <w:sz w:val="24"/>
          <w:szCs w:val="24"/>
        </w:rPr>
        <w:t>Приложение</w:t>
      </w:r>
      <w:proofErr w:type="spellEnd"/>
      <w:r w:rsidRPr="00344608">
        <w:rPr>
          <w:color w:val="000000" w:themeColor="text1"/>
          <w:sz w:val="24"/>
          <w:szCs w:val="24"/>
        </w:rPr>
        <w:t xml:space="preserve"> </w:t>
      </w:r>
      <w:r w:rsidRPr="00344608">
        <w:rPr>
          <w:color w:val="000000" w:themeColor="text1"/>
          <w:sz w:val="24"/>
          <w:szCs w:val="24"/>
        </w:rPr>
        <w:fldChar w:fldCharType="begin"/>
      </w:r>
      <w:r w:rsidRPr="00344608">
        <w:rPr>
          <w:color w:val="000000" w:themeColor="text1"/>
          <w:sz w:val="24"/>
          <w:szCs w:val="24"/>
        </w:rPr>
        <w:instrText xml:space="preserve"> SEQ Приложение \* ARABIC </w:instrText>
      </w:r>
      <w:r w:rsidRPr="00344608">
        <w:rPr>
          <w:color w:val="000000" w:themeColor="text1"/>
          <w:sz w:val="24"/>
          <w:szCs w:val="24"/>
        </w:rPr>
        <w:fldChar w:fldCharType="separate"/>
      </w:r>
      <w:r w:rsidRPr="00344608">
        <w:rPr>
          <w:noProof/>
          <w:color w:val="000000" w:themeColor="text1"/>
          <w:sz w:val="24"/>
          <w:szCs w:val="24"/>
        </w:rPr>
        <w:t>4</w:t>
      </w:r>
      <w:r w:rsidRPr="00344608">
        <w:rPr>
          <w:color w:val="000000" w:themeColor="text1"/>
          <w:sz w:val="24"/>
          <w:szCs w:val="24"/>
        </w:rPr>
        <w:fldChar w:fldCharType="end"/>
      </w:r>
      <w:r w:rsidRPr="00344608">
        <w:rPr>
          <w:color w:val="000000" w:themeColor="text1"/>
          <w:sz w:val="24"/>
          <w:szCs w:val="24"/>
          <w:lang w:val="ru-RU"/>
        </w:rPr>
        <w:t xml:space="preserve"> Конечный вид игры Тетрис</w:t>
      </w:r>
    </w:p>
    <w:p w:rsidR="00195752" w:rsidRDefault="002B2DD7" w:rsidP="00D030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731537A" wp14:editId="7A5C537F">
            <wp:extent cx="6241774" cy="5564880"/>
            <wp:effectExtent l="0" t="0" r="0" b="0"/>
            <wp:docPr id="7962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3603" name="Picture 796236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013" cy="56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D7" w:rsidRPr="00344608" w:rsidRDefault="00195752" w:rsidP="00344608">
      <w:pPr>
        <w:pStyle w:val="Caption"/>
        <w:spacing w:line="360" w:lineRule="auto"/>
        <w:jc w:val="center"/>
        <w:rPr>
          <w:color w:val="000000" w:themeColor="text1"/>
          <w:sz w:val="44"/>
          <w:szCs w:val="44"/>
        </w:rPr>
      </w:pPr>
      <w:proofErr w:type="spellStart"/>
      <w:r w:rsidRPr="00344608">
        <w:rPr>
          <w:color w:val="000000" w:themeColor="text1"/>
          <w:sz w:val="24"/>
          <w:szCs w:val="24"/>
        </w:rPr>
        <w:t>Приложение</w:t>
      </w:r>
      <w:proofErr w:type="spellEnd"/>
      <w:r w:rsidRPr="00344608">
        <w:rPr>
          <w:color w:val="000000" w:themeColor="text1"/>
          <w:sz w:val="24"/>
          <w:szCs w:val="24"/>
        </w:rPr>
        <w:t xml:space="preserve"> </w:t>
      </w:r>
      <w:r w:rsidRPr="00344608">
        <w:rPr>
          <w:color w:val="000000" w:themeColor="text1"/>
          <w:sz w:val="24"/>
          <w:szCs w:val="24"/>
        </w:rPr>
        <w:fldChar w:fldCharType="begin"/>
      </w:r>
      <w:r w:rsidRPr="00344608">
        <w:rPr>
          <w:color w:val="000000" w:themeColor="text1"/>
          <w:sz w:val="24"/>
          <w:szCs w:val="24"/>
        </w:rPr>
        <w:instrText xml:space="preserve"> SEQ Приложение \* ARABIC </w:instrText>
      </w:r>
      <w:r w:rsidRPr="00344608">
        <w:rPr>
          <w:color w:val="000000" w:themeColor="text1"/>
          <w:sz w:val="24"/>
          <w:szCs w:val="24"/>
        </w:rPr>
        <w:fldChar w:fldCharType="separate"/>
      </w:r>
      <w:r w:rsidRPr="00344608">
        <w:rPr>
          <w:noProof/>
          <w:color w:val="000000" w:themeColor="text1"/>
          <w:sz w:val="24"/>
          <w:szCs w:val="24"/>
        </w:rPr>
        <w:t>5</w:t>
      </w:r>
      <w:r w:rsidRPr="00344608">
        <w:rPr>
          <w:color w:val="000000" w:themeColor="text1"/>
          <w:sz w:val="24"/>
          <w:szCs w:val="24"/>
        </w:rPr>
        <w:fldChar w:fldCharType="end"/>
      </w:r>
      <w:r w:rsidRPr="00344608">
        <w:rPr>
          <w:color w:val="000000" w:themeColor="text1"/>
          <w:sz w:val="24"/>
          <w:szCs w:val="24"/>
          <w:lang w:val="ru-RU"/>
        </w:rPr>
        <w:t xml:space="preserve"> Отчет на </w:t>
      </w:r>
      <w:r w:rsidRPr="00344608">
        <w:rPr>
          <w:color w:val="000000" w:themeColor="text1"/>
          <w:sz w:val="24"/>
          <w:szCs w:val="24"/>
        </w:rPr>
        <w:t>GitHub</w:t>
      </w:r>
    </w:p>
    <w:sectPr w:rsidR="002B2DD7" w:rsidRPr="00344608" w:rsidSect="001A3CBD">
      <w:footerReference w:type="even" r:id="rId15"/>
      <w:footerReference w:type="default" r:id="rId16"/>
      <w:pgSz w:w="11906" w:h="16838"/>
      <w:pgMar w:top="1134" w:right="567" w:bottom="1418" w:left="1418" w:header="706" w:footer="706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57712" w:rsidRDefault="00157712">
      <w:r>
        <w:separator/>
      </w:r>
    </w:p>
  </w:endnote>
  <w:endnote w:type="continuationSeparator" w:id="0">
    <w:p w:rsidR="00157712" w:rsidRDefault="00157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24074640"/>
      <w:docPartObj>
        <w:docPartGallery w:val="Page Numbers (Bottom of Page)"/>
        <w:docPartUnique/>
      </w:docPartObj>
    </w:sdtPr>
    <w:sdtContent>
      <w:p w:rsidR="00344608" w:rsidRDefault="00344608" w:rsidP="005E5D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44608" w:rsidRDefault="003446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13733629"/>
      <w:docPartObj>
        <w:docPartGallery w:val="Page Numbers (Bottom of Page)"/>
        <w:docPartUnique/>
      </w:docPartObj>
    </w:sdtPr>
    <w:sdtContent>
      <w:p w:rsidR="00344608" w:rsidRDefault="00344608" w:rsidP="005E5D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57712" w:rsidRDefault="00157712">
      <w:r>
        <w:separator/>
      </w:r>
    </w:p>
  </w:footnote>
  <w:footnote w:type="continuationSeparator" w:id="0">
    <w:p w:rsidR="00157712" w:rsidRDefault="00157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43A5"/>
    <w:multiLevelType w:val="hybridMultilevel"/>
    <w:tmpl w:val="A394D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724A38"/>
    <w:multiLevelType w:val="hybridMultilevel"/>
    <w:tmpl w:val="F1E8F6DE"/>
    <w:lvl w:ilvl="0" w:tplc="041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3C1E2E"/>
    <w:multiLevelType w:val="hybridMultilevel"/>
    <w:tmpl w:val="11C8928A"/>
    <w:lvl w:ilvl="0" w:tplc="041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152B30"/>
    <w:multiLevelType w:val="hybridMultilevel"/>
    <w:tmpl w:val="2CF08286"/>
    <w:lvl w:ilvl="0" w:tplc="041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793BD6"/>
    <w:multiLevelType w:val="hybridMultilevel"/>
    <w:tmpl w:val="91001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9758E5"/>
    <w:multiLevelType w:val="hybridMultilevel"/>
    <w:tmpl w:val="24A2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0E2111A"/>
    <w:multiLevelType w:val="multilevel"/>
    <w:tmpl w:val="A0822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5558EC"/>
    <w:multiLevelType w:val="hybridMultilevel"/>
    <w:tmpl w:val="AE8EF0B4"/>
    <w:lvl w:ilvl="0" w:tplc="F1BEA966">
      <w:start w:val="1"/>
      <w:numFmt w:val="bullet"/>
      <w:lvlText w:val="В"/>
      <w:lvlJc w:val="left"/>
    </w:lvl>
    <w:lvl w:ilvl="1" w:tplc="1F6E1DF8">
      <w:numFmt w:val="decimal"/>
      <w:lvlText w:val=""/>
      <w:lvlJc w:val="left"/>
    </w:lvl>
    <w:lvl w:ilvl="2" w:tplc="27CE7AD8">
      <w:numFmt w:val="decimal"/>
      <w:lvlText w:val=""/>
      <w:lvlJc w:val="left"/>
    </w:lvl>
    <w:lvl w:ilvl="3" w:tplc="3FA657B6">
      <w:numFmt w:val="decimal"/>
      <w:lvlText w:val=""/>
      <w:lvlJc w:val="left"/>
    </w:lvl>
    <w:lvl w:ilvl="4" w:tplc="393054DC">
      <w:numFmt w:val="decimal"/>
      <w:lvlText w:val=""/>
      <w:lvlJc w:val="left"/>
    </w:lvl>
    <w:lvl w:ilvl="5" w:tplc="0F7A392C">
      <w:numFmt w:val="decimal"/>
      <w:lvlText w:val=""/>
      <w:lvlJc w:val="left"/>
    </w:lvl>
    <w:lvl w:ilvl="6" w:tplc="C792CE04">
      <w:numFmt w:val="decimal"/>
      <w:lvlText w:val=""/>
      <w:lvlJc w:val="left"/>
    </w:lvl>
    <w:lvl w:ilvl="7" w:tplc="FACAD5CE">
      <w:numFmt w:val="decimal"/>
      <w:lvlText w:val=""/>
      <w:lvlJc w:val="left"/>
    </w:lvl>
    <w:lvl w:ilvl="8" w:tplc="F760AECA">
      <w:numFmt w:val="decimal"/>
      <w:lvlText w:val=""/>
      <w:lvlJc w:val="left"/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9274066">
    <w:abstractNumId w:val="20"/>
  </w:num>
  <w:num w:numId="2" w16cid:durableId="1110469278">
    <w:abstractNumId w:val="19"/>
  </w:num>
  <w:num w:numId="3" w16cid:durableId="612248646">
    <w:abstractNumId w:val="28"/>
  </w:num>
  <w:num w:numId="4" w16cid:durableId="2060741413">
    <w:abstractNumId w:val="13"/>
  </w:num>
  <w:num w:numId="5" w16cid:durableId="589199455">
    <w:abstractNumId w:val="26"/>
  </w:num>
  <w:num w:numId="6" w16cid:durableId="221135842">
    <w:abstractNumId w:val="12"/>
  </w:num>
  <w:num w:numId="7" w16cid:durableId="577400100">
    <w:abstractNumId w:val="1"/>
  </w:num>
  <w:num w:numId="8" w16cid:durableId="1625188793">
    <w:abstractNumId w:val="16"/>
  </w:num>
  <w:num w:numId="9" w16cid:durableId="1403943568">
    <w:abstractNumId w:val="27"/>
  </w:num>
  <w:num w:numId="10" w16cid:durableId="1365594955">
    <w:abstractNumId w:val="8"/>
  </w:num>
  <w:num w:numId="11" w16cid:durableId="762067176">
    <w:abstractNumId w:val="29"/>
  </w:num>
  <w:num w:numId="12" w16cid:durableId="1461609714">
    <w:abstractNumId w:val="3"/>
  </w:num>
  <w:num w:numId="13" w16cid:durableId="950865832">
    <w:abstractNumId w:val="9"/>
  </w:num>
  <w:num w:numId="14" w16cid:durableId="293872242">
    <w:abstractNumId w:val="24"/>
  </w:num>
  <w:num w:numId="15" w16cid:durableId="597253480">
    <w:abstractNumId w:val="5"/>
  </w:num>
  <w:num w:numId="16" w16cid:durableId="2024820096">
    <w:abstractNumId w:val="21"/>
  </w:num>
  <w:num w:numId="17" w16cid:durableId="1382904219">
    <w:abstractNumId w:val="10"/>
  </w:num>
  <w:num w:numId="18" w16cid:durableId="1441803019">
    <w:abstractNumId w:val="17"/>
  </w:num>
  <w:num w:numId="19" w16cid:durableId="910625601">
    <w:abstractNumId w:val="6"/>
  </w:num>
  <w:num w:numId="20" w16cid:durableId="1027411485">
    <w:abstractNumId w:val="25"/>
  </w:num>
  <w:num w:numId="21" w16cid:durableId="401679654">
    <w:abstractNumId w:val="7"/>
  </w:num>
  <w:num w:numId="22" w16cid:durableId="2054307268">
    <w:abstractNumId w:val="15"/>
  </w:num>
  <w:num w:numId="23" w16cid:durableId="1553270144">
    <w:abstractNumId w:val="23"/>
  </w:num>
  <w:num w:numId="24" w16cid:durableId="2019652029">
    <w:abstractNumId w:val="14"/>
  </w:num>
  <w:num w:numId="25" w16cid:durableId="782532380">
    <w:abstractNumId w:val="11"/>
  </w:num>
  <w:num w:numId="26" w16cid:durableId="2113893824">
    <w:abstractNumId w:val="2"/>
  </w:num>
  <w:num w:numId="27" w16cid:durableId="33507699">
    <w:abstractNumId w:val="4"/>
  </w:num>
  <w:num w:numId="28" w16cid:durableId="1172254263">
    <w:abstractNumId w:val="22"/>
  </w:num>
  <w:num w:numId="29" w16cid:durableId="1233588743">
    <w:abstractNumId w:val="18"/>
  </w:num>
  <w:num w:numId="30" w16cid:durableId="18456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028B1"/>
    <w:rsid w:val="00140635"/>
    <w:rsid w:val="00157712"/>
    <w:rsid w:val="00194661"/>
    <w:rsid w:val="00195752"/>
    <w:rsid w:val="001A3CBD"/>
    <w:rsid w:val="001F2AC3"/>
    <w:rsid w:val="00235049"/>
    <w:rsid w:val="002B2DD7"/>
    <w:rsid w:val="002C5DB7"/>
    <w:rsid w:val="002D22FB"/>
    <w:rsid w:val="002D47BD"/>
    <w:rsid w:val="00344608"/>
    <w:rsid w:val="00370634"/>
    <w:rsid w:val="005C4B76"/>
    <w:rsid w:val="00720A4F"/>
    <w:rsid w:val="00736EC1"/>
    <w:rsid w:val="007C13E5"/>
    <w:rsid w:val="00892CE4"/>
    <w:rsid w:val="0091188D"/>
    <w:rsid w:val="00947F23"/>
    <w:rsid w:val="00A556ED"/>
    <w:rsid w:val="00B13ACF"/>
    <w:rsid w:val="00BC5DF5"/>
    <w:rsid w:val="00C53695"/>
    <w:rsid w:val="00C60EFB"/>
    <w:rsid w:val="00D0302D"/>
    <w:rsid w:val="00E1073B"/>
    <w:rsid w:val="00E17C53"/>
    <w:rsid w:val="00F0047F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4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pPr>
      <w:keepNext/>
      <w:keepLines/>
      <w:spacing w:before="240" w:line="276" w:lineRule="auto"/>
      <w:outlineLvl w:val="0"/>
    </w:pPr>
    <w:rPr>
      <w:rFonts w:ascii="Calibri" w:eastAsia="Calibri" w:hAnsi="Calibri" w:cs="Calibri"/>
      <w:color w:val="2F5496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pPr>
      <w:keepNext/>
      <w:spacing w:before="240" w:after="60"/>
      <w:jc w:val="both"/>
      <w:outlineLvl w:val="1"/>
    </w:pPr>
    <w:rPr>
      <w:b/>
      <w:sz w:val="28"/>
      <w:szCs w:val="28"/>
      <w:lang w:val="ru-RU" w:eastAsia="ru-RU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ru-RU" w:eastAsia="ru-RU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ru-RU" w:eastAsia="ru-RU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ru-RU" w:eastAsia="ru-RU"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rPr>
      <w:rFonts w:ascii="Calibri" w:eastAsia="Calibri" w:hAnsi="Calibri" w:cs="Calibri"/>
      <w:sz w:val="56"/>
      <w:szCs w:val="56"/>
      <w:lang w:val="ru-RU" w:eastAsia="ru-RU"/>
    </w:rPr>
  </w:style>
  <w:style w:type="paragraph" w:styleId="Subtitle">
    <w:name w:val="Subtitle"/>
    <w:basedOn w:val="Normal"/>
    <w:next w:val="Normal"/>
    <w:pPr>
      <w:spacing w:after="160" w:line="276" w:lineRule="auto"/>
    </w:pPr>
    <w:rPr>
      <w:rFonts w:ascii="Calibri" w:eastAsia="Calibri" w:hAnsi="Calibri" w:cs="Calibri"/>
      <w:color w:val="5A5A5A"/>
      <w:sz w:val="22"/>
      <w:szCs w:val="22"/>
      <w:lang w:val="ru-RU" w:eastAsia="ru-RU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17C53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17C53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E17C5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7C53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17C53"/>
    <w:rPr>
      <w:rFonts w:asciiTheme="minorHAnsi" w:hAnsiTheme="minorHAnsi"/>
      <w:smallCap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53695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C53695"/>
  </w:style>
  <w:style w:type="paragraph" w:styleId="Footer">
    <w:name w:val="footer"/>
    <w:basedOn w:val="Normal"/>
    <w:link w:val="FooterChar"/>
    <w:uiPriority w:val="99"/>
    <w:unhideWhenUsed/>
    <w:rsid w:val="00C53695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C53695"/>
  </w:style>
  <w:style w:type="paragraph" w:styleId="NormalWeb">
    <w:name w:val="Normal (Web)"/>
    <w:basedOn w:val="Normal"/>
    <w:uiPriority w:val="99"/>
    <w:unhideWhenUsed/>
    <w:rsid w:val="00A556E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A556E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0047F"/>
    <w:rPr>
      <w:b/>
      <w:sz w:val="28"/>
      <w:szCs w:val="28"/>
    </w:rPr>
  </w:style>
  <w:style w:type="character" w:customStyle="1" w:styleId="apple-converted-space">
    <w:name w:val="apple-converted-space"/>
    <w:basedOn w:val="DefaultParagraphFont"/>
    <w:rsid w:val="00F0047F"/>
  </w:style>
  <w:style w:type="character" w:styleId="UnresolvedMention">
    <w:name w:val="Unresolved Mention"/>
    <w:basedOn w:val="DefaultParagraphFont"/>
    <w:uiPriority w:val="99"/>
    <w:semiHidden/>
    <w:unhideWhenUsed/>
    <w:rsid w:val="00BC5D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5DF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5752"/>
    <w:pPr>
      <w:spacing w:after="200"/>
    </w:pPr>
    <w:rPr>
      <w:i/>
      <w:iCs/>
      <w:color w:val="1F497D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344608"/>
  </w:style>
  <w:style w:type="paragraph" w:styleId="TOC4">
    <w:name w:val="toc 4"/>
    <w:basedOn w:val="Normal"/>
    <w:next w:val="Normal"/>
    <w:autoRedefine/>
    <w:uiPriority w:val="39"/>
    <w:semiHidden/>
    <w:unhideWhenUsed/>
    <w:rsid w:val="002D47BD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47BD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47BD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47BD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47BD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47BD"/>
    <w:rPr>
      <w:rFonts w:asciiTheme="minorHAnsi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1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fml-dev.org/documentation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figma.com/design/nbA5IkvJspfJaXx4irO9lq/&#1055;&#1044;-&#1052;&#1072;&#1082;&#1077;&#1090;?t=OFA0hjRedM0eJEl6-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5BCADC-826A-DA41-B692-DBDAFA03F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15</Pages>
  <Words>1862</Words>
  <Characters>10619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Microsoft Office User</cp:lastModifiedBy>
  <cp:revision>17</cp:revision>
  <dcterms:created xsi:type="dcterms:W3CDTF">2024-08-22T09:01:00Z</dcterms:created>
  <dcterms:modified xsi:type="dcterms:W3CDTF">2025-06-07T17:30:00Z</dcterms:modified>
</cp:coreProperties>
</file>