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8C1" w:rsidRDefault="0014566C">
      <w:r w:rsidRPr="0014566C">
        <w:t xml:space="preserve">Acidente </w:t>
      </w:r>
      <w:proofErr w:type="spellStart"/>
      <w:r w:rsidRPr="0014566C">
        <w:t>Botrópico</w:t>
      </w:r>
      <w:proofErr w:type="spellEnd"/>
    </w:p>
    <w:p w:rsidR="00CD68C1" w:rsidRDefault="009E18EB">
      <w:r>
        <w:t xml:space="preserve">Gera </w:t>
      </w:r>
      <w:r w:rsidR="00CD68C1" w:rsidRPr="00CD68C1">
        <w:t>alterações loca</w:t>
      </w:r>
      <w:r w:rsidR="00CD68C1">
        <w:t xml:space="preserve">is como edema, bolhas, necrose, </w:t>
      </w:r>
      <w:proofErr w:type="gramStart"/>
      <w:r w:rsidR="00CD68C1">
        <w:t>equimoses</w:t>
      </w:r>
      <w:r w:rsidR="00CD68C1" w:rsidRPr="00CD68C1">
        <w:t xml:space="preserve">, </w:t>
      </w:r>
      <w:r w:rsidR="00CD68C1">
        <w:t xml:space="preserve"> e</w:t>
      </w:r>
      <w:r w:rsidR="00CD68C1" w:rsidRPr="00CD68C1">
        <w:t>nfartamento</w:t>
      </w:r>
      <w:proofErr w:type="gramEnd"/>
      <w:r w:rsidR="00CD68C1" w:rsidRPr="00CD68C1">
        <w:t xml:space="preserve"> </w:t>
      </w:r>
      <w:proofErr w:type="spellStart"/>
      <w:r w:rsidR="00CD68C1" w:rsidRPr="00CD68C1">
        <w:t>gangliona</w:t>
      </w:r>
      <w:r w:rsidR="00CD68C1">
        <w:t>,</w:t>
      </w:r>
      <w:r w:rsidR="00CD68C1" w:rsidRPr="00CD68C1">
        <w:t>alterações</w:t>
      </w:r>
      <w:proofErr w:type="spellEnd"/>
      <w:r w:rsidR="00CD68C1" w:rsidRPr="00CD68C1">
        <w:t xml:space="preserve"> da coagulação sanguínea. Pode causar </w:t>
      </w:r>
      <w:proofErr w:type="spellStart"/>
      <w:r w:rsidR="00CD68C1" w:rsidRPr="00CD68C1">
        <w:t>incoagulabilidade</w:t>
      </w:r>
      <w:proofErr w:type="spellEnd"/>
      <w:r w:rsidR="00CD68C1" w:rsidRPr="00CD68C1">
        <w:t xml:space="preserve"> sanguínea</w:t>
      </w:r>
      <w:r w:rsidR="00CD68C1">
        <w:t>,</w:t>
      </w:r>
      <w:r w:rsidR="00CD68C1" w:rsidRPr="00CD68C1">
        <w:rPr>
          <w:rFonts w:ascii="Arial" w:eastAsiaTheme="minorEastAsia" w:hAnsi="Arial"/>
          <w:color w:val="000000" w:themeColor="text1"/>
          <w:kern w:val="24"/>
          <w:sz w:val="40"/>
          <w:szCs w:val="40"/>
        </w:rPr>
        <w:t xml:space="preserve"> </w:t>
      </w:r>
      <w:r w:rsidR="00CD68C1" w:rsidRPr="00CD68C1">
        <w:t>manifestações hemorrágicas</w:t>
      </w:r>
      <w:r w:rsidR="00CD68C1">
        <w:t>.</w:t>
      </w:r>
    </w:p>
    <w:p w:rsidR="009E18EB" w:rsidRPr="009E18EB" w:rsidRDefault="009E18EB" w:rsidP="009E18EB">
      <w:r w:rsidRPr="009E18EB">
        <w:t>Podem ocorrer também náuseas, vômitos, sudorese, hipotensão e raramente choque.</w:t>
      </w:r>
    </w:p>
    <w:p w:rsidR="009E18EB" w:rsidRDefault="009E18EB"/>
    <w:p w:rsidR="00CD68C1" w:rsidRDefault="00CD68C1">
      <w:pPr>
        <w:rPr>
          <w:b/>
          <w:bCs/>
        </w:rPr>
      </w:pPr>
    </w:p>
    <w:p w:rsidR="00CD68C1" w:rsidRDefault="00CD68C1">
      <w:r w:rsidRPr="00CD68C1">
        <w:t xml:space="preserve">Acidente </w:t>
      </w:r>
      <w:proofErr w:type="spellStart"/>
      <w:r w:rsidRPr="00CD68C1">
        <w:t>Crotálico</w:t>
      </w:r>
      <w:proofErr w:type="spellEnd"/>
    </w:p>
    <w:p w:rsidR="00CD68C1" w:rsidRDefault="009E18EB" w:rsidP="00CD68C1">
      <w:pPr>
        <w:tabs>
          <w:tab w:val="left" w:pos="7800"/>
        </w:tabs>
      </w:pPr>
      <w:r>
        <w:t>Gera alterações nas</w:t>
      </w:r>
      <w:r w:rsidR="00CD68C1" w:rsidRPr="00CD68C1">
        <w:t xml:space="preserve"> terminações nervosas </w:t>
      </w:r>
      <w:r w:rsidR="00CD68C1">
        <w:t>causando um</w:t>
      </w:r>
      <w:r w:rsidR="00CD68C1" w:rsidRPr="00CD68C1">
        <w:t xml:space="preserve"> bloqueio neuromuscular</w:t>
      </w:r>
      <w:r w:rsidR="00CD68C1">
        <w:t>,</w:t>
      </w:r>
      <w:r w:rsidR="00CD68C1" w:rsidRPr="00CD68C1">
        <w:rPr>
          <w:rFonts w:ascii="Arial" w:eastAsiaTheme="minorEastAsia" w:hAnsi="Arial"/>
          <w:color w:val="000000" w:themeColor="text1"/>
          <w:kern w:val="24"/>
          <w:sz w:val="40"/>
          <w:szCs w:val="40"/>
        </w:rPr>
        <w:t xml:space="preserve"> </w:t>
      </w:r>
      <w:r w:rsidR="00CD68C1" w:rsidRPr="00CD68C1">
        <w:t xml:space="preserve">produz lesões nas fibras musculares </w:t>
      </w:r>
      <w:proofErr w:type="gramStart"/>
      <w:r w:rsidR="00CD68C1" w:rsidRPr="00CD68C1">
        <w:t xml:space="preserve">esqueléticas </w:t>
      </w:r>
      <w:r w:rsidR="00CD68C1">
        <w:t>,</w:t>
      </w:r>
      <w:proofErr w:type="gramEnd"/>
      <w:r w:rsidR="00CD68C1">
        <w:t xml:space="preserve"> hemólise e </w:t>
      </w:r>
      <w:proofErr w:type="spellStart"/>
      <w:r w:rsidR="00CD68C1" w:rsidRPr="00CD68C1">
        <w:t>incoagulabilidade</w:t>
      </w:r>
      <w:proofErr w:type="spellEnd"/>
      <w:r w:rsidR="00CD68C1" w:rsidRPr="00CD68C1">
        <w:t xml:space="preserve"> sanguínea</w:t>
      </w:r>
    </w:p>
    <w:p w:rsidR="009E18EB" w:rsidRDefault="009E18EB" w:rsidP="00CD68C1">
      <w:pPr>
        <w:tabs>
          <w:tab w:val="left" w:pos="7800"/>
        </w:tabs>
      </w:pPr>
      <w:r>
        <w:t xml:space="preserve">O </w:t>
      </w:r>
      <w:proofErr w:type="spellStart"/>
      <w:r>
        <w:t>individuo</w:t>
      </w:r>
      <w:proofErr w:type="spellEnd"/>
      <w:r>
        <w:t xml:space="preserve"> pode ter </w:t>
      </w:r>
      <w:proofErr w:type="gramStart"/>
      <w:r w:rsidRPr="009E18EB">
        <w:t>mal estar</w:t>
      </w:r>
      <w:proofErr w:type="gramEnd"/>
      <w:r w:rsidRPr="009E18EB">
        <w:t>, prostração, sudorese, náuseas, vômitos, sonolência, inquietação e secura</w:t>
      </w:r>
      <w:r>
        <w:t xml:space="preserve"> na boca,</w:t>
      </w:r>
      <w:r w:rsidRPr="009E18EB">
        <w:rPr>
          <w:rFonts w:ascii="Arial" w:eastAsiaTheme="minorEastAsia" w:hAnsi="Arial"/>
          <w:color w:val="000000" w:themeColor="text1"/>
          <w:kern w:val="24"/>
          <w:sz w:val="40"/>
          <w:szCs w:val="40"/>
        </w:rPr>
        <w:t xml:space="preserve"> </w:t>
      </w:r>
      <w:r>
        <w:t>fá</w:t>
      </w:r>
      <w:r w:rsidRPr="009E18EB">
        <w:t xml:space="preserve">cies </w:t>
      </w:r>
      <w:proofErr w:type="spellStart"/>
      <w:r w:rsidRPr="009E18EB">
        <w:t>miastênica</w:t>
      </w:r>
      <w:proofErr w:type="spellEnd"/>
      <w:r>
        <w:t xml:space="preserve">, </w:t>
      </w:r>
      <w:r w:rsidRPr="009E18EB">
        <w:t>diminuição do reflexo do vômito, alterações gustativas e olfatórias</w:t>
      </w:r>
    </w:p>
    <w:p w:rsidR="009E18EB" w:rsidRDefault="009E18EB" w:rsidP="00CD68C1">
      <w:pPr>
        <w:tabs>
          <w:tab w:val="left" w:pos="7800"/>
        </w:tabs>
      </w:pPr>
    </w:p>
    <w:p w:rsidR="009E18EB" w:rsidRDefault="009E18EB" w:rsidP="00CD68C1">
      <w:pPr>
        <w:tabs>
          <w:tab w:val="left" w:pos="7800"/>
        </w:tabs>
      </w:pPr>
      <w:r w:rsidRPr="009E18EB">
        <w:t xml:space="preserve">Acidente </w:t>
      </w:r>
      <w:proofErr w:type="spellStart"/>
      <w:r w:rsidRPr="009E18EB">
        <w:t>Laquético</w:t>
      </w:r>
      <w:proofErr w:type="spellEnd"/>
    </w:p>
    <w:p w:rsidR="00322538" w:rsidRDefault="009E18EB" w:rsidP="00CD68C1">
      <w:pPr>
        <w:tabs>
          <w:tab w:val="left" w:pos="7800"/>
        </w:tabs>
      </w:pPr>
      <w:proofErr w:type="gramStart"/>
      <w:r w:rsidRPr="009E18EB">
        <w:t>produz</w:t>
      </w:r>
      <w:proofErr w:type="gramEnd"/>
      <w:r w:rsidRPr="009E18EB">
        <w:t xml:space="preserve"> dor e edema em todo o membro, além de surgimento de vesículas, bolhas nas primeiras horas após o acidente. Manifestações hemorrágicas geralmente limitadas ao local da picada.</w:t>
      </w:r>
      <w:r w:rsidRPr="009E18EB">
        <w:rPr>
          <w:rFonts w:ascii="Arial" w:eastAsiaTheme="minorEastAsia" w:hAnsi="Arial"/>
          <w:color w:val="000000" w:themeColor="text1"/>
          <w:kern w:val="24"/>
          <w:sz w:val="40"/>
          <w:szCs w:val="40"/>
          <w:lang w:eastAsia="pt-BR"/>
        </w:rPr>
        <w:t xml:space="preserve"> </w:t>
      </w:r>
      <w:proofErr w:type="gramStart"/>
      <w:r w:rsidRPr="009E18EB">
        <w:t>hipotensão  arterial</w:t>
      </w:r>
      <w:proofErr w:type="gramEnd"/>
      <w:r w:rsidRPr="009E18EB">
        <w:t xml:space="preserve">,  tonteiras,  bradicardia, escurecimento da visão, cólicas abdominais e </w:t>
      </w:r>
      <w:proofErr w:type="spellStart"/>
      <w:r w:rsidRPr="009E18EB">
        <w:t>diarréia</w:t>
      </w:r>
      <w:proofErr w:type="spellEnd"/>
      <w:r w:rsidRPr="009E18EB">
        <w:t xml:space="preserve"> (síndrome vagal).</w:t>
      </w:r>
      <w:r w:rsidR="00595130">
        <w:t xml:space="preserve">pode gerar </w:t>
      </w:r>
      <w:r w:rsidR="00595130" w:rsidRPr="00595130">
        <w:t xml:space="preserve">síndrome </w:t>
      </w:r>
      <w:proofErr w:type="spellStart"/>
      <w:r w:rsidR="00595130" w:rsidRPr="00595130">
        <w:t>compartimental</w:t>
      </w:r>
      <w:proofErr w:type="spellEnd"/>
      <w:r w:rsidR="00595130" w:rsidRPr="00595130">
        <w:t>, necrose, abscesso, infecção secundária e déficit funcional</w:t>
      </w:r>
    </w:p>
    <w:p w:rsidR="00322538" w:rsidRDefault="00322538" w:rsidP="00CD68C1">
      <w:pPr>
        <w:pBdr>
          <w:bottom w:val="single" w:sz="6" w:space="1" w:color="auto"/>
        </w:pBdr>
        <w:tabs>
          <w:tab w:val="left" w:pos="7800"/>
        </w:tabs>
      </w:pPr>
    </w:p>
    <w:p w:rsidR="00322538" w:rsidRPr="00322538" w:rsidRDefault="00322538" w:rsidP="00322538">
      <w:pPr>
        <w:tabs>
          <w:tab w:val="left" w:pos="7800"/>
        </w:tabs>
      </w:pPr>
      <w:r w:rsidRPr="00322538">
        <w:t xml:space="preserve">1- Uso de botas de cano alto, perneira de couro, botinas e sapatos evita cerca de 80% dos acidentes. </w:t>
      </w:r>
    </w:p>
    <w:p w:rsidR="00322538" w:rsidRPr="00322538" w:rsidRDefault="00322538" w:rsidP="00322538">
      <w:pPr>
        <w:tabs>
          <w:tab w:val="left" w:pos="7800"/>
        </w:tabs>
      </w:pPr>
      <w:r w:rsidRPr="00322538">
        <w:t>2- Uso de luvas de aparas de couro ao manipular folhas secas, montes de lixo, palha, lenha e não colocar as mãos em buracos de árvores ou no chão. (15% das picadas atingem mãos ou antebraços)</w:t>
      </w:r>
    </w:p>
    <w:p w:rsidR="00322538" w:rsidRPr="00322538" w:rsidRDefault="00322538" w:rsidP="00322538">
      <w:pPr>
        <w:tabs>
          <w:tab w:val="left" w:pos="7800"/>
        </w:tabs>
      </w:pPr>
      <w:r w:rsidRPr="00322538">
        <w:t xml:space="preserve">3- Cuidado ao mexer em pilhas de lenha, palhadas de feijão, milho ou </w:t>
      </w:r>
      <w:proofErr w:type="gramStart"/>
      <w:r w:rsidRPr="00322538">
        <w:t>cana  e</w:t>
      </w:r>
      <w:proofErr w:type="gramEnd"/>
      <w:r w:rsidRPr="00322538">
        <w:t xml:space="preserve"> em cupinzeiros, pois as cobras gostam de se abrigar em locais quentes, escuros e úmidos.</w:t>
      </w:r>
    </w:p>
    <w:p w:rsidR="00322538" w:rsidRDefault="00322538" w:rsidP="00CD68C1">
      <w:pPr>
        <w:tabs>
          <w:tab w:val="left" w:pos="7800"/>
        </w:tabs>
      </w:pPr>
    </w:p>
    <w:p w:rsidR="00322538" w:rsidRPr="00322538" w:rsidRDefault="00322538" w:rsidP="00322538">
      <w:pPr>
        <w:tabs>
          <w:tab w:val="left" w:pos="7800"/>
        </w:tabs>
      </w:pPr>
      <w:r>
        <w:t>4-</w:t>
      </w:r>
      <w:r w:rsidRPr="00322538">
        <w:t xml:space="preserve">Limpeza de </w:t>
      </w:r>
      <w:proofErr w:type="spellStart"/>
      <w:r w:rsidRPr="00322538">
        <w:t>paíois</w:t>
      </w:r>
      <w:proofErr w:type="spellEnd"/>
      <w:r w:rsidRPr="00322538">
        <w:t xml:space="preserve"> e terreiros, fechamento de frestas de portas e buracos de muros ajuda a evitar ratos. Onde há roedores, há cobras. </w:t>
      </w:r>
    </w:p>
    <w:p w:rsidR="00322538" w:rsidRPr="00322538" w:rsidRDefault="00322538" w:rsidP="00322538">
      <w:pPr>
        <w:tabs>
          <w:tab w:val="left" w:pos="7800"/>
        </w:tabs>
      </w:pPr>
      <w:r w:rsidRPr="00322538">
        <w:t>5- Evite acúmulo de lixo e entulho (pedras, tijolos, telhas, madeiras) além de mato alto para não atrair pequenos animais que servem de alimentos às serpentes.</w:t>
      </w:r>
    </w:p>
    <w:p w:rsidR="000A6F20" w:rsidRDefault="000A6F20" w:rsidP="00322538">
      <w:pPr>
        <w:tabs>
          <w:tab w:val="left" w:pos="7800"/>
        </w:tabs>
      </w:pPr>
      <w:r>
        <w:t>Ao acampar</w:t>
      </w:r>
    </w:p>
    <w:p w:rsidR="00322538" w:rsidRPr="00322538" w:rsidRDefault="00322538" w:rsidP="00322538">
      <w:pPr>
        <w:tabs>
          <w:tab w:val="left" w:pos="7800"/>
        </w:tabs>
      </w:pPr>
      <w:r w:rsidRPr="00322538">
        <w:t>1- Verificar o local onde irá acampar</w:t>
      </w:r>
    </w:p>
    <w:p w:rsidR="00322538" w:rsidRPr="00322538" w:rsidRDefault="00322538" w:rsidP="00322538">
      <w:pPr>
        <w:tabs>
          <w:tab w:val="left" w:pos="7800"/>
        </w:tabs>
      </w:pPr>
      <w:r w:rsidRPr="00322538">
        <w:t xml:space="preserve">2- Observar se </w:t>
      </w:r>
      <w:proofErr w:type="gramStart"/>
      <w:r w:rsidRPr="00322538">
        <w:t>há  evidencia</w:t>
      </w:r>
      <w:proofErr w:type="gramEnd"/>
      <w:r w:rsidRPr="00322538">
        <w:t xml:space="preserve"> de roedores no local</w:t>
      </w:r>
    </w:p>
    <w:p w:rsidR="00322538" w:rsidRPr="00322538" w:rsidRDefault="00322538" w:rsidP="00322538">
      <w:pPr>
        <w:tabs>
          <w:tab w:val="left" w:pos="7800"/>
        </w:tabs>
      </w:pPr>
      <w:r w:rsidRPr="00322538">
        <w:lastRenderedPageBreak/>
        <w:t>3- Usar roupas adequadas: casacos, calças grossas, botas, botinas e perneiras.</w:t>
      </w:r>
    </w:p>
    <w:p w:rsidR="00322538" w:rsidRPr="00322538" w:rsidRDefault="00322538" w:rsidP="00322538">
      <w:pPr>
        <w:tabs>
          <w:tab w:val="left" w:pos="7800"/>
        </w:tabs>
      </w:pPr>
      <w:r w:rsidRPr="00322538">
        <w:t>4- Observar as árvores quando adentrar no mato, pois as cobras podem estar no alto delas.</w:t>
      </w:r>
    </w:p>
    <w:p w:rsidR="00322538" w:rsidRPr="00322538" w:rsidRDefault="00322538" w:rsidP="00322538">
      <w:pPr>
        <w:tabs>
          <w:tab w:val="left" w:pos="7800"/>
        </w:tabs>
      </w:pPr>
      <w:r w:rsidRPr="00322538">
        <w:t>5- Evitar dormir no chão.</w:t>
      </w:r>
    </w:p>
    <w:p w:rsidR="000A6F20" w:rsidRPr="00322538" w:rsidRDefault="00322538" w:rsidP="00322538">
      <w:pPr>
        <w:tabs>
          <w:tab w:val="left" w:pos="7800"/>
        </w:tabs>
      </w:pPr>
      <w:r w:rsidRPr="00322538">
        <w:t xml:space="preserve">6- Manter distância segura ao deparar-se com uma serpente. Não tentar pegá-la ou matá-la </w:t>
      </w:r>
      <w:proofErr w:type="gramStart"/>
      <w:r w:rsidRPr="00322538">
        <w:t>( lembre</w:t>
      </w:r>
      <w:proofErr w:type="gramEnd"/>
      <w:r w:rsidRPr="00322538">
        <w:t>-se que o invasor é você).</w:t>
      </w:r>
    </w:p>
    <w:p w:rsidR="00322538" w:rsidRDefault="000A6F20" w:rsidP="00322538">
      <w:pPr>
        <w:pBdr>
          <w:bottom w:val="single" w:sz="6" w:space="1" w:color="auto"/>
        </w:pBdr>
        <w:tabs>
          <w:tab w:val="left" w:pos="7800"/>
        </w:tabs>
      </w:pPr>
      <w:r>
        <w:t>7- Tomar cuidado</w:t>
      </w:r>
      <w:bookmarkStart w:id="0" w:name="_GoBack"/>
      <w:bookmarkEnd w:id="0"/>
      <w:r w:rsidR="00322538" w:rsidRPr="00322538">
        <w:t xml:space="preserve"> ao buscar lenha.</w:t>
      </w:r>
    </w:p>
    <w:p w:rsidR="000A6F20" w:rsidRDefault="000A6F20" w:rsidP="00322538">
      <w:pPr>
        <w:pBdr>
          <w:bottom w:val="single" w:sz="6" w:space="1" w:color="auto"/>
        </w:pBdr>
        <w:tabs>
          <w:tab w:val="left" w:pos="7800"/>
        </w:tabs>
      </w:pPr>
    </w:p>
    <w:p w:rsidR="000A6F20" w:rsidRDefault="000A6F20" w:rsidP="00322538">
      <w:pPr>
        <w:pBdr>
          <w:bottom w:val="single" w:sz="6" w:space="1" w:color="auto"/>
        </w:pBdr>
        <w:tabs>
          <w:tab w:val="left" w:pos="7800"/>
        </w:tabs>
      </w:pPr>
    </w:p>
    <w:p w:rsidR="000A6F20" w:rsidRDefault="000A6F20" w:rsidP="00322538">
      <w:pPr>
        <w:pBdr>
          <w:bottom w:val="single" w:sz="6" w:space="1" w:color="auto"/>
        </w:pBdr>
        <w:tabs>
          <w:tab w:val="left" w:pos="7800"/>
        </w:tabs>
      </w:pPr>
    </w:p>
    <w:p w:rsidR="000A6F20" w:rsidRDefault="000A6F20" w:rsidP="00322538">
      <w:pPr>
        <w:pBdr>
          <w:bottom w:val="single" w:sz="6" w:space="1" w:color="auto"/>
        </w:pBdr>
        <w:tabs>
          <w:tab w:val="left" w:pos="7800"/>
        </w:tabs>
      </w:pPr>
    </w:p>
    <w:p w:rsidR="000A6F20" w:rsidRDefault="000A6F20" w:rsidP="00322538">
      <w:pPr>
        <w:pBdr>
          <w:bottom w:val="single" w:sz="6" w:space="1" w:color="auto"/>
        </w:pBdr>
        <w:tabs>
          <w:tab w:val="left" w:pos="7800"/>
        </w:tabs>
      </w:pPr>
    </w:p>
    <w:p w:rsidR="000A6F20" w:rsidRDefault="000A6F20" w:rsidP="00322538">
      <w:pPr>
        <w:pBdr>
          <w:bottom w:val="single" w:sz="6" w:space="1" w:color="auto"/>
        </w:pBdr>
        <w:tabs>
          <w:tab w:val="left" w:pos="7800"/>
        </w:tabs>
      </w:pPr>
    </w:p>
    <w:p w:rsidR="000A6F20" w:rsidRDefault="000A6F20" w:rsidP="00322538">
      <w:pPr>
        <w:pBdr>
          <w:bottom w:val="single" w:sz="6" w:space="1" w:color="auto"/>
        </w:pBdr>
        <w:tabs>
          <w:tab w:val="left" w:pos="7800"/>
        </w:tabs>
      </w:pPr>
    </w:p>
    <w:p w:rsidR="000A6F20" w:rsidRDefault="000A6F20" w:rsidP="00322538">
      <w:pPr>
        <w:pBdr>
          <w:bottom w:val="single" w:sz="6" w:space="1" w:color="auto"/>
        </w:pBdr>
        <w:tabs>
          <w:tab w:val="left" w:pos="7800"/>
        </w:tabs>
      </w:pPr>
    </w:p>
    <w:p w:rsidR="000A6F20" w:rsidRDefault="000A6F20" w:rsidP="00322538">
      <w:pPr>
        <w:pBdr>
          <w:bottom w:val="single" w:sz="6" w:space="1" w:color="auto"/>
        </w:pBdr>
        <w:tabs>
          <w:tab w:val="left" w:pos="7800"/>
        </w:tabs>
      </w:pPr>
    </w:p>
    <w:p w:rsidR="000A6F20" w:rsidRDefault="000A6F20" w:rsidP="00322538">
      <w:pPr>
        <w:pBdr>
          <w:bottom w:val="single" w:sz="6" w:space="1" w:color="auto"/>
        </w:pBdr>
        <w:tabs>
          <w:tab w:val="left" w:pos="7800"/>
        </w:tabs>
      </w:pPr>
    </w:p>
    <w:p w:rsidR="000A6F20" w:rsidRDefault="000A6F20" w:rsidP="00322538">
      <w:pPr>
        <w:pBdr>
          <w:bottom w:val="single" w:sz="6" w:space="1" w:color="auto"/>
        </w:pBdr>
        <w:tabs>
          <w:tab w:val="left" w:pos="7800"/>
        </w:tabs>
      </w:pPr>
    </w:p>
    <w:p w:rsidR="000A6F20" w:rsidRDefault="000A6F20" w:rsidP="00322538">
      <w:pPr>
        <w:pBdr>
          <w:bottom w:val="single" w:sz="6" w:space="1" w:color="auto"/>
        </w:pBdr>
        <w:tabs>
          <w:tab w:val="left" w:pos="7800"/>
        </w:tabs>
      </w:pPr>
    </w:p>
    <w:p w:rsidR="000A6F20" w:rsidRDefault="000A6F20" w:rsidP="00322538">
      <w:pPr>
        <w:pBdr>
          <w:bottom w:val="single" w:sz="6" w:space="1" w:color="auto"/>
        </w:pBdr>
        <w:tabs>
          <w:tab w:val="left" w:pos="7800"/>
        </w:tabs>
      </w:pPr>
    </w:p>
    <w:p w:rsidR="000A6F20" w:rsidRPr="00322538" w:rsidRDefault="000A6F20" w:rsidP="00322538">
      <w:pPr>
        <w:pBdr>
          <w:bottom w:val="single" w:sz="6" w:space="1" w:color="auto"/>
        </w:pBdr>
        <w:tabs>
          <w:tab w:val="left" w:pos="7800"/>
        </w:tabs>
      </w:pPr>
    </w:p>
    <w:p w:rsidR="000A6F20" w:rsidRPr="00322538" w:rsidRDefault="000A6F20" w:rsidP="00322538">
      <w:pPr>
        <w:numPr>
          <w:ilvl w:val="0"/>
          <w:numId w:val="2"/>
        </w:numPr>
        <w:tabs>
          <w:tab w:val="left" w:pos="7800"/>
        </w:tabs>
      </w:pPr>
      <w:r w:rsidRPr="00322538">
        <w:t>Lavar o local da picada com água ou água e sabão.</w:t>
      </w:r>
    </w:p>
    <w:p w:rsidR="000A6F20" w:rsidRPr="00322538" w:rsidRDefault="000A6F20" w:rsidP="00322538">
      <w:pPr>
        <w:numPr>
          <w:ilvl w:val="0"/>
          <w:numId w:val="2"/>
        </w:numPr>
        <w:tabs>
          <w:tab w:val="left" w:pos="7800"/>
        </w:tabs>
      </w:pPr>
      <w:r w:rsidRPr="00322538">
        <w:t xml:space="preserve"> Manter o paciente deitado e em repouso</w:t>
      </w:r>
    </w:p>
    <w:p w:rsidR="000A6F20" w:rsidRPr="00322538" w:rsidRDefault="000A6F20" w:rsidP="00322538">
      <w:pPr>
        <w:numPr>
          <w:ilvl w:val="0"/>
          <w:numId w:val="2"/>
        </w:numPr>
        <w:tabs>
          <w:tab w:val="left" w:pos="7800"/>
        </w:tabs>
      </w:pPr>
      <w:r w:rsidRPr="00322538">
        <w:t xml:space="preserve"> Manter o paciente hidratado</w:t>
      </w:r>
    </w:p>
    <w:p w:rsidR="00322538" w:rsidRDefault="000A6F20" w:rsidP="00322538">
      <w:pPr>
        <w:numPr>
          <w:ilvl w:val="0"/>
          <w:numId w:val="2"/>
        </w:numPr>
        <w:tabs>
          <w:tab w:val="left" w:pos="7800"/>
        </w:tabs>
      </w:pPr>
      <w:r w:rsidRPr="00322538">
        <w:t xml:space="preserve"> Manter o membro picado elevado</w:t>
      </w:r>
    </w:p>
    <w:p w:rsidR="000A6F20" w:rsidRPr="00322538" w:rsidRDefault="000A6F20" w:rsidP="00322538">
      <w:pPr>
        <w:numPr>
          <w:ilvl w:val="0"/>
          <w:numId w:val="2"/>
        </w:numPr>
        <w:tabs>
          <w:tab w:val="left" w:pos="7800"/>
        </w:tabs>
      </w:pPr>
      <w:r w:rsidRPr="00322538">
        <w:t>Acalmar a vítima</w:t>
      </w:r>
    </w:p>
    <w:p w:rsidR="000A6F20" w:rsidRPr="00322538" w:rsidRDefault="000A6F20" w:rsidP="00322538">
      <w:pPr>
        <w:numPr>
          <w:ilvl w:val="0"/>
          <w:numId w:val="2"/>
        </w:numPr>
        <w:tabs>
          <w:tab w:val="left" w:pos="7800"/>
        </w:tabs>
      </w:pPr>
      <w:r w:rsidRPr="00322538">
        <w:t xml:space="preserve"> Procurar serviço médico mais rápido possível</w:t>
      </w:r>
    </w:p>
    <w:p w:rsidR="000A6F20" w:rsidRPr="00322538" w:rsidRDefault="000A6F20" w:rsidP="00322538">
      <w:pPr>
        <w:numPr>
          <w:ilvl w:val="0"/>
          <w:numId w:val="2"/>
        </w:numPr>
        <w:tabs>
          <w:tab w:val="left" w:pos="7800"/>
        </w:tabs>
      </w:pPr>
      <w:r w:rsidRPr="00322538">
        <w:t xml:space="preserve"> Se houver possibilidade, levar o animal para identificação</w:t>
      </w:r>
    </w:p>
    <w:p w:rsidR="00322538" w:rsidRDefault="00322538" w:rsidP="00CD68C1">
      <w:pPr>
        <w:tabs>
          <w:tab w:val="left" w:pos="7800"/>
        </w:tabs>
      </w:pPr>
    </w:p>
    <w:p w:rsidR="009E18EB" w:rsidRDefault="009E18EB" w:rsidP="00CD68C1">
      <w:pPr>
        <w:tabs>
          <w:tab w:val="left" w:pos="7800"/>
        </w:tabs>
      </w:pPr>
    </w:p>
    <w:sectPr w:rsidR="009E1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97067"/>
    <w:multiLevelType w:val="hybridMultilevel"/>
    <w:tmpl w:val="03F8A120"/>
    <w:lvl w:ilvl="0" w:tplc="D6C28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3E5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441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66A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E48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C8B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DA2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4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180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4A01DBC"/>
    <w:multiLevelType w:val="hybridMultilevel"/>
    <w:tmpl w:val="DEFADE84"/>
    <w:lvl w:ilvl="0" w:tplc="310C1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488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AE0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121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DA9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5EB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804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4B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0C0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5145826"/>
    <w:multiLevelType w:val="hybridMultilevel"/>
    <w:tmpl w:val="FA7E3890"/>
    <w:lvl w:ilvl="0" w:tplc="3F224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A0B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E65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E6F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8CF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344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688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EE5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A0A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9E"/>
    <w:rsid w:val="000A6F20"/>
    <w:rsid w:val="0014566C"/>
    <w:rsid w:val="00322538"/>
    <w:rsid w:val="00436CE3"/>
    <w:rsid w:val="00595130"/>
    <w:rsid w:val="00620344"/>
    <w:rsid w:val="009E18EB"/>
    <w:rsid w:val="00CD68C1"/>
    <w:rsid w:val="00E66E9E"/>
    <w:rsid w:val="00F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B5290-F18B-4AB4-9434-8384E07C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1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688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49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661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91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072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63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14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042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Fernandes</dc:creator>
  <cp:keywords/>
  <dc:description/>
  <cp:lastModifiedBy>Lucas Mateus Fernandes</cp:lastModifiedBy>
  <cp:revision>20</cp:revision>
  <dcterms:created xsi:type="dcterms:W3CDTF">2016-05-23T11:51:00Z</dcterms:created>
  <dcterms:modified xsi:type="dcterms:W3CDTF">2016-05-23T15:39:00Z</dcterms:modified>
</cp:coreProperties>
</file>