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Gitlab exploit was performed on CentOS: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[tmp]$ uname -a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Linux localhost.localdomain 3.10.0-1160.el7.x86_64 #1 SMP Mon Oct 19 16:18:59 UTC 2020 x86_64 x86_64 x86_64 GNU/Linux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Gitlab CE version 13.10.2 EL7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scripts  to generate jpg-DjVu payload: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payload_tn.sh - creates jpg image with DjVu header to invoke telnet connection to attacker VM using pipe I/O redirection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payload_TREX.sh - creates jpg image with DjVu header to invoke TOUCH_ME_NOT_TREX binary for reverse shell exploit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gen-payload-py.sh - original jpg image creation shell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jpgimages.tar - tar archive of generated jpg images for exploit during demo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files: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DEMO PORK CHOP.txt - sequence for demo with commands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Repository for Gitlab vulnerable version: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https://packages.gitlab.com/app/gitlab/gitlab-ce/search?q=gitlab-ce-13.10.2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README - this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kages.gitlab.com/app/gitlab/gitlab-ce/search?q=gitlab-ce-13.10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