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57A4"/>
          <w:sz w:val="32"/>
          <w:szCs w:val="32"/>
        </w:rPr>
        <w:t xml:space="preserve">FEI Website — Content Approval Package</w:t>
      </w:r>
    </w:p>
    <w:p>
      <w:pPr>
        <w:pBdr>
          <w:bottom w:val="single" w:color="0B57A4" w:sz="6" w:space="6"/>
        </w:pBdr>
        <w:spacing w:after="240"/>
      </w:pPr>
      <w:r>
        <w:rPr>
          <w:b/>
          <w:bCs/>
          <w:color w:val="10233F"/>
          <w:sz w:val="24"/>
          <w:szCs w:val="24"/>
        </w:rPr>
        <w:t xml:space="preserve">Read Me First</w:t>
      </w:r>
    </w:p>
    <w:p>
      <w:pPr>
        <w:pStyle w:val="Heading2"/>
        <w:spacing w:after="100" w:before="260"/>
      </w:pPr>
      <w:r>
        <w:rPr>
          <w:b/>
          <w:bCs/>
          <w:color w:val="0B57A4"/>
        </w:rPr>
        <w:t xml:space="preserve">What this is</w:t>
      </w:r>
    </w:p>
    <w:p>
      <w:pPr>
        <w:spacing w:after="100"/>
      </w:pPr>
      <w:r>
        <w:rPr>
          <w:b w:val="false"/>
          <w:bCs w:val="false"/>
          <w:i w:val="false"/>
          <w:iCs w:val="false"/>
        </w:rPr>
        <w:t xml:space="preserve">This package contains one document per page of the FEI website preview, so the content (text and images) can be reviewed and approved before the site goes live.</w:t>
      </w:r>
    </w:p>
    <w:p>
      <w:pPr>
        <w:spacing w:after="100"/>
      </w:pPr>
      <w:r>
        <w:rPr>
          <w:b w:val="false"/>
          <w:bCs w:val="false"/>
          <w:i w:val="false"/>
          <w:iCs w:val="false"/>
        </w:rPr>
        <w:t xml:space="preserve">Each page document is broken into an SEO Block (browser tab title and search description) followed by numbered content Blocks, in the same order the content appears on the live page.</w:t>
      </w:r>
    </w:p>
    <w:p>
      <w:pPr>
        <w:pStyle w:val="Heading2"/>
        <w:spacing w:after="100" w:before="260"/>
      </w:pPr>
      <w:r>
        <w:rPr>
          <w:b/>
          <w:bCs/>
          <w:color w:val="0B57A4"/>
        </w:rPr>
        <w:t xml:space="preserve">Why the preview looks different from the current WordPress site</w:t>
      </w:r>
    </w:p>
    <w:p>
      <w:pPr>
        <w:spacing w:after="100"/>
      </w:pPr>
      <w:r>
        <w:rPr>
          <w:b w:val="false"/>
          <w:bCs w:val="false"/>
          <w:i w:val="false"/>
          <w:iCs w:val="false"/>
        </w:rPr>
        <w:t xml:space="preserve">The current preview was built using a different, lightweight technology (a static site, not WordPress). This was a deliberate choice to move faster through rounds of content and design adjustments and approvals, without the overhead of a full CMS.</w:t>
      </w:r>
    </w:p>
    <w:p>
      <w:pPr>
        <w:spacing w:after="100"/>
      </w:pPr>
      <w:r>
        <w:rPr>
          <w:b w:val="false"/>
          <w:bCs w:val="false"/>
          <w:i w:val="false"/>
          <w:iCs w:val="false"/>
        </w:rPr>
        <w:t xml:space="preserve">This preview is not the final destination. It exists only to speed up review.</w:t>
      </w:r>
    </w:p>
    <w:p>
      <w:pPr>
        <w:pStyle w:val="Heading2"/>
        <w:spacing w:after="100" w:before="260"/>
      </w:pPr>
      <w:r>
        <w:rPr>
          <w:b/>
          <w:bCs/>
          <w:color w:val="0B57A4"/>
        </w:rPr>
        <w:t xml:space="preserve">Approval process</w:t>
      </w:r>
    </w:p>
    <w:p>
      <w:pPr>
        <w:pStyle w:val="ListParagraph"/>
        <w:numPr>
          <w:ilvl w:val="0"/>
          <w:numId w:val="2"/>
        </w:numPr>
        <w:spacing w:after="60"/>
      </w:pPr>
      <w:r>
        <w:t xml:space="preserve">Review each page document: read every Block, check the text, and check the image description for that page.</w:t>
      </w:r>
    </w:p>
    <w:p>
      <w:pPr>
        <w:pStyle w:val="ListParagraph"/>
        <w:numPr>
          <w:ilvl w:val="0"/>
          <w:numId w:val="2"/>
        </w:numPr>
        <w:spacing w:after="60"/>
      </w:pPr>
      <w:r>
        <w:t xml:space="preserve">Leave comments or edits directly on the page (see "How to make edits" below) wherever a change is needed.</w:t>
      </w:r>
    </w:p>
    <w:p>
      <w:pPr>
        <w:pStyle w:val="ListParagraph"/>
        <w:numPr>
          <w:ilvl w:val="0"/>
          <w:numId w:val="2"/>
        </w:numPr>
        <w:spacing w:after="60"/>
      </w:pPr>
      <w:r>
        <w:t xml:space="preserve">Once a page has no more open comments, it is considered approved.</w:t>
      </w:r>
    </w:p>
    <w:p>
      <w:pPr>
        <w:pStyle w:val="ListParagraph"/>
        <w:numPr>
          <w:ilvl w:val="0"/>
          <w:numId w:val="2"/>
        </w:numPr>
        <w:spacing w:after="60"/>
      </w:pPr>
      <w:r>
        <w:t xml:space="preserve">When all pages are approved, that final, approved version is implemented in the production WordPress site.</w:t>
      </w:r>
    </w:p>
    <w:p>
      <w:pPr>
        <w:spacing w:after="100"/>
      </w:pPr>
      <w:r>
        <w:rPr>
          <w:b w:val="false"/>
          <w:bCs w:val="false"/>
          <w:i/>
          <w:iCs/>
          <w:color w:val="595959"/>
        </w:rPr>
        <w:t xml:space="preserve">In short: review here first, approve here, then it gets built in WordPress. Changes requested after WordPress implementation will take longer than changes made at this stage.</w:t>
      </w:r>
    </w:p>
    <w:p>
      <w:pPr>
        <w:pStyle w:val="Heading2"/>
        <w:spacing w:after="100" w:before="260"/>
      </w:pPr>
      <w:r>
        <w:rPr>
          <w:b/>
          <w:bCs/>
          <w:color w:val="0B57A4"/>
        </w:rPr>
        <w:t xml:space="preserve">How to make edits</w:t>
      </w:r>
    </w:p>
    <w:p>
      <w:pPr>
        <w:pStyle w:val="ListParagraph"/>
        <w:numPr>
          <w:ilvl w:val="0"/>
          <w:numId w:val="3"/>
        </w:numPr>
        <w:spacing w:after="60"/>
      </w:pPr>
      <w:r>
        <w:t xml:space="preserve">Google Docs version (the "google-docs" folder): open the file directly in Google Drive (Drive converts the .docx to a native Google Doc automatically). Use Suggesting mode or comments to mark changes; everyone can edit the same file.</w:t>
      </w:r>
    </w:p>
    <w:p>
      <w:pPr>
        <w:pStyle w:val="ListParagraph"/>
        <w:numPr>
          <w:ilvl w:val="0"/>
          <w:numId w:val="3"/>
        </w:numPr>
        <w:spacing w:after="60"/>
      </w:pPr>
      <w:r>
        <w:t xml:space="preserve">Word version (the "docx" folder): use Track Changes or Word comments the same way.</w:t>
      </w:r>
    </w:p>
    <w:p>
      <w:pPr>
        <w:pStyle w:val="ListParagraph"/>
        <w:numPr>
          <w:ilvl w:val="0"/>
          <w:numId w:val="3"/>
        </w:numPr>
        <w:spacing w:after="60"/>
      </w:pPr>
      <w:r>
        <w:t xml:space="preserve">Both folders contain the exact same 18 pages plus this Read Me, just packaged for whichever tool you prefer to use.</w:t>
      </w:r>
    </w:p>
    <w:p>
      <w:pPr>
        <w:pStyle w:val="Heading2"/>
        <w:spacing w:after="100" w:before="260"/>
      </w:pPr>
      <w:r>
        <w:rPr>
          <w:b/>
          <w:bCs/>
          <w:color w:val="0B57A4"/>
        </w:rPr>
        <w:t xml:space="preserve">How each page document is organized</w:t>
      </w:r>
    </w:p>
    <w:p>
      <w:pPr>
        <w:pStyle w:val="ListParagraph"/>
        <w:numPr>
          <w:ilvl w:val="0"/>
          <w:numId w:val="3"/>
        </w:numPr>
        <w:spacing w:after="60"/>
      </w:pPr>
      <w:r>
        <w:t xml:space="preserve">Title and URL of the page, at the top.</w:t>
      </w:r>
    </w:p>
    <w:p>
      <w:pPr>
        <w:pStyle w:val="ListParagraph"/>
        <w:numPr>
          <w:ilvl w:val="0"/>
          <w:numId w:val="3"/>
        </w:numPr>
        <w:spacing w:after="60"/>
      </w:pPr>
      <w:r>
        <w:t xml:space="preserve">SEO Block: the page title shown in the browser tab, and the meta description used for search engines.</w:t>
      </w:r>
    </w:p>
    <w:p>
      <w:pPr>
        <w:pStyle w:val="ListParagraph"/>
        <w:numPr>
          <w:ilvl w:val="0"/>
          <w:numId w:val="3"/>
        </w:numPr>
        <w:spacing w:after="60"/>
      </w:pPr>
      <w:r>
        <w:t xml:space="preserve">Block 1, Block 2, etc.: every piece of visible content on the page, in reading order, exactly as it appears on the live page (headlines in bold, body text plain).</w:t>
      </w:r>
    </w:p>
    <w:p>
      <w:pPr>
        <w:pStyle w:val="ListParagraph"/>
        <w:numPr>
          <w:ilvl w:val="0"/>
          <w:numId w:val="3"/>
        </w:numPr>
        <w:spacing w:after="60"/>
      </w:pPr>
      <w:r>
        <w:t xml:space="preserve">Where a block starts with a photo background, the first line describes that image (in italics) so it can be reviewed alongside the text.</w:t>
      </w:r>
    </w:p>
    <w:p>
      <w:pPr>
        <w:pStyle w:val="Heading2"/>
        <w:spacing w:after="100" w:before="260"/>
      </w:pPr>
      <w:r>
        <w:rPr>
          <w:b/>
          <w:bCs/>
          <w:color w:val="0B57A4"/>
        </w:rPr>
        <w:t xml:space="preserve">Pages included in this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560"/>
        <w:gridCol w:w="2500"/>
      </w:tblGrid>
      <w:tr>
        <w:trPr>
          <w:tblHeader/>
        </w:trPr>
        <w:tc>
          <w:tcPr>
            <w:tcW w:type="dxa" w:w="500"/>
            <w:shd w:fill="10233F" w:val="clear"/>
            <w:tcMar>
              <w:top w:type="dxa" w:w="60"/>
              <w:left w:type="dxa" w:w="100"/>
              <w:bottom w:type="dxa" w:w="60"/>
              <w:right w:type="dxa" w:w="100"/>
            </w:tcMar>
          </w:tcPr>
          <w:p>
            <w:r>
              <w:rPr>
                <w:b/>
                <w:bCs/>
                <w:color w:val="FFFFFF"/>
                <w:sz w:val="18"/>
                <w:szCs w:val="18"/>
              </w:rPr>
              <w:t xml:space="preserve">#</w:t>
            </w:r>
          </w:p>
        </w:tc>
        <w:tc>
          <w:tcPr>
            <w:tcW w:type="dxa" w:w="2800"/>
            <w:shd w:fill="10233F" w:val="clear"/>
            <w:tcMar>
              <w:top w:type="dxa" w:w="60"/>
              <w:left w:type="dxa" w:w="100"/>
              <w:bottom w:type="dxa" w:w="60"/>
              <w:right w:type="dxa" w:w="100"/>
            </w:tcMar>
          </w:tcPr>
          <w:p>
            <w:r>
              <w:rPr>
                <w:b/>
                <w:bCs/>
                <w:color w:val="FFFFFF"/>
                <w:sz w:val="18"/>
                <w:szCs w:val="18"/>
              </w:rPr>
              <w:t xml:space="preserve">Page</w:t>
            </w:r>
          </w:p>
        </w:tc>
        <w:tc>
          <w:tcPr>
            <w:tcW w:type="dxa" w:w="3560"/>
            <w:shd w:fill="10233F" w:val="clear"/>
            <w:tcMar>
              <w:top w:type="dxa" w:w="60"/>
              <w:left w:type="dxa" w:w="100"/>
              <w:bottom w:type="dxa" w:w="60"/>
              <w:right w:type="dxa" w:w="100"/>
            </w:tcMar>
          </w:tcPr>
          <w:p>
            <w:r>
              <w:rPr>
                <w:b/>
                <w:bCs/>
                <w:color w:val="FFFFFF"/>
                <w:sz w:val="18"/>
                <w:szCs w:val="18"/>
              </w:rPr>
              <w:t xml:space="preserve">URL</w:t>
            </w:r>
          </w:p>
        </w:tc>
        <w:tc>
          <w:tcPr>
            <w:tcW w:type="dxa" w:w="2500"/>
            <w:shd w:fill="10233F" w:val="clear"/>
            <w:tcMar>
              <w:top w:type="dxa" w:w="60"/>
              <w:left w:type="dxa" w:w="100"/>
              <w:bottom w:type="dxa" w:w="60"/>
              <w:right w:type="dxa" w:w="100"/>
            </w:tcMar>
          </w:tcPr>
          <w:p>
            <w:r>
              <w:rPr>
                <w:b/>
                <w:bCs/>
                <w:color w:val="FFFFFF"/>
                <w:sz w:val="18"/>
                <w:szCs w:val="18"/>
              </w:rPr>
              <w:t xml:space="preserve">File name</w:t>
            </w:r>
          </w:p>
        </w:tc>
      </w:tr>
      <w:tr>
        <w:tc>
          <w:tcPr>
            <w:tcW w:type="dxa" w:w="500"/>
            <w:tcMar>
              <w:top w:type="dxa" w:w="60"/>
              <w:left w:type="dxa" w:w="100"/>
              <w:bottom w:type="dxa" w:w="60"/>
              <w:right w:type="dxa" w:w="100"/>
            </w:tcMar>
          </w:tcPr>
          <w:p>
            <w:r>
              <w:rPr>
                <w:sz w:val="18"/>
                <w:szCs w:val="18"/>
              </w:rPr>
              <w:t xml:space="preserve">1</w:t>
            </w:r>
          </w:p>
        </w:tc>
        <w:tc>
          <w:tcPr>
            <w:tcW w:type="dxa" w:w="2800"/>
            <w:tcMar>
              <w:top w:type="dxa" w:w="60"/>
              <w:left w:type="dxa" w:w="100"/>
              <w:bottom w:type="dxa" w:w="60"/>
              <w:right w:type="dxa" w:w="100"/>
            </w:tcMar>
          </w:tcPr>
          <w:p>
            <w:r>
              <w:rPr>
                <w:sz w:val="18"/>
                <w:szCs w:val="18"/>
              </w:rPr>
              <w:t xml:space="preserve">Home</w:t>
            </w:r>
          </w:p>
        </w:tc>
        <w:tc>
          <w:tcPr>
            <w:tcW w:type="dxa" w:w="3560"/>
            <w:tcMar>
              <w:top w:type="dxa" w:w="60"/>
              <w:left w:type="dxa" w:w="100"/>
              <w:bottom w:type="dxa" w:w="60"/>
              <w:right w:type="dxa" w:w="100"/>
            </w:tcMar>
          </w:tcPr>
          <w:p>
            <w:r>
              <w:rPr>
                <w:sz w:val="18"/>
                <w:szCs w:val="18"/>
              </w:rPr>
              <w:t xml:space="preserve">/</w:t>
            </w:r>
          </w:p>
        </w:tc>
        <w:tc>
          <w:tcPr>
            <w:tcW w:type="dxa" w:w="2500"/>
            <w:tcMar>
              <w:top w:type="dxa" w:w="60"/>
              <w:left w:type="dxa" w:w="100"/>
              <w:bottom w:type="dxa" w:w="60"/>
              <w:right w:type="dxa" w:w="100"/>
            </w:tcMar>
          </w:tcPr>
          <w:p>
            <w:r>
              <w:rPr>
                <w:sz w:val="18"/>
                <w:szCs w:val="18"/>
              </w:rPr>
              <w:t xml:space="preserve">01-home.docx</w:t>
            </w:r>
          </w:p>
        </w:tc>
      </w:tr>
      <w:tr>
        <w:tc>
          <w:tcPr>
            <w:tcW w:type="dxa" w:w="500"/>
            <w:tcMar>
              <w:top w:type="dxa" w:w="60"/>
              <w:left w:type="dxa" w:w="100"/>
              <w:bottom w:type="dxa" w:w="60"/>
              <w:right w:type="dxa" w:w="100"/>
            </w:tcMar>
          </w:tcPr>
          <w:p>
            <w:r>
              <w:rPr>
                <w:sz w:val="18"/>
                <w:szCs w:val="18"/>
              </w:rPr>
              <w:t xml:space="preserve">2</w:t>
            </w:r>
          </w:p>
        </w:tc>
        <w:tc>
          <w:tcPr>
            <w:tcW w:type="dxa" w:w="2800"/>
            <w:tcMar>
              <w:top w:type="dxa" w:w="60"/>
              <w:left w:type="dxa" w:w="100"/>
              <w:bottom w:type="dxa" w:w="60"/>
              <w:right w:type="dxa" w:w="100"/>
            </w:tcMar>
          </w:tcPr>
          <w:p>
            <w:r>
              <w:rPr>
                <w:sz w:val="18"/>
                <w:szCs w:val="18"/>
              </w:rPr>
              <w:t xml:space="preserve">About</w:t>
            </w:r>
          </w:p>
        </w:tc>
        <w:tc>
          <w:tcPr>
            <w:tcW w:type="dxa" w:w="3560"/>
            <w:tcMar>
              <w:top w:type="dxa" w:w="60"/>
              <w:left w:type="dxa" w:w="100"/>
              <w:bottom w:type="dxa" w:w="60"/>
              <w:right w:type="dxa" w:w="100"/>
            </w:tcMar>
          </w:tcPr>
          <w:p>
            <w:r>
              <w:rPr>
                <w:sz w:val="18"/>
                <w:szCs w:val="18"/>
              </w:rPr>
              <w:t xml:space="preserve">/about.html</w:t>
            </w:r>
          </w:p>
        </w:tc>
        <w:tc>
          <w:tcPr>
            <w:tcW w:type="dxa" w:w="2500"/>
            <w:tcMar>
              <w:top w:type="dxa" w:w="60"/>
              <w:left w:type="dxa" w:w="100"/>
              <w:bottom w:type="dxa" w:w="60"/>
              <w:right w:type="dxa" w:w="100"/>
            </w:tcMar>
          </w:tcPr>
          <w:p>
            <w:r>
              <w:rPr>
                <w:sz w:val="18"/>
                <w:szCs w:val="18"/>
              </w:rPr>
              <w:t xml:space="preserve">02-about.docx</w:t>
            </w:r>
          </w:p>
        </w:tc>
      </w:tr>
      <w:tr>
        <w:tc>
          <w:tcPr>
            <w:tcW w:type="dxa" w:w="500"/>
            <w:tcMar>
              <w:top w:type="dxa" w:w="60"/>
              <w:left w:type="dxa" w:w="100"/>
              <w:bottom w:type="dxa" w:w="60"/>
              <w:right w:type="dxa" w:w="100"/>
            </w:tcMar>
          </w:tcPr>
          <w:p>
            <w:r>
              <w:rPr>
                <w:sz w:val="18"/>
                <w:szCs w:val="18"/>
              </w:rPr>
              <w:t xml:space="preserve">3</w:t>
            </w:r>
          </w:p>
        </w:tc>
        <w:tc>
          <w:tcPr>
            <w:tcW w:type="dxa" w:w="2800"/>
            <w:tcMar>
              <w:top w:type="dxa" w:w="60"/>
              <w:left w:type="dxa" w:w="100"/>
              <w:bottom w:type="dxa" w:w="60"/>
              <w:right w:type="dxa" w:w="100"/>
            </w:tcMar>
          </w:tcPr>
          <w:p>
            <w:r>
              <w:rPr>
                <w:sz w:val="18"/>
                <w:szCs w:val="18"/>
              </w:rPr>
              <w:t xml:space="preserve">Admissions</w:t>
            </w:r>
          </w:p>
        </w:tc>
        <w:tc>
          <w:tcPr>
            <w:tcW w:type="dxa" w:w="3560"/>
            <w:tcMar>
              <w:top w:type="dxa" w:w="60"/>
              <w:left w:type="dxa" w:w="100"/>
              <w:bottom w:type="dxa" w:w="60"/>
              <w:right w:type="dxa" w:w="100"/>
            </w:tcMar>
          </w:tcPr>
          <w:p>
            <w:r>
              <w:rPr>
                <w:sz w:val="18"/>
                <w:szCs w:val="18"/>
              </w:rPr>
              <w:t xml:space="preserve">/admissions.html</w:t>
            </w:r>
          </w:p>
        </w:tc>
        <w:tc>
          <w:tcPr>
            <w:tcW w:type="dxa" w:w="2500"/>
            <w:tcMar>
              <w:top w:type="dxa" w:w="60"/>
              <w:left w:type="dxa" w:w="100"/>
              <w:bottom w:type="dxa" w:w="60"/>
              <w:right w:type="dxa" w:w="100"/>
            </w:tcMar>
          </w:tcPr>
          <w:p>
            <w:r>
              <w:rPr>
                <w:sz w:val="18"/>
                <w:szCs w:val="18"/>
              </w:rPr>
              <w:t xml:space="preserve">03-admissions.docx</w:t>
            </w:r>
          </w:p>
        </w:tc>
      </w:tr>
      <w:tr>
        <w:tc>
          <w:tcPr>
            <w:tcW w:type="dxa" w:w="500"/>
            <w:tcMar>
              <w:top w:type="dxa" w:w="60"/>
              <w:left w:type="dxa" w:w="100"/>
              <w:bottom w:type="dxa" w:w="60"/>
              <w:right w:type="dxa" w:w="100"/>
            </w:tcMar>
          </w:tcPr>
          <w:p>
            <w:r>
              <w:rPr>
                <w:sz w:val="18"/>
                <w:szCs w:val="18"/>
              </w:rPr>
              <w:t xml:space="preserve">4</w:t>
            </w:r>
          </w:p>
        </w:tc>
        <w:tc>
          <w:tcPr>
            <w:tcW w:type="dxa" w:w="2800"/>
            <w:tcMar>
              <w:top w:type="dxa" w:w="60"/>
              <w:left w:type="dxa" w:w="100"/>
              <w:bottom w:type="dxa" w:w="60"/>
              <w:right w:type="dxa" w:w="100"/>
            </w:tcMar>
          </w:tcPr>
          <w:p>
            <w:r>
              <w:rPr>
                <w:sz w:val="18"/>
                <w:szCs w:val="18"/>
              </w:rPr>
              <w:t xml:space="preserve">Financial Aid</w:t>
            </w:r>
          </w:p>
        </w:tc>
        <w:tc>
          <w:tcPr>
            <w:tcW w:type="dxa" w:w="3560"/>
            <w:tcMar>
              <w:top w:type="dxa" w:w="60"/>
              <w:left w:type="dxa" w:w="100"/>
              <w:bottom w:type="dxa" w:w="60"/>
              <w:right w:type="dxa" w:w="100"/>
            </w:tcMar>
          </w:tcPr>
          <w:p>
            <w:r>
              <w:rPr>
                <w:sz w:val="18"/>
                <w:szCs w:val="18"/>
              </w:rPr>
              <w:t xml:space="preserve">/financial-aid.html</w:t>
            </w:r>
          </w:p>
        </w:tc>
        <w:tc>
          <w:tcPr>
            <w:tcW w:type="dxa" w:w="2500"/>
            <w:tcMar>
              <w:top w:type="dxa" w:w="60"/>
              <w:left w:type="dxa" w:w="100"/>
              <w:bottom w:type="dxa" w:w="60"/>
              <w:right w:type="dxa" w:w="100"/>
            </w:tcMar>
          </w:tcPr>
          <w:p>
            <w:r>
              <w:rPr>
                <w:sz w:val="18"/>
                <w:szCs w:val="18"/>
              </w:rPr>
              <w:t xml:space="preserve">04-financial-aid.docx</w:t>
            </w:r>
          </w:p>
        </w:tc>
      </w:tr>
      <w:tr>
        <w:tc>
          <w:tcPr>
            <w:tcW w:type="dxa" w:w="500"/>
            <w:tcMar>
              <w:top w:type="dxa" w:w="60"/>
              <w:left w:type="dxa" w:w="100"/>
              <w:bottom w:type="dxa" w:w="60"/>
              <w:right w:type="dxa" w:w="100"/>
            </w:tcMar>
          </w:tcPr>
          <w:p>
            <w:r>
              <w:rPr>
                <w:sz w:val="18"/>
                <w:szCs w:val="18"/>
              </w:rPr>
              <w:t xml:space="preserve">5</w:t>
            </w:r>
          </w:p>
        </w:tc>
        <w:tc>
          <w:tcPr>
            <w:tcW w:type="dxa" w:w="2800"/>
            <w:tcMar>
              <w:top w:type="dxa" w:w="60"/>
              <w:left w:type="dxa" w:w="100"/>
              <w:bottom w:type="dxa" w:w="60"/>
              <w:right w:type="dxa" w:w="100"/>
            </w:tcMar>
          </w:tcPr>
          <w:p>
            <w:r>
              <w:rPr>
                <w:sz w:val="18"/>
                <w:szCs w:val="18"/>
              </w:rPr>
              <w:t xml:space="preserve">Support</w:t>
            </w:r>
          </w:p>
        </w:tc>
        <w:tc>
          <w:tcPr>
            <w:tcW w:type="dxa" w:w="3560"/>
            <w:tcMar>
              <w:top w:type="dxa" w:w="60"/>
              <w:left w:type="dxa" w:w="100"/>
              <w:bottom w:type="dxa" w:w="60"/>
              <w:right w:type="dxa" w:w="100"/>
            </w:tcMar>
          </w:tcPr>
          <w:p>
            <w:r>
              <w:rPr>
                <w:sz w:val="18"/>
                <w:szCs w:val="18"/>
              </w:rPr>
              <w:t xml:space="preserve">/support.html</w:t>
            </w:r>
          </w:p>
        </w:tc>
        <w:tc>
          <w:tcPr>
            <w:tcW w:type="dxa" w:w="2500"/>
            <w:tcMar>
              <w:top w:type="dxa" w:w="60"/>
              <w:left w:type="dxa" w:w="100"/>
              <w:bottom w:type="dxa" w:w="60"/>
              <w:right w:type="dxa" w:w="100"/>
            </w:tcMar>
          </w:tcPr>
          <w:p>
            <w:r>
              <w:rPr>
                <w:sz w:val="18"/>
                <w:szCs w:val="18"/>
              </w:rPr>
              <w:t xml:space="preserve">05-support.docx</w:t>
            </w:r>
          </w:p>
        </w:tc>
      </w:tr>
      <w:tr>
        <w:tc>
          <w:tcPr>
            <w:tcW w:type="dxa" w:w="500"/>
            <w:tcMar>
              <w:top w:type="dxa" w:w="60"/>
              <w:left w:type="dxa" w:w="100"/>
              <w:bottom w:type="dxa" w:w="60"/>
              <w:right w:type="dxa" w:w="100"/>
            </w:tcMar>
          </w:tcPr>
          <w:p>
            <w:r>
              <w:rPr>
                <w:sz w:val="18"/>
                <w:szCs w:val="18"/>
              </w:rPr>
              <w:t xml:space="preserve">6</w:t>
            </w:r>
          </w:p>
        </w:tc>
        <w:tc>
          <w:tcPr>
            <w:tcW w:type="dxa" w:w="2800"/>
            <w:tcMar>
              <w:top w:type="dxa" w:w="60"/>
              <w:left w:type="dxa" w:w="100"/>
              <w:bottom w:type="dxa" w:w="60"/>
              <w:right w:type="dxa" w:w="100"/>
            </w:tcMar>
          </w:tcPr>
          <w:p>
            <w:r>
              <w:rPr>
                <w:sz w:val="18"/>
                <w:szCs w:val="18"/>
              </w:rPr>
              <w:t xml:space="preserve">Employers</w:t>
            </w:r>
          </w:p>
        </w:tc>
        <w:tc>
          <w:tcPr>
            <w:tcW w:type="dxa" w:w="3560"/>
            <w:tcMar>
              <w:top w:type="dxa" w:w="60"/>
              <w:left w:type="dxa" w:w="100"/>
              <w:bottom w:type="dxa" w:w="60"/>
              <w:right w:type="dxa" w:w="100"/>
            </w:tcMar>
          </w:tcPr>
          <w:p>
            <w:r>
              <w:rPr>
                <w:sz w:val="18"/>
                <w:szCs w:val="18"/>
              </w:rPr>
              <w:t xml:space="preserve">/employers.html</w:t>
            </w:r>
          </w:p>
        </w:tc>
        <w:tc>
          <w:tcPr>
            <w:tcW w:type="dxa" w:w="2500"/>
            <w:tcMar>
              <w:top w:type="dxa" w:w="60"/>
              <w:left w:type="dxa" w:w="100"/>
              <w:bottom w:type="dxa" w:w="60"/>
              <w:right w:type="dxa" w:w="100"/>
            </w:tcMar>
          </w:tcPr>
          <w:p>
            <w:r>
              <w:rPr>
                <w:sz w:val="18"/>
                <w:szCs w:val="18"/>
              </w:rPr>
              <w:t xml:space="preserve">06-employers.docx</w:t>
            </w:r>
          </w:p>
        </w:tc>
      </w:tr>
      <w:tr>
        <w:tc>
          <w:tcPr>
            <w:tcW w:type="dxa" w:w="500"/>
            <w:tcMar>
              <w:top w:type="dxa" w:w="60"/>
              <w:left w:type="dxa" w:w="100"/>
              <w:bottom w:type="dxa" w:w="60"/>
              <w:right w:type="dxa" w:w="100"/>
            </w:tcMar>
          </w:tcPr>
          <w:p>
            <w:r>
              <w:rPr>
                <w:sz w:val="18"/>
                <w:szCs w:val="18"/>
              </w:rPr>
              <w:t xml:space="preserve">7</w:t>
            </w:r>
          </w:p>
        </w:tc>
        <w:tc>
          <w:tcPr>
            <w:tcW w:type="dxa" w:w="2800"/>
            <w:tcMar>
              <w:top w:type="dxa" w:w="60"/>
              <w:left w:type="dxa" w:w="100"/>
              <w:bottom w:type="dxa" w:w="60"/>
              <w:right w:type="dxa" w:w="100"/>
            </w:tcMar>
          </w:tcPr>
          <w:p>
            <w:r>
              <w:rPr>
                <w:sz w:val="18"/>
                <w:szCs w:val="18"/>
              </w:rPr>
              <w:t xml:space="preserve">Apply</w:t>
            </w:r>
          </w:p>
        </w:tc>
        <w:tc>
          <w:tcPr>
            <w:tcW w:type="dxa" w:w="3560"/>
            <w:tcMar>
              <w:top w:type="dxa" w:w="60"/>
              <w:left w:type="dxa" w:w="100"/>
              <w:bottom w:type="dxa" w:w="60"/>
              <w:right w:type="dxa" w:w="100"/>
            </w:tcMar>
          </w:tcPr>
          <w:p>
            <w:r>
              <w:rPr>
                <w:sz w:val="18"/>
                <w:szCs w:val="18"/>
              </w:rPr>
              <w:t xml:space="preserve">/apply.html</w:t>
            </w:r>
          </w:p>
        </w:tc>
        <w:tc>
          <w:tcPr>
            <w:tcW w:type="dxa" w:w="2500"/>
            <w:tcMar>
              <w:top w:type="dxa" w:w="60"/>
              <w:left w:type="dxa" w:w="100"/>
              <w:bottom w:type="dxa" w:w="60"/>
              <w:right w:type="dxa" w:w="100"/>
            </w:tcMar>
          </w:tcPr>
          <w:p>
            <w:r>
              <w:rPr>
                <w:sz w:val="18"/>
                <w:szCs w:val="18"/>
              </w:rPr>
              <w:t xml:space="preserve">07-apply.docx</w:t>
            </w:r>
          </w:p>
        </w:tc>
      </w:tr>
      <w:tr>
        <w:tc>
          <w:tcPr>
            <w:tcW w:type="dxa" w:w="500"/>
            <w:tcMar>
              <w:top w:type="dxa" w:w="60"/>
              <w:left w:type="dxa" w:w="100"/>
              <w:bottom w:type="dxa" w:w="60"/>
              <w:right w:type="dxa" w:w="100"/>
            </w:tcMar>
          </w:tcPr>
          <w:p>
            <w:r>
              <w:rPr>
                <w:sz w:val="18"/>
                <w:szCs w:val="18"/>
              </w:rPr>
              <w:t xml:space="preserve">8</w:t>
            </w:r>
          </w:p>
        </w:tc>
        <w:tc>
          <w:tcPr>
            <w:tcW w:type="dxa" w:w="2800"/>
            <w:tcMar>
              <w:top w:type="dxa" w:w="60"/>
              <w:left w:type="dxa" w:w="100"/>
              <w:bottom w:type="dxa" w:w="60"/>
              <w:right w:type="dxa" w:w="100"/>
            </w:tcMar>
          </w:tcPr>
          <w:p>
            <w:r>
              <w:rPr>
                <w:sz w:val="18"/>
                <w:szCs w:val="18"/>
              </w:rPr>
              <w:t xml:space="preserve">Medical Assistant</w:t>
            </w:r>
          </w:p>
        </w:tc>
        <w:tc>
          <w:tcPr>
            <w:tcW w:type="dxa" w:w="3560"/>
            <w:tcMar>
              <w:top w:type="dxa" w:w="60"/>
              <w:left w:type="dxa" w:w="100"/>
              <w:bottom w:type="dxa" w:w="60"/>
              <w:right w:type="dxa" w:w="100"/>
            </w:tcMar>
          </w:tcPr>
          <w:p>
            <w:r>
              <w:rPr>
                <w:sz w:val="18"/>
                <w:szCs w:val="18"/>
              </w:rPr>
              <w:t xml:space="preserve">/programs/medical-assistant.html</w:t>
            </w:r>
          </w:p>
        </w:tc>
        <w:tc>
          <w:tcPr>
            <w:tcW w:type="dxa" w:w="2500"/>
            <w:tcMar>
              <w:top w:type="dxa" w:w="60"/>
              <w:left w:type="dxa" w:w="100"/>
              <w:bottom w:type="dxa" w:w="60"/>
              <w:right w:type="dxa" w:w="100"/>
            </w:tcMar>
          </w:tcPr>
          <w:p>
            <w:r>
              <w:rPr>
                <w:sz w:val="18"/>
                <w:szCs w:val="18"/>
              </w:rPr>
              <w:t xml:space="preserve">08-medical-assistant.docx</w:t>
            </w:r>
          </w:p>
        </w:tc>
      </w:tr>
      <w:tr>
        <w:tc>
          <w:tcPr>
            <w:tcW w:type="dxa" w:w="500"/>
            <w:tcMar>
              <w:top w:type="dxa" w:w="60"/>
              <w:left w:type="dxa" w:w="100"/>
              <w:bottom w:type="dxa" w:w="60"/>
              <w:right w:type="dxa" w:w="100"/>
            </w:tcMar>
          </w:tcPr>
          <w:p>
            <w:r>
              <w:rPr>
                <w:sz w:val="18"/>
                <w:szCs w:val="18"/>
              </w:rPr>
              <w:t xml:space="preserve">9</w:t>
            </w:r>
          </w:p>
        </w:tc>
        <w:tc>
          <w:tcPr>
            <w:tcW w:type="dxa" w:w="2800"/>
            <w:tcMar>
              <w:top w:type="dxa" w:w="60"/>
              <w:left w:type="dxa" w:w="100"/>
              <w:bottom w:type="dxa" w:w="60"/>
              <w:right w:type="dxa" w:w="100"/>
            </w:tcMar>
          </w:tcPr>
          <w:p>
            <w:r>
              <w:rPr>
                <w:sz w:val="18"/>
                <w:szCs w:val="18"/>
              </w:rPr>
              <w:t xml:space="preserve">Medical Billing Coding</w:t>
            </w:r>
          </w:p>
        </w:tc>
        <w:tc>
          <w:tcPr>
            <w:tcW w:type="dxa" w:w="3560"/>
            <w:tcMar>
              <w:top w:type="dxa" w:w="60"/>
              <w:left w:type="dxa" w:w="100"/>
              <w:bottom w:type="dxa" w:w="60"/>
              <w:right w:type="dxa" w:w="100"/>
            </w:tcMar>
          </w:tcPr>
          <w:p>
            <w:r>
              <w:rPr>
                <w:sz w:val="18"/>
                <w:szCs w:val="18"/>
              </w:rPr>
              <w:t xml:space="preserve">/programs/medical-billing-coding.html</w:t>
            </w:r>
          </w:p>
        </w:tc>
        <w:tc>
          <w:tcPr>
            <w:tcW w:type="dxa" w:w="2500"/>
            <w:tcMar>
              <w:top w:type="dxa" w:w="60"/>
              <w:left w:type="dxa" w:w="100"/>
              <w:bottom w:type="dxa" w:w="60"/>
              <w:right w:type="dxa" w:w="100"/>
            </w:tcMar>
          </w:tcPr>
          <w:p>
            <w:r>
              <w:rPr>
                <w:sz w:val="18"/>
                <w:szCs w:val="18"/>
              </w:rPr>
              <w:t xml:space="preserve">09-medical-billing-coding.docx</w:t>
            </w:r>
          </w:p>
        </w:tc>
      </w:tr>
      <w:tr>
        <w:tc>
          <w:tcPr>
            <w:tcW w:type="dxa" w:w="500"/>
            <w:tcMar>
              <w:top w:type="dxa" w:w="60"/>
              <w:left w:type="dxa" w:w="100"/>
              <w:bottom w:type="dxa" w:w="60"/>
              <w:right w:type="dxa" w:w="100"/>
            </w:tcMar>
          </w:tcPr>
          <w:p>
            <w:r>
              <w:rPr>
                <w:sz w:val="18"/>
                <w:szCs w:val="18"/>
              </w:rPr>
              <w:t xml:space="preserve">10</w:t>
            </w:r>
          </w:p>
        </w:tc>
        <w:tc>
          <w:tcPr>
            <w:tcW w:type="dxa" w:w="2800"/>
            <w:tcMar>
              <w:top w:type="dxa" w:w="60"/>
              <w:left w:type="dxa" w:w="100"/>
              <w:bottom w:type="dxa" w:w="60"/>
              <w:right w:type="dxa" w:w="100"/>
            </w:tcMar>
          </w:tcPr>
          <w:p>
            <w:r>
              <w:rPr>
                <w:sz w:val="18"/>
                <w:szCs w:val="18"/>
              </w:rPr>
              <w:t xml:space="preserve">Pharmacy Technician</w:t>
            </w:r>
          </w:p>
        </w:tc>
        <w:tc>
          <w:tcPr>
            <w:tcW w:type="dxa" w:w="3560"/>
            <w:tcMar>
              <w:top w:type="dxa" w:w="60"/>
              <w:left w:type="dxa" w:w="100"/>
              <w:bottom w:type="dxa" w:w="60"/>
              <w:right w:type="dxa" w:w="100"/>
            </w:tcMar>
          </w:tcPr>
          <w:p>
            <w:r>
              <w:rPr>
                <w:sz w:val="18"/>
                <w:szCs w:val="18"/>
              </w:rPr>
              <w:t xml:space="preserve">/programs/pharmacy-technician.html</w:t>
            </w:r>
          </w:p>
        </w:tc>
        <w:tc>
          <w:tcPr>
            <w:tcW w:type="dxa" w:w="2500"/>
            <w:tcMar>
              <w:top w:type="dxa" w:w="60"/>
              <w:left w:type="dxa" w:w="100"/>
              <w:bottom w:type="dxa" w:w="60"/>
              <w:right w:type="dxa" w:w="100"/>
            </w:tcMar>
          </w:tcPr>
          <w:p>
            <w:r>
              <w:rPr>
                <w:sz w:val="18"/>
                <w:szCs w:val="18"/>
              </w:rPr>
              <w:t xml:space="preserve">10-pharmacy-technician.docx</w:t>
            </w:r>
          </w:p>
        </w:tc>
      </w:tr>
      <w:tr>
        <w:tc>
          <w:tcPr>
            <w:tcW w:type="dxa" w:w="500"/>
            <w:tcMar>
              <w:top w:type="dxa" w:w="60"/>
              <w:left w:type="dxa" w:w="100"/>
              <w:bottom w:type="dxa" w:w="60"/>
              <w:right w:type="dxa" w:w="100"/>
            </w:tcMar>
          </w:tcPr>
          <w:p>
            <w:r>
              <w:rPr>
                <w:sz w:val="18"/>
                <w:szCs w:val="18"/>
              </w:rPr>
              <w:t xml:space="preserve">11</w:t>
            </w:r>
          </w:p>
        </w:tc>
        <w:tc>
          <w:tcPr>
            <w:tcW w:type="dxa" w:w="2800"/>
            <w:tcMar>
              <w:top w:type="dxa" w:w="60"/>
              <w:left w:type="dxa" w:w="100"/>
              <w:bottom w:type="dxa" w:w="60"/>
              <w:right w:type="dxa" w:w="100"/>
            </w:tcMar>
          </w:tcPr>
          <w:p>
            <w:r>
              <w:rPr>
                <w:sz w:val="18"/>
                <w:szCs w:val="18"/>
              </w:rPr>
              <w:t xml:space="preserve">Medical Office Administrator</w:t>
            </w:r>
          </w:p>
        </w:tc>
        <w:tc>
          <w:tcPr>
            <w:tcW w:type="dxa" w:w="3560"/>
            <w:tcMar>
              <w:top w:type="dxa" w:w="60"/>
              <w:left w:type="dxa" w:w="100"/>
              <w:bottom w:type="dxa" w:w="60"/>
              <w:right w:type="dxa" w:w="100"/>
            </w:tcMar>
          </w:tcPr>
          <w:p>
            <w:r>
              <w:rPr>
                <w:sz w:val="18"/>
                <w:szCs w:val="18"/>
              </w:rPr>
              <w:t xml:space="preserve">/programs/medical-office-administrator.html</w:t>
            </w:r>
          </w:p>
        </w:tc>
        <w:tc>
          <w:tcPr>
            <w:tcW w:type="dxa" w:w="2500"/>
            <w:tcMar>
              <w:top w:type="dxa" w:w="60"/>
              <w:left w:type="dxa" w:w="100"/>
              <w:bottom w:type="dxa" w:w="60"/>
              <w:right w:type="dxa" w:w="100"/>
            </w:tcMar>
          </w:tcPr>
          <w:p>
            <w:r>
              <w:rPr>
                <w:sz w:val="18"/>
                <w:szCs w:val="18"/>
              </w:rPr>
              <w:t xml:space="preserve">11-medical-office-administrator.docx</w:t>
            </w:r>
          </w:p>
        </w:tc>
      </w:tr>
      <w:tr>
        <w:tc>
          <w:tcPr>
            <w:tcW w:type="dxa" w:w="500"/>
            <w:tcMar>
              <w:top w:type="dxa" w:w="60"/>
              <w:left w:type="dxa" w:w="100"/>
              <w:bottom w:type="dxa" w:w="60"/>
              <w:right w:type="dxa" w:w="100"/>
            </w:tcMar>
          </w:tcPr>
          <w:p>
            <w:r>
              <w:rPr>
                <w:sz w:val="18"/>
                <w:szCs w:val="18"/>
              </w:rPr>
              <w:t xml:space="preserve">12</w:t>
            </w:r>
          </w:p>
        </w:tc>
        <w:tc>
          <w:tcPr>
            <w:tcW w:type="dxa" w:w="2800"/>
            <w:tcMar>
              <w:top w:type="dxa" w:w="60"/>
              <w:left w:type="dxa" w:w="100"/>
              <w:bottom w:type="dxa" w:w="60"/>
              <w:right w:type="dxa" w:w="100"/>
            </w:tcMar>
          </w:tcPr>
          <w:p>
            <w:r>
              <w:rPr>
                <w:sz w:val="18"/>
                <w:szCs w:val="18"/>
              </w:rPr>
              <w:t xml:space="preserve">Culinary Arts</w:t>
            </w:r>
          </w:p>
        </w:tc>
        <w:tc>
          <w:tcPr>
            <w:tcW w:type="dxa" w:w="3560"/>
            <w:tcMar>
              <w:top w:type="dxa" w:w="60"/>
              <w:left w:type="dxa" w:w="100"/>
              <w:bottom w:type="dxa" w:w="60"/>
              <w:right w:type="dxa" w:w="100"/>
            </w:tcMar>
          </w:tcPr>
          <w:p>
            <w:r>
              <w:rPr>
                <w:sz w:val="18"/>
                <w:szCs w:val="18"/>
              </w:rPr>
              <w:t xml:space="preserve">/programs/culinary-arts.html</w:t>
            </w:r>
          </w:p>
        </w:tc>
        <w:tc>
          <w:tcPr>
            <w:tcW w:type="dxa" w:w="2500"/>
            <w:tcMar>
              <w:top w:type="dxa" w:w="60"/>
              <w:left w:type="dxa" w:w="100"/>
              <w:bottom w:type="dxa" w:w="60"/>
              <w:right w:type="dxa" w:w="100"/>
            </w:tcMar>
          </w:tcPr>
          <w:p>
            <w:r>
              <w:rPr>
                <w:sz w:val="18"/>
                <w:szCs w:val="18"/>
              </w:rPr>
              <w:t xml:space="preserve">12-culinary-arts.docx</w:t>
            </w:r>
          </w:p>
        </w:tc>
      </w:tr>
      <w:tr>
        <w:tc>
          <w:tcPr>
            <w:tcW w:type="dxa" w:w="500"/>
            <w:tcMar>
              <w:top w:type="dxa" w:w="60"/>
              <w:left w:type="dxa" w:w="100"/>
              <w:bottom w:type="dxa" w:w="60"/>
              <w:right w:type="dxa" w:w="100"/>
            </w:tcMar>
          </w:tcPr>
          <w:p>
            <w:r>
              <w:rPr>
                <w:sz w:val="18"/>
                <w:szCs w:val="18"/>
              </w:rPr>
              <w:t xml:space="preserve">13</w:t>
            </w:r>
          </w:p>
        </w:tc>
        <w:tc>
          <w:tcPr>
            <w:tcW w:type="dxa" w:w="2800"/>
            <w:tcMar>
              <w:top w:type="dxa" w:w="60"/>
              <w:left w:type="dxa" w:w="100"/>
              <w:bottom w:type="dxa" w:w="60"/>
              <w:right w:type="dxa" w:w="100"/>
            </w:tcMar>
          </w:tcPr>
          <w:p>
            <w:r>
              <w:rPr>
                <w:sz w:val="18"/>
                <w:szCs w:val="18"/>
              </w:rPr>
              <w:t xml:space="preserve">Culinary Hospitality Management</w:t>
            </w:r>
          </w:p>
        </w:tc>
        <w:tc>
          <w:tcPr>
            <w:tcW w:type="dxa" w:w="3560"/>
            <w:tcMar>
              <w:top w:type="dxa" w:w="60"/>
              <w:left w:type="dxa" w:w="100"/>
              <w:bottom w:type="dxa" w:w="60"/>
              <w:right w:type="dxa" w:w="100"/>
            </w:tcMar>
          </w:tcPr>
          <w:p>
            <w:r>
              <w:rPr>
                <w:sz w:val="18"/>
                <w:szCs w:val="18"/>
              </w:rPr>
              <w:t xml:space="preserve">/programs/culinary-hospitality-management.html</w:t>
            </w:r>
          </w:p>
        </w:tc>
        <w:tc>
          <w:tcPr>
            <w:tcW w:type="dxa" w:w="2500"/>
            <w:tcMar>
              <w:top w:type="dxa" w:w="60"/>
              <w:left w:type="dxa" w:w="100"/>
              <w:bottom w:type="dxa" w:w="60"/>
              <w:right w:type="dxa" w:w="100"/>
            </w:tcMar>
          </w:tcPr>
          <w:p>
            <w:r>
              <w:rPr>
                <w:sz w:val="18"/>
                <w:szCs w:val="18"/>
              </w:rPr>
              <w:t xml:space="preserve">13-culinary-hospitality-management.docx</w:t>
            </w:r>
          </w:p>
        </w:tc>
      </w:tr>
      <w:tr>
        <w:tc>
          <w:tcPr>
            <w:tcW w:type="dxa" w:w="500"/>
            <w:tcMar>
              <w:top w:type="dxa" w:w="60"/>
              <w:left w:type="dxa" w:w="100"/>
              <w:bottom w:type="dxa" w:w="60"/>
              <w:right w:type="dxa" w:w="100"/>
            </w:tcMar>
          </w:tcPr>
          <w:p>
            <w:r>
              <w:rPr>
                <w:sz w:val="18"/>
                <w:szCs w:val="18"/>
              </w:rPr>
              <w:t xml:space="preserve">14</w:t>
            </w:r>
          </w:p>
        </w:tc>
        <w:tc>
          <w:tcPr>
            <w:tcW w:type="dxa" w:w="2800"/>
            <w:tcMar>
              <w:top w:type="dxa" w:w="60"/>
              <w:left w:type="dxa" w:w="100"/>
              <w:bottom w:type="dxa" w:w="60"/>
              <w:right w:type="dxa" w:w="100"/>
            </w:tcMar>
          </w:tcPr>
          <w:p>
            <w:r>
              <w:rPr>
                <w:sz w:val="18"/>
                <w:szCs w:val="18"/>
              </w:rPr>
              <w:t xml:space="preserve">Pastry Baking Arts</w:t>
            </w:r>
          </w:p>
        </w:tc>
        <w:tc>
          <w:tcPr>
            <w:tcW w:type="dxa" w:w="3560"/>
            <w:tcMar>
              <w:top w:type="dxa" w:w="60"/>
              <w:left w:type="dxa" w:w="100"/>
              <w:bottom w:type="dxa" w:w="60"/>
              <w:right w:type="dxa" w:w="100"/>
            </w:tcMar>
          </w:tcPr>
          <w:p>
            <w:r>
              <w:rPr>
                <w:sz w:val="18"/>
                <w:szCs w:val="18"/>
              </w:rPr>
              <w:t xml:space="preserve">/programs/pastry-baking-arts.html</w:t>
            </w:r>
          </w:p>
        </w:tc>
        <w:tc>
          <w:tcPr>
            <w:tcW w:type="dxa" w:w="2500"/>
            <w:tcMar>
              <w:top w:type="dxa" w:w="60"/>
              <w:left w:type="dxa" w:w="100"/>
              <w:bottom w:type="dxa" w:w="60"/>
              <w:right w:type="dxa" w:w="100"/>
            </w:tcMar>
          </w:tcPr>
          <w:p>
            <w:r>
              <w:rPr>
                <w:sz w:val="18"/>
                <w:szCs w:val="18"/>
              </w:rPr>
              <w:t xml:space="preserve">14-pastry-baking-arts.docx</w:t>
            </w:r>
          </w:p>
        </w:tc>
      </w:tr>
      <w:tr>
        <w:tc>
          <w:tcPr>
            <w:tcW w:type="dxa" w:w="500"/>
            <w:tcMar>
              <w:top w:type="dxa" w:w="60"/>
              <w:left w:type="dxa" w:w="100"/>
              <w:bottom w:type="dxa" w:w="60"/>
              <w:right w:type="dxa" w:w="100"/>
            </w:tcMar>
          </w:tcPr>
          <w:p>
            <w:r>
              <w:rPr>
                <w:sz w:val="18"/>
                <w:szCs w:val="18"/>
              </w:rPr>
              <w:t xml:space="preserve">15</w:t>
            </w:r>
          </w:p>
        </w:tc>
        <w:tc>
          <w:tcPr>
            <w:tcW w:type="dxa" w:w="2800"/>
            <w:tcMar>
              <w:top w:type="dxa" w:w="60"/>
              <w:left w:type="dxa" w:w="100"/>
              <w:bottom w:type="dxa" w:w="60"/>
              <w:right w:type="dxa" w:w="100"/>
            </w:tcMar>
          </w:tcPr>
          <w:p>
            <w:r>
              <w:rPr>
                <w:sz w:val="18"/>
                <w:szCs w:val="18"/>
              </w:rPr>
              <w:t xml:space="preserve">Pastry Baking Management</w:t>
            </w:r>
          </w:p>
        </w:tc>
        <w:tc>
          <w:tcPr>
            <w:tcW w:type="dxa" w:w="3560"/>
            <w:tcMar>
              <w:top w:type="dxa" w:w="60"/>
              <w:left w:type="dxa" w:w="100"/>
              <w:bottom w:type="dxa" w:w="60"/>
              <w:right w:type="dxa" w:w="100"/>
            </w:tcMar>
          </w:tcPr>
          <w:p>
            <w:r>
              <w:rPr>
                <w:sz w:val="18"/>
                <w:szCs w:val="18"/>
              </w:rPr>
              <w:t xml:space="preserve">/programs/pastry-baking-management.html</w:t>
            </w:r>
          </w:p>
        </w:tc>
        <w:tc>
          <w:tcPr>
            <w:tcW w:type="dxa" w:w="2500"/>
            <w:tcMar>
              <w:top w:type="dxa" w:w="60"/>
              <w:left w:type="dxa" w:w="100"/>
              <w:bottom w:type="dxa" w:w="60"/>
              <w:right w:type="dxa" w:w="100"/>
            </w:tcMar>
          </w:tcPr>
          <w:p>
            <w:r>
              <w:rPr>
                <w:sz w:val="18"/>
                <w:szCs w:val="18"/>
              </w:rPr>
              <w:t xml:space="preserve">15-pastry-baking-management.docx</w:t>
            </w:r>
          </w:p>
        </w:tc>
      </w:tr>
      <w:tr>
        <w:tc>
          <w:tcPr>
            <w:tcW w:type="dxa" w:w="500"/>
            <w:tcMar>
              <w:top w:type="dxa" w:w="60"/>
              <w:left w:type="dxa" w:w="100"/>
              <w:bottom w:type="dxa" w:w="60"/>
              <w:right w:type="dxa" w:w="100"/>
            </w:tcMar>
          </w:tcPr>
          <w:p>
            <w:r>
              <w:rPr>
                <w:sz w:val="18"/>
                <w:szCs w:val="18"/>
              </w:rPr>
              <w:t xml:space="preserve">16</w:t>
            </w:r>
          </w:p>
        </w:tc>
        <w:tc>
          <w:tcPr>
            <w:tcW w:type="dxa" w:w="2800"/>
            <w:tcMar>
              <w:top w:type="dxa" w:w="60"/>
              <w:left w:type="dxa" w:w="100"/>
              <w:bottom w:type="dxa" w:w="60"/>
              <w:right w:type="dxa" w:w="100"/>
            </w:tcMar>
          </w:tcPr>
          <w:p>
            <w:r>
              <w:rPr>
                <w:sz w:val="18"/>
                <w:szCs w:val="18"/>
              </w:rPr>
              <w:t xml:space="preserve">Hvac</w:t>
            </w:r>
          </w:p>
        </w:tc>
        <w:tc>
          <w:tcPr>
            <w:tcW w:type="dxa" w:w="3560"/>
            <w:tcMar>
              <w:top w:type="dxa" w:w="60"/>
              <w:left w:type="dxa" w:w="100"/>
              <w:bottom w:type="dxa" w:w="60"/>
              <w:right w:type="dxa" w:w="100"/>
            </w:tcMar>
          </w:tcPr>
          <w:p>
            <w:r>
              <w:rPr>
                <w:sz w:val="18"/>
                <w:szCs w:val="18"/>
              </w:rPr>
              <w:t xml:space="preserve">/programs/hvac.html</w:t>
            </w:r>
          </w:p>
        </w:tc>
        <w:tc>
          <w:tcPr>
            <w:tcW w:type="dxa" w:w="2500"/>
            <w:tcMar>
              <w:top w:type="dxa" w:w="60"/>
              <w:left w:type="dxa" w:w="100"/>
              <w:bottom w:type="dxa" w:w="60"/>
              <w:right w:type="dxa" w:w="100"/>
            </w:tcMar>
          </w:tcPr>
          <w:p>
            <w:r>
              <w:rPr>
                <w:sz w:val="18"/>
                <w:szCs w:val="18"/>
              </w:rPr>
              <w:t xml:space="preserve">16-hvac.docx</w:t>
            </w:r>
          </w:p>
        </w:tc>
      </w:tr>
      <w:tr>
        <w:tc>
          <w:tcPr>
            <w:tcW w:type="dxa" w:w="500"/>
            <w:tcMar>
              <w:top w:type="dxa" w:w="60"/>
              <w:left w:type="dxa" w:w="100"/>
              <w:bottom w:type="dxa" w:w="60"/>
              <w:right w:type="dxa" w:w="100"/>
            </w:tcMar>
          </w:tcPr>
          <w:p>
            <w:r>
              <w:rPr>
                <w:sz w:val="18"/>
                <w:szCs w:val="18"/>
              </w:rPr>
              <w:t xml:space="preserve">17</w:t>
            </w:r>
          </w:p>
        </w:tc>
        <w:tc>
          <w:tcPr>
            <w:tcW w:type="dxa" w:w="2800"/>
            <w:tcMar>
              <w:top w:type="dxa" w:w="60"/>
              <w:left w:type="dxa" w:w="100"/>
              <w:bottom w:type="dxa" w:w="60"/>
              <w:right w:type="dxa" w:w="100"/>
            </w:tcMar>
          </w:tcPr>
          <w:p>
            <w:r>
              <w:rPr>
                <w:sz w:val="18"/>
                <w:szCs w:val="18"/>
              </w:rPr>
              <w:t xml:space="preserve">Business Management</w:t>
            </w:r>
          </w:p>
        </w:tc>
        <w:tc>
          <w:tcPr>
            <w:tcW w:type="dxa" w:w="3560"/>
            <w:tcMar>
              <w:top w:type="dxa" w:w="60"/>
              <w:left w:type="dxa" w:w="100"/>
              <w:bottom w:type="dxa" w:w="60"/>
              <w:right w:type="dxa" w:w="100"/>
            </w:tcMar>
          </w:tcPr>
          <w:p>
            <w:r>
              <w:rPr>
                <w:sz w:val="18"/>
                <w:szCs w:val="18"/>
              </w:rPr>
              <w:t xml:space="preserve">/programs/business-management.html</w:t>
            </w:r>
          </w:p>
        </w:tc>
        <w:tc>
          <w:tcPr>
            <w:tcW w:type="dxa" w:w="2500"/>
            <w:tcMar>
              <w:top w:type="dxa" w:w="60"/>
              <w:left w:type="dxa" w:w="100"/>
              <w:bottom w:type="dxa" w:w="60"/>
              <w:right w:type="dxa" w:w="100"/>
            </w:tcMar>
          </w:tcPr>
          <w:p>
            <w:r>
              <w:rPr>
                <w:sz w:val="18"/>
                <w:szCs w:val="18"/>
              </w:rPr>
              <w:t xml:space="preserve">17-business-management.docx</w:t>
            </w:r>
          </w:p>
        </w:tc>
      </w:tr>
      <w:tr>
        <w:tc>
          <w:tcPr>
            <w:tcW w:type="dxa" w:w="500"/>
            <w:tcMar>
              <w:top w:type="dxa" w:w="60"/>
              <w:left w:type="dxa" w:w="100"/>
              <w:bottom w:type="dxa" w:w="60"/>
              <w:right w:type="dxa" w:w="100"/>
            </w:tcMar>
          </w:tcPr>
          <w:p>
            <w:r>
              <w:rPr>
                <w:sz w:val="18"/>
                <w:szCs w:val="18"/>
              </w:rPr>
              <w:t xml:space="preserve">18</w:t>
            </w:r>
          </w:p>
        </w:tc>
        <w:tc>
          <w:tcPr>
            <w:tcW w:type="dxa" w:w="2800"/>
            <w:tcMar>
              <w:top w:type="dxa" w:w="60"/>
              <w:left w:type="dxa" w:w="100"/>
              <w:bottom w:type="dxa" w:w="60"/>
              <w:right w:type="dxa" w:w="100"/>
            </w:tcMar>
          </w:tcPr>
          <w:p>
            <w:r>
              <w:rPr>
                <w:sz w:val="18"/>
                <w:szCs w:val="18"/>
              </w:rPr>
              <w:t xml:space="preserve">Business Administration</w:t>
            </w:r>
          </w:p>
        </w:tc>
        <w:tc>
          <w:tcPr>
            <w:tcW w:type="dxa" w:w="3560"/>
            <w:tcMar>
              <w:top w:type="dxa" w:w="60"/>
              <w:left w:type="dxa" w:w="100"/>
              <w:bottom w:type="dxa" w:w="60"/>
              <w:right w:type="dxa" w:w="100"/>
            </w:tcMar>
          </w:tcPr>
          <w:p>
            <w:r>
              <w:rPr>
                <w:sz w:val="18"/>
                <w:szCs w:val="18"/>
              </w:rPr>
              <w:t xml:space="preserve">/programs/business-administration.html</w:t>
            </w:r>
          </w:p>
        </w:tc>
        <w:tc>
          <w:tcPr>
            <w:tcW w:type="dxa" w:w="2500"/>
            <w:tcMar>
              <w:top w:type="dxa" w:w="60"/>
              <w:left w:type="dxa" w:w="100"/>
              <w:bottom w:type="dxa" w:w="60"/>
              <w:right w:type="dxa" w:w="100"/>
            </w:tcMar>
          </w:tcPr>
          <w:p>
            <w:r>
              <w:rPr>
                <w:sz w:val="18"/>
                <w:szCs w:val="18"/>
              </w:rPr>
              <w:t xml:space="preserve">18-business-administration.docx</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60"/>
      <w:outlineLvl w:val="1"/>
    </w:pPr>
    <w:rPr>
      <w:rFonts w:ascii="Calibri" w:cs="Calibri" w:eastAsia="Calibri" w:hAnsi="Calibri"/>
      <w:b/>
      <w:bCs/>
      <w:color w:val="0B57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2026-07-07T15:43:58.878Z</dcterms:created>
  <dcterms:modified xsi:type="dcterms:W3CDTF">2026-07-07T15:43:58.879Z</dcterms:modified>
</cp:coreProperties>
</file>

<file path=docProps/custom.xml><?xml version="1.0" encoding="utf-8"?>
<Properties xmlns="http://schemas.openxmlformats.org/officeDocument/2006/custom-properties" xmlns:vt="http://schemas.openxmlformats.org/officeDocument/2006/docPropsVTypes"/>
</file>