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 : Damie Crypto Service (DCS)</w:t>
      </w:r>
    </w:p>
    <w:p>
      <w:pPr>
        <w:pStyle w:val="Heading1"/>
      </w:pPr>
      <w:r>
        <w:t>Mission</w:t>
      </w:r>
    </w:p>
    <w:p>
      <w:r>
        <w:t>Rendre les cryptomonnaies plus accessibles en Afrique en proposant une plateforme sécurisée qui permet d'utiliser Pi comme moyen d'accès à des services utiles, de faciliter les transactions numériques conformes aux règles applicables et de former une nouvelle génération d'utilisateurs à la blockchain, aux cryptomonnaies et au trading.</w:t>
      </w:r>
    </w:p>
    <w:p>
      <w:pPr>
        <w:pStyle w:val="Heading1"/>
      </w:pPr>
      <w:r>
        <w:t>Vision</w:t>
      </w:r>
    </w:p>
    <w:p>
      <w:r>
        <w:t>Devenir une référence africaine des services et de la formation autour des actifs numériques dans l'écosystème Pi.</w:t>
      </w:r>
    </w:p>
    <w:p>
      <w:pPr>
        <w:pStyle w:val="Heading1"/>
      </w:pPr>
      <w:r>
        <w:t>Objectifs</w:t>
      </w:r>
    </w:p>
    <w:p>
      <w:pPr>
        <w:pStyle w:val="ListBullet"/>
      </w:pPr>
      <w:r>
        <w:t>Faciliter la gestion des actifs numériques.</w:t>
      </w:r>
    </w:p>
    <w:p>
      <w:pPr>
        <w:pStyle w:val="ListBullet"/>
      </w:pPr>
      <w:r>
        <w:t>Proposer un module de swap conforme aux politiques applicables.</w:t>
      </w:r>
    </w:p>
    <w:p>
      <w:pPr>
        <w:pStyle w:val="ListBullet"/>
      </w:pPr>
      <w:r>
        <w:t>Permettre des transferts d'actifs entre utilisateurs.</w:t>
      </w:r>
    </w:p>
    <w:p>
      <w:pPr>
        <w:pStyle w:val="ListBullet"/>
      </w:pPr>
      <w:r>
        <w:t>Offrir une académie de formation payable exclusivement en Pi.</w:t>
      </w:r>
    </w:p>
    <w:p>
      <w:pPr>
        <w:pStyle w:val="ListBullet"/>
      </w:pPr>
      <w:r>
        <w:t>Créer une communauté d'entraide.</w:t>
      </w:r>
    </w:p>
    <w:p>
      <w:pPr>
        <w:pStyle w:val="Heading1"/>
      </w:pPr>
      <w:r>
        <w:t>Modules</w:t>
      </w:r>
    </w:p>
    <w:p>
      <w:pPr>
        <w:pStyle w:val="Heading2"/>
      </w:pPr>
      <w:r>
        <w:t>DCS Wallet</w:t>
      </w:r>
    </w:p>
    <w:p>
      <w:pPr>
        <w:pStyle w:val="ListBullet"/>
      </w:pPr>
      <w:r>
        <w:t>Dépôt de Pi</w:t>
      </w:r>
    </w:p>
    <w:p>
      <w:pPr>
        <w:pStyle w:val="ListBullet"/>
      </w:pPr>
      <w:r>
        <w:t>Consultation du solde</w:t>
      </w:r>
    </w:p>
    <w:p>
      <w:pPr>
        <w:pStyle w:val="ListBullet"/>
      </w:pPr>
      <w:r>
        <w:t>Historique</w:t>
      </w:r>
    </w:p>
    <w:p>
      <w:pPr>
        <w:pStyle w:val="ListBullet"/>
      </w:pPr>
      <w:r>
        <w:t>Notifications</w:t>
      </w:r>
    </w:p>
    <w:p>
      <w:pPr>
        <w:pStyle w:val="Heading2"/>
      </w:pPr>
      <w:r>
        <w:t>DCS Swap</w:t>
      </w:r>
    </w:p>
    <w:p>
      <w:pPr>
        <w:pStyle w:val="ListBullet"/>
      </w:pPr>
      <w:r>
        <w:t>Échanges Pi et autres actifs (sous réserve des règles applicables).</w:t>
      </w:r>
    </w:p>
    <w:p>
      <w:pPr>
        <w:pStyle w:val="Heading2"/>
      </w:pPr>
      <w:r>
        <w:t>DCS Transfer</w:t>
      </w:r>
    </w:p>
    <w:p>
      <w:pPr>
        <w:pStyle w:val="ListBullet"/>
      </w:pPr>
      <w:r>
        <w:t>Transferts d'actifs vers d'autres pays d'Afrique</w:t>
      </w:r>
    </w:p>
    <w:p>
      <w:pPr>
        <w:pStyle w:val="ListBullet"/>
      </w:pPr>
      <w:r>
        <w:t>Suivi et historique</w:t>
      </w:r>
    </w:p>
    <w:p>
      <w:pPr>
        <w:pStyle w:val="Heading2"/>
      </w:pPr>
      <w:r>
        <w:t>DCS Academy</w:t>
      </w:r>
    </w:p>
    <w:p>
      <w:pPr>
        <w:pStyle w:val="ListBullet"/>
      </w:pPr>
      <w:r>
        <w:t>Cours, vidéos et tutoriels payables uniquement en Pi</w:t>
      </w:r>
    </w:p>
    <w:p>
      <w:pPr>
        <w:pStyle w:val="ListBullet"/>
      </w:pPr>
      <w:r>
        <w:t>Blockchain, crypto, trading, sécurité</w:t>
      </w:r>
    </w:p>
    <w:p>
      <w:pPr>
        <w:pStyle w:val="Heading2"/>
      </w:pPr>
      <w:r>
        <w:t>DCS Learning</w:t>
      </w:r>
    </w:p>
    <w:p>
      <w:pPr>
        <w:pStyle w:val="ListBullet"/>
      </w:pPr>
      <w:r>
        <w:t>Articles, PDF, webinaires, actualités</w:t>
      </w:r>
    </w:p>
    <w:p>
      <w:pPr>
        <w:pStyle w:val="Heading2"/>
      </w:pPr>
      <w:r>
        <w:t>DCS Community</w:t>
      </w:r>
    </w:p>
    <w:p>
      <w:pPr>
        <w:pStyle w:val="ListBullet"/>
      </w:pPr>
      <w:r>
        <w:t>Forum, questions/réponses, annonces</w:t>
      </w:r>
    </w:p>
    <w:p>
      <w:pPr>
        <w:pStyle w:val="Heading1"/>
      </w:pPr>
      <w:r>
        <w:t>Évolutions futures</w:t>
      </w:r>
    </w:p>
    <w:p>
      <w:pPr>
        <w:pStyle w:val="ListBullet"/>
      </w:pPr>
      <w:r>
        <w:t>QR Code de paiement</w:t>
      </w:r>
    </w:p>
    <w:p>
      <w:pPr>
        <w:pStyle w:val="ListBullet"/>
      </w:pPr>
      <w:r>
        <w:t>Marketplace</w:t>
      </w:r>
    </w:p>
    <w:p>
      <w:pPr>
        <w:pStyle w:val="ListBullet"/>
      </w:pPr>
      <w:r>
        <w:t>Escrow</w:t>
      </w:r>
    </w:p>
    <w:p>
      <w:pPr>
        <w:pStyle w:val="ListBullet"/>
      </w:pPr>
      <w:r>
        <w:t>Facturation</w:t>
      </w:r>
    </w:p>
    <w:p>
      <w:pPr>
        <w:pStyle w:val="ListBullet"/>
      </w:pPr>
      <w:r>
        <w:t>Réputation</w:t>
      </w:r>
    </w:p>
    <w:p>
      <w:pPr>
        <w:pStyle w:val="ListBullet"/>
      </w:pPr>
      <w:r>
        <w:t>Application mobile Android/iOS</w:t>
      </w:r>
    </w:p>
    <w:p>
      <w:pPr>
        <w:pStyle w:val="Heading1"/>
      </w:pPr>
      <w:r>
        <w:t>Conclusion</w:t>
      </w:r>
    </w:p>
    <w:p>
      <w:r>
        <w:t>DCS ambitionne de réunir services financiers numériques et éducation dans une seule application afin d'accroître l'utilité de Pi et des actifs numériques pour les utilisateurs africains.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