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Damie Crypto Service (DCS)</w:t>
      </w:r>
    </w:p>
    <w:p>
      <w:r>
        <w:rPr>
          <w:b/>
        </w:rPr>
        <w:t xml:space="preserve">Slogan : </w:t>
      </w:r>
      <w:r>
        <w:t>Votre passerelle vers l'univers des cryptomonnaies avec Pi.</w:t>
        <w:br/>
      </w:r>
    </w:p>
    <w:p>
      <w:pPr>
        <w:pStyle w:val="Heading2"/>
      </w:pPr>
      <w:r>
        <w:t>Vision</w:t>
      </w:r>
    </w:p>
    <w:p>
      <w:r>
        <w:t>Damie Crypto Service (DCS) est une application utilitaire conçue pour les utilisateurs de Pi souhaitant gérer leurs actifs numériques, effectuer des transactions et développer leurs connaissances en cryptomonnaies, blockchain et trading, avec une expérience simple et sécurisée.</w:t>
      </w:r>
    </w:p>
    <w:p>
      <w:pPr>
        <w:pStyle w:val="Heading2"/>
      </w:pPr>
      <w:r>
        <w:t>1. DCS Wallet</w:t>
      </w:r>
    </w:p>
    <w:p>
      <w:pPr>
        <w:pStyle w:val="ListBullet"/>
      </w:pPr>
      <w:r>
        <w:t>Dépôt de Pi (selon les capacités et règles de l'écosystème Pi)</w:t>
      </w:r>
    </w:p>
    <w:p>
      <w:pPr>
        <w:pStyle w:val="ListBullet"/>
      </w:pPr>
      <w:r>
        <w:t>Consultation du solde</w:t>
      </w:r>
    </w:p>
    <w:p>
      <w:pPr>
        <w:pStyle w:val="ListBullet"/>
      </w:pPr>
      <w:r>
        <w:t>Historique des opérations</w:t>
      </w:r>
    </w:p>
    <w:p>
      <w:pPr>
        <w:pStyle w:val="ListBullet"/>
      </w:pPr>
      <w:r>
        <w:t>Notifications en temps réel</w:t>
      </w:r>
    </w:p>
    <w:p>
      <w:pPr>
        <w:pStyle w:val="Heading2"/>
      </w:pPr>
      <w:r>
        <w:t>2. DCS Swap</w:t>
      </w:r>
    </w:p>
    <w:p>
      <w:pPr>
        <w:pStyle w:val="ListBullet"/>
      </w:pPr>
      <w:r>
        <w:t>Échange d'actifs numériques : Pi↔USDT, BNB, XRP, XLM, SOL, TRX, ETH (dans le respect des règles applicables).</w:t>
      </w:r>
    </w:p>
    <w:p>
      <w:pPr>
        <w:pStyle w:val="Heading2"/>
      </w:pPr>
      <w:r>
        <w:t>3. DCS Transfer</w:t>
      </w:r>
    </w:p>
    <w:p>
      <w:pPr>
        <w:pStyle w:val="ListBullet"/>
      </w:pPr>
      <w:r>
        <w:t>Transferts d'actifs numériques vers d'autres pays d'Afrique.</w:t>
      </w:r>
    </w:p>
    <w:p>
      <w:pPr>
        <w:pStyle w:val="ListBullet"/>
      </w:pPr>
      <w:r>
        <w:t>Suivi des opérations</w:t>
      </w:r>
    </w:p>
    <w:p>
      <w:pPr>
        <w:pStyle w:val="ListBullet"/>
      </w:pPr>
      <w:r>
        <w:t>Historique</w:t>
      </w:r>
    </w:p>
    <w:p>
      <w:pPr>
        <w:pStyle w:val="ListBullet"/>
      </w:pPr>
      <w:r>
        <w:t>Notifications</w:t>
      </w:r>
    </w:p>
    <w:p>
      <w:pPr>
        <w:pStyle w:val="Heading2"/>
      </w:pPr>
      <w:r>
        <w:t>4. DCS Academy</w:t>
      </w:r>
    </w:p>
    <w:p>
      <w:pPr>
        <w:pStyle w:val="ListBullet"/>
      </w:pPr>
      <w:r>
        <w:t>Cours et tutoriels payables uniquement en Pi.</w:t>
      </w:r>
    </w:p>
    <w:p>
      <w:pPr>
        <w:pStyle w:val="ListBullet"/>
      </w:pPr>
      <w:r>
        <w:t>Crypto, Blockchain, Trading débutant et avancé, Analyse technique, Gestion des risques, Sécurité, Tutoriels vidéo, Quiz et certificats</w:t>
      </w:r>
    </w:p>
    <w:p>
      <w:pPr>
        <w:pStyle w:val="Heading2"/>
      </w:pPr>
      <w:r>
        <w:t>5. DCS Learning</w:t>
      </w:r>
    </w:p>
    <w:p>
      <w:pPr>
        <w:pStyle w:val="ListBullet"/>
      </w:pPr>
      <w:r>
        <w:t>Vidéos</w:t>
      </w:r>
    </w:p>
    <w:p>
      <w:pPr>
        <w:pStyle w:val="ListBullet"/>
      </w:pPr>
      <w:r>
        <w:t>Articles</w:t>
      </w:r>
    </w:p>
    <w:p>
      <w:pPr>
        <w:pStyle w:val="ListBullet"/>
      </w:pPr>
      <w:r>
        <w:t>Guides PDF</w:t>
      </w:r>
    </w:p>
    <w:p>
      <w:pPr>
        <w:pStyle w:val="ListBullet"/>
      </w:pPr>
      <w:r>
        <w:t>Actualités</w:t>
      </w:r>
    </w:p>
    <w:p>
      <w:pPr>
        <w:pStyle w:val="ListBullet"/>
      </w:pPr>
      <w:r>
        <w:t>Webinaires</w:t>
      </w:r>
    </w:p>
    <w:p>
      <w:pPr>
        <w:pStyle w:val="Heading2"/>
      </w:pPr>
      <w:r>
        <w:t>6. DCS Community</w:t>
      </w:r>
    </w:p>
    <w:p>
      <w:pPr>
        <w:pStyle w:val="ListBullet"/>
      </w:pPr>
      <w:r>
        <w:t>Discussions</w:t>
      </w:r>
    </w:p>
    <w:p>
      <w:pPr>
        <w:pStyle w:val="ListBullet"/>
      </w:pPr>
      <w:r>
        <w:t>Questions/Réponses</w:t>
      </w:r>
    </w:p>
    <w:p>
      <w:pPr>
        <w:pStyle w:val="ListBullet"/>
      </w:pPr>
      <w:r>
        <w:t>Partage d'expériences</w:t>
      </w:r>
    </w:p>
    <w:p>
      <w:pPr>
        <w:pStyle w:val="ListBullet"/>
      </w:pPr>
      <w:r>
        <w:t>Annonces</w:t>
      </w:r>
    </w:p>
    <w:p>
      <w:pPr>
        <w:pStyle w:val="Heading2"/>
      </w:pPr>
      <w:r>
        <w:t>Évolutions futures</w:t>
      </w:r>
    </w:p>
    <w:p>
      <w:pPr>
        <w:pStyle w:val="ListBullet"/>
      </w:pPr>
      <w:r>
        <w:t>Paiement par QR Code</w:t>
      </w:r>
    </w:p>
    <w:p>
      <w:pPr>
        <w:pStyle w:val="ListBullet"/>
      </w:pPr>
      <w:r>
        <w:t>Facturation</w:t>
      </w:r>
    </w:p>
    <w:p>
      <w:pPr>
        <w:pStyle w:val="ListBullet"/>
      </w:pPr>
      <w:r>
        <w:t>Marketplace</w:t>
      </w:r>
    </w:p>
    <w:p>
      <w:pPr>
        <w:pStyle w:val="ListBullet"/>
      </w:pPr>
      <w:r>
        <w:t>Réputation des utilisateurs</w:t>
      </w:r>
    </w:p>
    <w:p>
      <w:pPr>
        <w:pStyle w:val="ListBullet"/>
      </w:pPr>
      <w:r>
        <w:t>Escrow</w:t>
      </w:r>
    </w:p>
    <w:p>
      <w:pPr>
        <w:pStyle w:val="ListBullet"/>
      </w:pPr>
      <w:r>
        <w:t>Tableau de bord</w:t>
      </w:r>
    </w:p>
    <w:p>
      <w:pPr>
        <w:pStyle w:val="Heading2"/>
      </w:pPr>
      <w:r>
        <w:t>Valeur ajoutée</w:t>
      </w:r>
    </w:p>
    <w:p>
      <w:r>
        <w:t>DCS combine la gestion d'actifs numériques, les transferts et la formation payée en Pi dans une seule application. Les fonctionnalités liées aux dépôts, swaps et transferts devront être développées conformément aux politiques de Pi Network et aux réglementations applicables.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