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7ECF1" w14:textId="35A2B384" w:rsidR="00C5074D" w:rsidRDefault="00A602E1" w:rsidP="00DE7E7D">
      <w:pPr>
        <w:pStyle w:val="Titre1"/>
        <w:jc w:val="both"/>
      </w:pPr>
      <w:r>
        <w:t xml:space="preserve">Tâche 1 </w:t>
      </w:r>
    </w:p>
    <w:p w14:paraId="3DBECF26" w14:textId="1311672F" w:rsidR="008D2DA8" w:rsidRPr="008D2DA8" w:rsidRDefault="00A602E1" w:rsidP="00DE7E7D">
      <w:pPr>
        <w:pStyle w:val="Titre3"/>
        <w:jc w:val="both"/>
      </w:pPr>
      <w:r>
        <w:t>Question 1</w:t>
      </w:r>
    </w:p>
    <w:p w14:paraId="51C632D0" w14:textId="55A8AC13" w:rsidR="00976567" w:rsidRDefault="00A602E1" w:rsidP="00DE7E7D">
      <w:pPr>
        <w:jc w:val="both"/>
      </w:pPr>
      <w:r w:rsidRPr="00A602E1">
        <w:t>Le niveau de documentation des classes est-il approprié par rapport à leur complexité ?</w:t>
      </w:r>
      <w:r w:rsidR="008D2DA8">
        <w:t xml:space="preserve"> Autrement dit, on s’intéresse ici à</w:t>
      </w:r>
      <w:r>
        <w:t xml:space="preserve"> la facilité d’analyse.</w:t>
      </w:r>
      <w:r w:rsidR="00976567">
        <w:t xml:space="preserve"> Pour répondre à cette question, nous proposons les deux métriques suivantes</w:t>
      </w:r>
      <w:r w:rsidR="008D2DA8">
        <w:t> :</w:t>
      </w:r>
      <w:r w:rsidR="00976567">
        <w:t xml:space="preserve"> La moyenne de la densité de commentaires </w:t>
      </w:r>
      <w:r w:rsidR="00B7304C">
        <w:t>et le nombre de commentaires par méthode dans une classe.</w:t>
      </w:r>
      <w:r w:rsidR="00C47B00">
        <w:t xml:space="preserve"> </w:t>
      </w:r>
    </w:p>
    <w:p w14:paraId="3EED2147" w14:textId="14495E37" w:rsidR="006576F9" w:rsidRDefault="008D2DA8" w:rsidP="00DE7E7D">
      <w:pPr>
        <w:jc w:val="both"/>
      </w:pPr>
      <w:r>
        <w:t xml:space="preserve">D’abord, on peut tous s’entendre que afin de documenter et d’expliquer son code, il est nécessaire d’avoir des commentaires. Pas assez ou trop de commentaires peut rendre compréhension assez complexe. Une densité de commentaire équilibrée peut être un indicateur d’une bonne documentation. Selon l’étude de Dr. Dirk </w:t>
      </w:r>
      <w:proofErr w:type="spellStart"/>
      <w:r>
        <w:t>Reihle</w:t>
      </w:r>
      <w:proofErr w:type="spellEnd"/>
      <w:r>
        <w:t xml:space="preserve"> et Olivier Arafat</w:t>
      </w:r>
      <w:r>
        <w:rPr>
          <w:rStyle w:val="Appelnotedebasdep"/>
        </w:rPr>
        <w:footnoteReference w:id="1"/>
      </w:r>
      <w:r>
        <w:t>, la moyenne de densité de commentaire par projet est de 19%. Dans</w:t>
      </w:r>
      <w:r w:rsidR="006576F9">
        <w:t xml:space="preserve"> notre cas, </w:t>
      </w:r>
      <w:r w:rsidR="00D65074">
        <w:t>nous sommes peu sévères et nous</w:t>
      </w:r>
      <w:r w:rsidR="006576F9">
        <w:t xml:space="preserve"> allons considérer qu’une densité entre </w:t>
      </w:r>
      <w:r w:rsidR="00FD50B5">
        <w:t>15</w:t>
      </w:r>
      <w:r w:rsidR="006576F9">
        <w:t xml:space="preserve">% et 40% est correcte.  </w:t>
      </w:r>
    </w:p>
    <w:p w14:paraId="508B3917" w14:textId="6AF6A232" w:rsidR="00C47B00" w:rsidRDefault="006576F9" w:rsidP="00DE7E7D">
      <w:pPr>
        <w:jc w:val="both"/>
      </w:pPr>
      <w:r>
        <w:t>Pour prendre en compte le paramètre de la complexité, nous allons aussi considérer le ratio entre le nombre de fonctions et le nombre de commentaires par classe. Selon nous, le nombre de fonctions est indicateur de la complexité. Plus de fonctions nécessite plus de commentaires. Encore une fois, on cherche un seuil entre 0,</w:t>
      </w:r>
      <w:r w:rsidR="00FD50B5">
        <w:t>15</w:t>
      </w:r>
      <w:r>
        <w:t xml:space="preserve"> et 0,40. Ainsi, s’il y’a beaucoup de méthodes et pas assez de commentaires on se retrouve rapidement en bas de </w:t>
      </w:r>
      <w:r w:rsidR="00DB2404">
        <w:t>0.15</w:t>
      </w:r>
      <w:r>
        <w:t xml:space="preserve">.  </w:t>
      </w:r>
      <w:r w:rsidR="00C47B00">
        <w:t xml:space="preserve">Pour répondre oui à cette question, les deux métriques doivent être respectées. </w:t>
      </w:r>
    </w:p>
    <w:p w14:paraId="0C0FE6C6" w14:textId="3E8077B0" w:rsidR="00A602E1" w:rsidRDefault="00A602E1" w:rsidP="00DE7E7D">
      <w:pPr>
        <w:pStyle w:val="Titre3"/>
        <w:jc w:val="both"/>
      </w:pPr>
      <w:r>
        <w:t>Question 2</w:t>
      </w:r>
    </w:p>
    <w:p w14:paraId="5CA75FE7" w14:textId="7DB19D30" w:rsidR="00F478E5" w:rsidRDefault="00A602E1" w:rsidP="00DE7E7D">
      <w:pPr>
        <w:jc w:val="both"/>
      </w:pPr>
      <w:r>
        <w:t xml:space="preserve">La conception est-elle bien modulaire ? </w:t>
      </w:r>
      <w:r w:rsidR="00A41086">
        <w:t>Nous parlons ici de</w:t>
      </w:r>
      <w:r>
        <w:t xml:space="preserve"> la facilité de modification</w:t>
      </w:r>
      <w:r w:rsidR="00A41086">
        <w:t>. Nous</w:t>
      </w:r>
      <w:r w:rsidR="00F478E5">
        <w:t xml:space="preserve"> avons choisi les métriques CBO et LCOM. Car selon nous, lorsqu’il s’agit de mesurer la modularité de la conception, il est très important de considérer le couplage et la cohésion. En effet, nous avons bien retenu de notre cours de génie logiciel</w:t>
      </w:r>
      <w:r w:rsidR="006576F9">
        <w:t xml:space="preserve"> et une autre recherche</w:t>
      </w:r>
      <w:r w:rsidR="006576F9">
        <w:rPr>
          <w:rStyle w:val="Appelnotedebasdep"/>
        </w:rPr>
        <w:footnoteReference w:id="2"/>
      </w:r>
      <w:r w:rsidR="00F478E5">
        <w:t>, qu’il faut minimiser le couplage et maximiser la cohésion.</w:t>
      </w:r>
    </w:p>
    <w:p w14:paraId="5AF518CC" w14:textId="645DBAD3" w:rsidR="00A602E1" w:rsidRDefault="00F478E5" w:rsidP="00DE7E7D">
      <w:pPr>
        <w:jc w:val="both"/>
      </w:pPr>
      <w:r>
        <w:t xml:space="preserve">Selon une </w:t>
      </w:r>
      <w:r w:rsidR="006576F9">
        <w:t xml:space="preserve">autre </w:t>
      </w:r>
      <w:r>
        <w:t>recherche</w:t>
      </w:r>
      <w:r w:rsidR="006576F9">
        <w:rPr>
          <w:rStyle w:val="Appelnotedebasdep"/>
        </w:rPr>
        <w:footnoteReference w:id="3"/>
      </w:r>
      <w:r>
        <w:t xml:space="preserve">, pour minimiser le couplage, on vise un </w:t>
      </w:r>
      <w:proofErr w:type="spellStart"/>
      <w:r>
        <w:t>cbo</w:t>
      </w:r>
      <w:proofErr w:type="spellEnd"/>
      <w:r>
        <w:t xml:space="preserve"> entre 1 et 4. Nous avons décidé d’être plus raisonnable puisque nous allons considérer la moyenne. Nous allons donc considérer un </w:t>
      </w:r>
      <w:proofErr w:type="spellStart"/>
      <w:r>
        <w:t>cbo</w:t>
      </w:r>
      <w:proofErr w:type="spellEnd"/>
      <w:r>
        <w:t xml:space="preserve"> entre 1 et 6.75 comme étant</w:t>
      </w:r>
      <w:r w:rsidR="006576F9">
        <w:t xml:space="preserve"> bon. </w:t>
      </w:r>
      <w:r>
        <w:t xml:space="preserve"> Ensuite, pour LCOM, nous avons décidé d’utiliser une version normalisée. </w:t>
      </w:r>
      <w:r w:rsidR="006576F9">
        <w:t>Lorsque LCOM est égale à 0, nous avons une cohésion parfaite, tandis que lorsque LCOM est égale à 1, nous avons une cohésion nulle</w:t>
      </w:r>
      <w:r>
        <w:t>.</w:t>
      </w:r>
      <w:r w:rsidR="00C435B3">
        <w:t xml:space="preserve"> Puisque nous considérons la moyenne, nous ne voulons pas être sévère et nous avons donc considérer LCOM inférieur à 0.6 comme était suffisant.</w:t>
      </w:r>
      <w:r>
        <w:t xml:space="preserve"> </w:t>
      </w:r>
      <w:r w:rsidR="00DF739B">
        <w:t xml:space="preserve">Encore une fois, pour répondre oui à cette question, les deux conditions doivent </w:t>
      </w:r>
      <w:r w:rsidR="00A41086">
        <w:t>être respectées</w:t>
      </w:r>
      <w:r w:rsidR="00DF739B">
        <w:t xml:space="preserve">. </w:t>
      </w:r>
    </w:p>
    <w:p w14:paraId="32FADC30" w14:textId="551D80DE" w:rsidR="00A602E1" w:rsidRPr="00A602E1" w:rsidRDefault="00A602E1" w:rsidP="00DE7E7D">
      <w:pPr>
        <w:pStyle w:val="Titre3"/>
        <w:jc w:val="both"/>
      </w:pPr>
      <w:r>
        <w:t>Question 3</w:t>
      </w:r>
    </w:p>
    <w:p w14:paraId="1CDEBF6E" w14:textId="7EE91C43" w:rsidR="00504260" w:rsidRDefault="00976567" w:rsidP="00DE7E7D">
      <w:pPr>
        <w:jc w:val="both"/>
      </w:pPr>
      <w:r w:rsidRPr="00976567">
        <w:t>Le code est-il mature ?</w:t>
      </w:r>
      <w:r>
        <w:t xml:space="preserve"> </w:t>
      </w:r>
      <w:r w:rsidR="00A41086">
        <w:t xml:space="preserve">Nous parlons ici de </w:t>
      </w:r>
      <w:r>
        <w:t xml:space="preserve">la stabilité. </w:t>
      </w:r>
      <w:r w:rsidR="003913D1">
        <w:t>Nous allons considérer la dernière mise-à-jour du projet et le pourcentage de méthodes non testés. Notre raisonnement est le suivant</w:t>
      </w:r>
      <w:r w:rsidR="00A41086">
        <w:t> :</w:t>
      </w:r>
      <w:r w:rsidR="003913D1">
        <w:t xml:space="preserve"> Un projet qui n’a pas été mis-à-jour depuis longtemps est obsolète et donc immature. De plus, un code qui est mis-à-jour, mais qui n’est pas bien testé est aussi immature.</w:t>
      </w:r>
      <w:r w:rsidR="00A41086">
        <w:t xml:space="preserve"> Donc, le code </w:t>
      </w:r>
      <w:r w:rsidR="003913D1">
        <w:t>doit être maintenu et bien testé. Pour la première métrique, nous allons simplement calculer le nombre de mois depuis la dernière mise-à-jour d</w:t>
      </w:r>
      <w:r w:rsidR="00A41086">
        <w:t>es</w:t>
      </w:r>
      <w:r w:rsidR="003913D1">
        <w:t xml:space="preserve"> </w:t>
      </w:r>
      <w:r w:rsidR="003913D1">
        <w:lastRenderedPageBreak/>
        <w:t>fichier java</w:t>
      </w:r>
      <w:r w:rsidR="00A41086">
        <w:t xml:space="preserve">. </w:t>
      </w:r>
      <w:r w:rsidR="004848A3">
        <w:t>Nous allons accorder une note sur 100 où chaque moi</w:t>
      </w:r>
      <w:r w:rsidR="00A41086">
        <w:t>s</w:t>
      </w:r>
      <w:r w:rsidR="00D65074">
        <w:t xml:space="preserve"> de plus</w:t>
      </w:r>
      <w:r w:rsidR="00A41086">
        <w:t xml:space="preserve"> </w:t>
      </w:r>
      <w:r w:rsidR="004848A3">
        <w:t>sans mise-à-jour va pénaliser par 5 points de moins</w:t>
      </w:r>
      <w:r w:rsidR="003913D1">
        <w:t>.</w:t>
      </w:r>
      <w:r w:rsidR="00D65074">
        <w:t xml:space="preserve"> Pour être plus clair, note = 100 – 5 * mois. </w:t>
      </w:r>
      <w:r w:rsidR="00FF47DC">
        <w:t xml:space="preserve"> Si le projet a été mis-à-jour y’a deux mois, la note sera de 90%.</w:t>
      </w:r>
      <w:r w:rsidR="003913D1">
        <w:t xml:space="preserve"> </w:t>
      </w:r>
      <w:r w:rsidR="00747532">
        <w:t>Une note supérieure à 70% est</w:t>
      </w:r>
      <w:r w:rsidR="00A41086">
        <w:t xml:space="preserve"> suffisante</w:t>
      </w:r>
      <w:r w:rsidR="00747532">
        <w:t xml:space="preserve">. </w:t>
      </w:r>
      <w:r w:rsidR="003913D1">
        <w:t>Et pour la 2</w:t>
      </w:r>
      <w:r w:rsidR="003913D1" w:rsidRPr="003913D1">
        <w:rPr>
          <w:vertAlign w:val="superscript"/>
        </w:rPr>
        <w:t>ème</w:t>
      </w:r>
      <w:r w:rsidR="003913D1">
        <w:t xml:space="preserve"> métrique nous allons tout simplement calculer le</w:t>
      </w:r>
      <w:r w:rsidR="007B5FBF">
        <w:t xml:space="preserve"> pourcentage</w:t>
      </w:r>
      <w:r w:rsidR="003913D1">
        <w:t xml:space="preserve"> de méthodes </w:t>
      </w:r>
      <w:r w:rsidR="00394D21">
        <w:t>non</w:t>
      </w:r>
      <w:r w:rsidR="003913D1">
        <w:t xml:space="preserve"> testé</w:t>
      </w:r>
      <w:r w:rsidR="00FF47DC">
        <w:t>e</w:t>
      </w:r>
      <w:r w:rsidR="003913D1">
        <w:t>s</w:t>
      </w:r>
      <w:r w:rsidR="00761E75">
        <w:t xml:space="preserve"> et on s’attend à ce qu’au moins la moitié (50%) des méthodes soient testées. </w:t>
      </w:r>
      <w:r w:rsidR="00747532">
        <w:t xml:space="preserve">Pour répondre oui à cette question, les deux conditions doivent être respectées. </w:t>
      </w:r>
    </w:p>
    <w:p w14:paraId="2462B8FB" w14:textId="6244D6D0" w:rsidR="00A602E1" w:rsidRDefault="00A602E1" w:rsidP="00DE7E7D">
      <w:pPr>
        <w:pStyle w:val="Titre3"/>
        <w:jc w:val="both"/>
      </w:pPr>
      <w:r>
        <w:t>Question 4</w:t>
      </w:r>
    </w:p>
    <w:p w14:paraId="4E926990" w14:textId="1E8E3116" w:rsidR="00936DC7" w:rsidRDefault="00976567" w:rsidP="00DE7E7D">
      <w:pPr>
        <w:jc w:val="both"/>
      </w:pPr>
      <w:r>
        <w:t>Le code peut-il être testé bien automatiquement ?</w:t>
      </w:r>
      <w:r w:rsidR="004848A3">
        <w:t xml:space="preserve"> Ici</w:t>
      </w:r>
      <w:r w:rsidR="00E30120">
        <w:t xml:space="preserve">, </w:t>
      </w:r>
      <w:r w:rsidR="003124D1">
        <w:t xml:space="preserve">on va utiliser encore une fois le </w:t>
      </w:r>
      <w:proofErr w:type="spellStart"/>
      <w:r w:rsidR="00E30120">
        <w:t>cbo</w:t>
      </w:r>
      <w:proofErr w:type="spellEnd"/>
      <w:r w:rsidR="003124D1">
        <w:t>. Un code avec un mauvais couplage peut s’avérer très difficile à tester</w:t>
      </w:r>
      <w:r w:rsidR="00E30120">
        <w:t xml:space="preserve"> puisque toutes les classes seront liées entre elles</w:t>
      </w:r>
      <w:r w:rsidR="003124D1">
        <w:t>. Nous allons donc utiliser exactement le même seuil qu’à la question 2. Ensuite, nous allons considérer le temps de tests. En effet, selon nous, il est difficile de tester automatiquement si les tests prennent beaucoup de temps</w:t>
      </w:r>
      <w:r w:rsidR="00E30120">
        <w:t xml:space="preserve"> et de ressources</w:t>
      </w:r>
      <w:r w:rsidR="003124D1">
        <w:t>. Donc, nous allons calculer le temps total nécessaire pour faire tous les tests du projet. S’il</w:t>
      </w:r>
      <w:r w:rsidR="00E30120">
        <w:t xml:space="preserve"> est inférieur</w:t>
      </w:r>
      <w:r w:rsidR="003124D1">
        <w:t xml:space="preserve"> à </w:t>
      </w:r>
      <w:r w:rsidR="00B325AF">
        <w:t>5</w:t>
      </w:r>
      <w:r w:rsidR="003124D1">
        <w:t xml:space="preserve"> seconde</w:t>
      </w:r>
      <w:r w:rsidR="00394D21">
        <w:t>s</w:t>
      </w:r>
      <w:r w:rsidR="003124D1">
        <w:t xml:space="preserve">, alors on considère que le code est facile à tester. </w:t>
      </w:r>
      <w:r w:rsidR="00E176B3">
        <w:t xml:space="preserve">Les deux conditions doivent être respectées pour répondre oui à cette question. </w:t>
      </w:r>
    </w:p>
    <w:p w14:paraId="31F7B5A0" w14:textId="73A16038" w:rsidR="00936DC7" w:rsidRDefault="00936DC7" w:rsidP="00DE7E7D">
      <w:pPr>
        <w:pStyle w:val="Titre1"/>
        <w:jc w:val="both"/>
      </w:pPr>
      <w:r>
        <w:t>Tâche 2</w:t>
      </w:r>
    </w:p>
    <w:p w14:paraId="6C2FD6A0" w14:textId="40DB8321" w:rsidR="00A602E1" w:rsidRDefault="00936DC7" w:rsidP="00DE7E7D">
      <w:pPr>
        <w:jc w:val="both"/>
      </w:pPr>
      <w:r>
        <w:t>Nous procédons en deux étapes, d’abord nous collectons toutes les données brutes</w:t>
      </w:r>
      <w:r w:rsidR="00DE7E7D">
        <w:t xml:space="preserve"> des métriques présentées précédemment</w:t>
      </w:r>
      <w:r>
        <w:t xml:space="preserve">. Ensuite, nous analysons ces données pour savoir si nos seuils sont respectés. </w:t>
      </w:r>
      <w:r w:rsidR="00DE7E7D">
        <w:t>Pour la première étape, n</w:t>
      </w:r>
      <w:r>
        <w:t>ous avons utilisé 2 outils</w:t>
      </w:r>
      <w:r w:rsidR="00DE7E7D">
        <w:t xml:space="preserve"> </w:t>
      </w:r>
      <w:r>
        <w:t>externe</w:t>
      </w:r>
      <w:r w:rsidR="00DE7E7D">
        <w:t>s</w:t>
      </w:r>
      <w:r>
        <w:t xml:space="preserve"> et un outil fait par nous-même. Chaque outil donne environ 2-3 métriques. D’abord, nous avons utilisé l’outil </w:t>
      </w:r>
      <w:proofErr w:type="spellStart"/>
      <w:r>
        <w:t>ck</w:t>
      </w:r>
      <w:proofErr w:type="spellEnd"/>
      <w:r>
        <w:t>. Celui-ci,</w:t>
      </w:r>
      <w:r w:rsidR="00DE7E7D">
        <w:t xml:space="preserve"> prend en entrée le dossier d’un projet et</w:t>
      </w:r>
      <w:r>
        <w:t xml:space="preserve"> calcule le </w:t>
      </w:r>
      <w:proofErr w:type="spellStart"/>
      <w:r>
        <w:t>cbo</w:t>
      </w:r>
      <w:proofErr w:type="spellEnd"/>
      <w:r>
        <w:t xml:space="preserve">, </w:t>
      </w:r>
      <w:proofErr w:type="spellStart"/>
      <w:r>
        <w:t>lcom</w:t>
      </w:r>
      <w:proofErr w:type="spellEnd"/>
      <w:r>
        <w:t xml:space="preserve"> et le nombre de méthode dans </w:t>
      </w:r>
      <w:r w:rsidR="00DE7E7D">
        <w:t xml:space="preserve">chaque </w:t>
      </w:r>
      <w:r>
        <w:t>classe</w:t>
      </w:r>
      <w:r w:rsidR="00DE7E7D">
        <w:t xml:space="preserve"> pour retourner un fichier csv</w:t>
      </w:r>
      <w:r>
        <w:t>. Nous avons utilisé JUnit4</w:t>
      </w:r>
      <w:r w:rsidR="00DE7E7D">
        <w:t xml:space="preserve"> inclus dans </w:t>
      </w:r>
      <w:proofErr w:type="spellStart"/>
      <w:r w:rsidR="00DE7E7D">
        <w:t>I</w:t>
      </w:r>
      <w:r w:rsidR="00DE7E7D" w:rsidRPr="00DE7E7D">
        <w:t>ntelji</w:t>
      </w:r>
      <w:proofErr w:type="spellEnd"/>
      <w:r w:rsidR="00DE7E7D" w:rsidRPr="00DE7E7D">
        <w:t xml:space="preserve"> </w:t>
      </w:r>
      <w:r w:rsidR="00DE7E7D">
        <w:t>qui</w:t>
      </w:r>
      <w:r>
        <w:t xml:space="preserve"> calcule nombre de méthodes testées ainsi que le temps de tests</w:t>
      </w:r>
      <w:r w:rsidR="00DE7E7D">
        <w:t xml:space="preserve"> pour produire un fichier xml ou html</w:t>
      </w:r>
      <w:r>
        <w:t xml:space="preserve">. </w:t>
      </w:r>
      <w:r w:rsidR="00703184">
        <w:t>Enfin, notre</w:t>
      </w:r>
      <w:r>
        <w:t xml:space="preserve"> outil </w:t>
      </w:r>
      <w:r w:rsidR="00DE7E7D">
        <w:t xml:space="preserve">inspiré du tp1 </w:t>
      </w:r>
      <w:r>
        <w:t>calcule la densité de commentaire et la date de chaque fichier</w:t>
      </w:r>
      <w:r w:rsidR="00DE7E7D">
        <w:t xml:space="preserve"> pour retourner un fichier csv</w:t>
      </w:r>
      <w:r>
        <w:t>. Il suffit ensuite, de lire</w:t>
      </w:r>
      <w:r w:rsidR="00703184">
        <w:t xml:space="preserve"> et d’analyser</w:t>
      </w:r>
      <w:r>
        <w:t xml:space="preserve"> ces fichiers pour chercher les données que nous avons besoin. Quand nécessaire on fait </w:t>
      </w:r>
      <w:r w:rsidR="00703184">
        <w:t>quelques calculs</w:t>
      </w:r>
      <w:r>
        <w:t xml:space="preserve"> comme la moyenne</w:t>
      </w:r>
      <w:r w:rsidR="00FD50B5">
        <w:t>.</w:t>
      </w:r>
      <w:r w:rsidR="00394D21">
        <w:t xml:space="preserve"> Voir le </w:t>
      </w:r>
      <w:proofErr w:type="spellStart"/>
      <w:r w:rsidR="00394D21">
        <w:t>readMe</w:t>
      </w:r>
      <w:proofErr w:type="spellEnd"/>
      <w:r w:rsidR="00394D21">
        <w:t xml:space="preserve"> pour plus de détails sur le fonctionnement de l’analyse.</w:t>
      </w:r>
      <w:r w:rsidR="00FD50B5">
        <w:t xml:space="preserve"> Enfin, </w:t>
      </w:r>
      <w:r>
        <w:t xml:space="preserve">on crée un fichier dans lequel on écrit si les seuils sont respectés. </w:t>
      </w:r>
    </w:p>
    <w:p w14:paraId="74F86C91" w14:textId="45E3AB94" w:rsidR="00703184" w:rsidRDefault="00703184" w:rsidP="00DE7E7D">
      <w:pPr>
        <w:pStyle w:val="Titre1"/>
        <w:jc w:val="both"/>
      </w:pPr>
      <w:r>
        <w:t xml:space="preserve">Tâche 3 </w:t>
      </w:r>
    </w:p>
    <w:p w14:paraId="4A3A318B" w14:textId="3FA46A94" w:rsidR="00FD50B5" w:rsidRDefault="00FD50B5" w:rsidP="008C696C">
      <w:pPr>
        <w:jc w:val="both"/>
      </w:pPr>
      <w:r>
        <w:t xml:space="preserve">Notre analyseur répond automatiquement aux questions. Pour répondre oui à une question, les seuils des deux métriques doivent être respectés. Voici le résultat sur </w:t>
      </w:r>
      <w:proofErr w:type="spellStart"/>
      <w:r>
        <w:t>jfree</w:t>
      </w:r>
      <w:proofErr w:type="spellEnd"/>
      <w:r w:rsidR="00FA6794">
        <w:t xml:space="preserve"> (</w:t>
      </w:r>
      <w:r w:rsidR="00FA6794" w:rsidRPr="00FA6794">
        <w:t>Résultats des métriques</w:t>
      </w:r>
      <w:r w:rsidR="00FA6794">
        <w:t xml:space="preserve">\result.txt) : </w:t>
      </w:r>
    </w:p>
    <w:p w14:paraId="094ACF77" w14:textId="58B4F892" w:rsidR="008C696C" w:rsidRPr="00FD50B5" w:rsidRDefault="00FD50B5" w:rsidP="00FD50B5">
      <w:r>
        <w:t xml:space="preserve">Q1 : Moyenne densité de commentaire : 0.15 &lt; </w:t>
      </w:r>
      <w:r w:rsidRPr="00FD50B5">
        <w:rPr>
          <w:b/>
          <w:bCs/>
        </w:rPr>
        <w:t xml:space="preserve">0.344 </w:t>
      </w:r>
      <w:r>
        <w:t xml:space="preserve">&lt; 0.4  </w:t>
      </w:r>
      <w:r w:rsidR="008C696C" w:rsidRPr="00FD50B5">
        <w:rPr>
          <w:rFonts w:ascii="Segoe UI Symbol" w:hAnsi="Segoe UI Symbol" w:cs="Segoe UI Symbol"/>
        </w:rPr>
        <w:t>✓</w:t>
      </w:r>
      <w:r>
        <w:br/>
        <w:t xml:space="preserve">         Moyenne commentaire par fonctions 0.15 &lt; </w:t>
      </w:r>
      <w:r w:rsidRPr="00FD50B5">
        <w:rPr>
          <w:b/>
          <w:bCs/>
        </w:rPr>
        <w:t>0.3</w:t>
      </w:r>
      <w:r>
        <w:rPr>
          <w:b/>
          <w:bCs/>
        </w:rPr>
        <w:t>06</w:t>
      </w:r>
      <w:r w:rsidRPr="00FD50B5">
        <w:rPr>
          <w:b/>
          <w:bCs/>
        </w:rPr>
        <w:t xml:space="preserve"> </w:t>
      </w:r>
      <w:r>
        <w:t xml:space="preserve">&lt; 0.4  </w:t>
      </w:r>
      <w:r w:rsidRPr="00FD50B5">
        <w:rPr>
          <w:rFonts w:ascii="Segoe UI Symbol" w:hAnsi="Segoe UI Symbol" w:cs="Segoe UI Symbol"/>
        </w:rPr>
        <w:t>✓</w:t>
      </w:r>
      <w:r>
        <w:br/>
        <w:t xml:space="preserve">Q2 : Moyenne CBO 0.0 &lt;  </w:t>
      </w:r>
      <w:r w:rsidRPr="00FD50B5">
        <w:rPr>
          <w:b/>
          <w:bCs/>
        </w:rPr>
        <w:t>6.5</w:t>
      </w:r>
      <w:r>
        <w:t xml:space="preserve"> &lt;6.75 | Moyenne LCOM  0.42 &lt; 0.6 </w:t>
      </w:r>
      <w:r w:rsidRPr="00FD50B5">
        <w:rPr>
          <w:rFonts w:ascii="Segoe UI Symbol" w:hAnsi="Segoe UI Symbol" w:cs="Segoe UI Symbol"/>
        </w:rPr>
        <w:t>✓</w:t>
      </w:r>
      <w:r>
        <w:rPr>
          <w:rFonts w:ascii="Segoe UI Symbol" w:hAnsi="Segoe UI Symbol" w:cs="Segoe UI Symbol"/>
        </w:rPr>
        <w:t xml:space="preserve"> </w:t>
      </w:r>
      <w:r>
        <w:br/>
        <w:t>Q3 : Note dernière mise-à-jour </w:t>
      </w:r>
      <w:r w:rsidRPr="00FD50B5">
        <w:rPr>
          <w:b/>
          <w:bCs/>
        </w:rPr>
        <w:t>80%</w:t>
      </w:r>
      <w:r>
        <w:t xml:space="preserve"> &gt; 70% | PMNT </w:t>
      </w:r>
      <w:r w:rsidRPr="00FD50B5">
        <w:rPr>
          <w:b/>
          <w:bCs/>
        </w:rPr>
        <w:t>37,2</w:t>
      </w:r>
      <w:r>
        <w:t xml:space="preserve">% &lt; 50% </w:t>
      </w:r>
      <w:r w:rsidRPr="00FD50B5">
        <w:rPr>
          <w:rFonts w:ascii="Segoe UI Symbol" w:hAnsi="Segoe UI Symbol" w:cs="Segoe UI Symbol"/>
        </w:rPr>
        <w:t>✓</w:t>
      </w:r>
      <w:r>
        <w:rPr>
          <w:rFonts w:ascii="Segoe UI Symbol" w:hAnsi="Segoe UI Symbol" w:cs="Segoe UI Symbol"/>
        </w:rPr>
        <w:t xml:space="preserve"> </w:t>
      </w:r>
      <w:r>
        <w:br/>
        <w:t xml:space="preserve">Q4 : </w:t>
      </w:r>
      <w:r w:rsidR="008C696C">
        <w:t xml:space="preserve">Durée de test : </w:t>
      </w:r>
      <w:r w:rsidR="008C696C" w:rsidRPr="008C696C">
        <w:rPr>
          <w:b/>
          <w:bCs/>
        </w:rPr>
        <w:t>2425</w:t>
      </w:r>
      <w:r w:rsidR="008C696C">
        <w:t xml:space="preserve">ms &lt; 5000ms | Moyenne CBO 0.0 &lt;  </w:t>
      </w:r>
      <w:r w:rsidR="008C696C" w:rsidRPr="00FD50B5">
        <w:rPr>
          <w:b/>
          <w:bCs/>
        </w:rPr>
        <w:t>6.5</w:t>
      </w:r>
      <w:r w:rsidR="008C696C">
        <w:t xml:space="preserve"> &lt;6.75 </w:t>
      </w:r>
      <w:r w:rsidR="008C696C" w:rsidRPr="00FD50B5">
        <w:rPr>
          <w:rFonts w:ascii="Segoe UI Symbol" w:hAnsi="Segoe UI Symbol" w:cs="Segoe UI Symbol"/>
        </w:rPr>
        <w:t>✓</w:t>
      </w:r>
    </w:p>
    <w:p w14:paraId="013CBF0B" w14:textId="46CC56F9" w:rsidR="00A41086" w:rsidRPr="00703184" w:rsidRDefault="00703184" w:rsidP="008C696C">
      <w:pPr>
        <w:jc w:val="both"/>
      </w:pPr>
      <w:r>
        <w:t xml:space="preserve">Nous avons répondu oui </w:t>
      </w:r>
      <w:r w:rsidR="008C696C">
        <w:t>aux quatre questions,</w:t>
      </w:r>
      <w:r>
        <w:t xml:space="preserve"> </w:t>
      </w:r>
      <w:r w:rsidR="008C696C">
        <w:t>c</w:t>
      </w:r>
      <w:r>
        <w:t xml:space="preserve">ar tous les seuils </w:t>
      </w:r>
      <w:r w:rsidR="008C696C">
        <w:t xml:space="preserve">fixés </w:t>
      </w:r>
      <w:r>
        <w:t>sont respectés</w:t>
      </w:r>
      <w:r w:rsidR="008C696C">
        <w:t>. Nous avons obtenu ces résultats avec notre programme qui analyse les données des métriques. Puisque nous n’avions pas été très sévère</w:t>
      </w:r>
      <w:r w:rsidR="00A17B8B">
        <w:t>s</w:t>
      </w:r>
      <w:r w:rsidR="008C696C">
        <w:t xml:space="preserve">, nos métriques peuvent dire lorsqu’un programme est mauvais, mais pas différencier un programme moyen et bon.  Nous concluons donc que </w:t>
      </w:r>
      <w:proofErr w:type="spellStart"/>
      <w:r w:rsidR="008C696C">
        <w:t>jfree</w:t>
      </w:r>
      <w:proofErr w:type="spellEnd"/>
      <w:r w:rsidR="008C696C">
        <w:t xml:space="preserve"> est au moins de qualité moyenne. </w:t>
      </w:r>
    </w:p>
    <w:sectPr w:rsidR="00A41086" w:rsidRPr="0070318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61844" w14:textId="77777777" w:rsidR="003779CF" w:rsidRDefault="003779CF" w:rsidP="00A602E1">
      <w:pPr>
        <w:spacing w:after="0" w:line="240" w:lineRule="auto"/>
      </w:pPr>
      <w:r>
        <w:separator/>
      </w:r>
    </w:p>
  </w:endnote>
  <w:endnote w:type="continuationSeparator" w:id="0">
    <w:p w14:paraId="2B1B34CE" w14:textId="77777777" w:rsidR="003779CF" w:rsidRDefault="003779CF" w:rsidP="00A6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2E4AA" w14:textId="77777777" w:rsidR="003779CF" w:rsidRDefault="003779CF" w:rsidP="00A602E1">
      <w:pPr>
        <w:spacing w:after="0" w:line="240" w:lineRule="auto"/>
      </w:pPr>
      <w:r>
        <w:separator/>
      </w:r>
    </w:p>
  </w:footnote>
  <w:footnote w:type="continuationSeparator" w:id="0">
    <w:p w14:paraId="6B19E0F1" w14:textId="77777777" w:rsidR="003779CF" w:rsidRDefault="003779CF" w:rsidP="00A602E1">
      <w:pPr>
        <w:spacing w:after="0" w:line="240" w:lineRule="auto"/>
      </w:pPr>
      <w:r>
        <w:continuationSeparator/>
      </w:r>
    </w:p>
  </w:footnote>
  <w:footnote w:id="1">
    <w:p w14:paraId="2EFCD026" w14:textId="77777777" w:rsidR="008D2DA8" w:rsidRPr="006576F9" w:rsidRDefault="008D2DA8" w:rsidP="008D2DA8">
      <w:pPr>
        <w:pStyle w:val="Notedebasdepage"/>
        <w:rPr>
          <w:sz w:val="14"/>
          <w:szCs w:val="14"/>
        </w:rPr>
      </w:pPr>
      <w:r>
        <w:rPr>
          <w:rStyle w:val="Appelnotedebasdep"/>
        </w:rPr>
        <w:footnoteRef/>
      </w:r>
      <w:r>
        <w:t xml:space="preserve"> </w:t>
      </w:r>
      <w:r w:rsidRPr="006576F9">
        <w:rPr>
          <w:sz w:val="14"/>
          <w:szCs w:val="14"/>
        </w:rPr>
        <w:t>https://dirkriehle.com/wp-content/uploads/2009/02/icse-2009-nier-for-web.pdf</w:t>
      </w:r>
    </w:p>
  </w:footnote>
  <w:footnote w:id="2">
    <w:p w14:paraId="09ECC9A1" w14:textId="4E5F0F3F" w:rsidR="006576F9" w:rsidRPr="006576F9" w:rsidRDefault="006576F9">
      <w:pPr>
        <w:pStyle w:val="Notedebasdepage"/>
        <w:rPr>
          <w:sz w:val="14"/>
          <w:szCs w:val="14"/>
        </w:rPr>
      </w:pPr>
      <w:r w:rsidRPr="006576F9">
        <w:rPr>
          <w:rStyle w:val="Appelnotedebasdep"/>
          <w:sz w:val="14"/>
          <w:szCs w:val="14"/>
        </w:rPr>
        <w:footnoteRef/>
      </w:r>
      <w:r w:rsidRPr="006576F9">
        <w:rPr>
          <w:sz w:val="14"/>
          <w:szCs w:val="14"/>
        </w:rPr>
        <w:t xml:space="preserve"> https://www.maxwell.vrac.puc-rio.br/29079/29079_3.PDF</w:t>
      </w:r>
    </w:p>
  </w:footnote>
  <w:footnote w:id="3">
    <w:p w14:paraId="51A79119" w14:textId="24CCF04E" w:rsidR="006576F9" w:rsidRDefault="006576F9">
      <w:pPr>
        <w:pStyle w:val="Notedebasdepage"/>
      </w:pPr>
      <w:r w:rsidRPr="006576F9">
        <w:rPr>
          <w:rStyle w:val="Appelnotedebasdep"/>
          <w:sz w:val="14"/>
          <w:szCs w:val="14"/>
        </w:rPr>
        <w:footnoteRef/>
      </w:r>
      <w:r w:rsidRPr="006576F9">
        <w:rPr>
          <w:sz w:val="14"/>
          <w:szCs w:val="14"/>
        </w:rPr>
        <w:t xml:space="preserve"> </w:t>
      </w:r>
      <w:hyperlink r:id="rId1" w:anchor=":~:text=Analysis,the%20class%20is%20loosely%20coupled" w:history="1">
        <w:r w:rsidRPr="006576F9">
          <w:rPr>
            <w:rStyle w:val="Lienhypertexte"/>
            <w:sz w:val="14"/>
            <w:szCs w:val="14"/>
          </w:rPr>
          <w:t>https://objectscriptquality.com/docs/metrics/coupling-between-object-classes-cbo#:~:text=Analysis,the%20class%20is%20loosely%20coupled</w:t>
        </w:r>
      </w:hyperlink>
      <w:r w:rsidRPr="006576F9">
        <w:rPr>
          <w:sz w:val="14"/>
          <w:szCs w:val="1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3CAA" w14:textId="1113B2C9" w:rsidR="00A602E1" w:rsidRPr="00A602E1" w:rsidRDefault="00A602E1" w:rsidP="00A602E1">
    <w:pPr>
      <w:spacing w:line="240" w:lineRule="auto"/>
      <w:rPr>
        <w:sz w:val="20"/>
        <w:szCs w:val="20"/>
      </w:rPr>
    </w:pPr>
    <w:r w:rsidRPr="00A602E1">
      <w:rPr>
        <w:sz w:val="20"/>
        <w:szCs w:val="20"/>
      </w:rPr>
      <w:t xml:space="preserve">Tabta Abderrahim et </w:t>
    </w:r>
    <w:proofErr w:type="spellStart"/>
    <w:r w:rsidRPr="00A602E1">
      <w:rPr>
        <w:sz w:val="20"/>
        <w:szCs w:val="20"/>
      </w:rPr>
      <w:t>Berrachedi</w:t>
    </w:r>
    <w:proofErr w:type="spellEnd"/>
    <w:r w:rsidRPr="00A602E1">
      <w:rPr>
        <w:sz w:val="20"/>
        <w:szCs w:val="20"/>
      </w:rPr>
      <w:t xml:space="preserve"> Wassim</w:t>
    </w:r>
    <w:r w:rsidRPr="00A602E1">
      <w:rPr>
        <w:sz w:val="20"/>
        <w:szCs w:val="20"/>
      </w:rPr>
      <w:br/>
    </w:r>
    <w:hyperlink r:id="rId1" w:history="1">
      <w:r w:rsidRPr="00A602E1">
        <w:rPr>
          <w:rStyle w:val="Lienhypertexte"/>
          <w:sz w:val="20"/>
          <w:szCs w:val="20"/>
        </w:rPr>
        <w:t>https://github.com/leaderbear/IFT3913-TP2</w:t>
      </w:r>
    </w:hyperlink>
    <w:r w:rsidRPr="00A602E1">
      <w:rPr>
        <w:sz w:val="20"/>
        <w:szCs w:val="20"/>
      </w:rPr>
      <w:br/>
      <w:t>IFT3913 QUALITÉ DE LOGICIEL ET MÉTRIQUES – AUTOMNE 2022 – TRAVAIL PRATIQUE 2</w:t>
    </w:r>
  </w:p>
  <w:p w14:paraId="1B3617C2" w14:textId="77777777" w:rsidR="00A602E1" w:rsidRPr="00A602E1" w:rsidRDefault="00A602E1">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554D3"/>
    <w:multiLevelType w:val="hybridMultilevel"/>
    <w:tmpl w:val="091A842E"/>
    <w:lvl w:ilvl="0" w:tplc="AAAABBD2">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5316E768">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D642EF"/>
    <w:multiLevelType w:val="hybridMultilevel"/>
    <w:tmpl w:val="1B9C8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9A0705"/>
    <w:multiLevelType w:val="hybridMultilevel"/>
    <w:tmpl w:val="A13289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8F4F6A"/>
    <w:multiLevelType w:val="hybridMultilevel"/>
    <w:tmpl w:val="20EE8BF6"/>
    <w:lvl w:ilvl="0" w:tplc="F2E841B0">
      <w:start w:val="1"/>
      <w:numFmt w:val="bullet"/>
      <w:lvlText w:val=""/>
      <w:lvlJc w:val="left"/>
      <w:pPr>
        <w:ind w:left="720" w:hanging="360"/>
      </w:pPr>
      <w:rPr>
        <w:rFonts w:ascii="Symbol" w:hAnsi="Symbol"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45"/>
    <w:rsid w:val="00005594"/>
    <w:rsid w:val="00007431"/>
    <w:rsid w:val="00022A9F"/>
    <w:rsid w:val="00026F04"/>
    <w:rsid w:val="00032F69"/>
    <w:rsid w:val="00037F83"/>
    <w:rsid w:val="00051D18"/>
    <w:rsid w:val="00053733"/>
    <w:rsid w:val="00082B25"/>
    <w:rsid w:val="00091C10"/>
    <w:rsid w:val="000A520E"/>
    <w:rsid w:val="000A7183"/>
    <w:rsid w:val="000C68F0"/>
    <w:rsid w:val="000D0CFD"/>
    <w:rsid w:val="000D1480"/>
    <w:rsid w:val="000D3002"/>
    <w:rsid w:val="000E46B4"/>
    <w:rsid w:val="000F7413"/>
    <w:rsid w:val="0010299C"/>
    <w:rsid w:val="00117697"/>
    <w:rsid w:val="00126829"/>
    <w:rsid w:val="0014637C"/>
    <w:rsid w:val="00170361"/>
    <w:rsid w:val="00186448"/>
    <w:rsid w:val="001A1F5F"/>
    <w:rsid w:val="001E114B"/>
    <w:rsid w:val="001E7A07"/>
    <w:rsid w:val="001F11BF"/>
    <w:rsid w:val="002000ED"/>
    <w:rsid w:val="00203C28"/>
    <w:rsid w:val="00210D72"/>
    <w:rsid w:val="00211862"/>
    <w:rsid w:val="00215DCC"/>
    <w:rsid w:val="00225D57"/>
    <w:rsid w:val="00233AD3"/>
    <w:rsid w:val="0024324A"/>
    <w:rsid w:val="00245A28"/>
    <w:rsid w:val="002507E8"/>
    <w:rsid w:val="00293E4F"/>
    <w:rsid w:val="002C25EA"/>
    <w:rsid w:val="002D7865"/>
    <w:rsid w:val="002F47BC"/>
    <w:rsid w:val="003124D1"/>
    <w:rsid w:val="0031318A"/>
    <w:rsid w:val="00316DE4"/>
    <w:rsid w:val="00332F31"/>
    <w:rsid w:val="003377DC"/>
    <w:rsid w:val="00337945"/>
    <w:rsid w:val="00340FC8"/>
    <w:rsid w:val="00353553"/>
    <w:rsid w:val="00367041"/>
    <w:rsid w:val="0037073F"/>
    <w:rsid w:val="003779CF"/>
    <w:rsid w:val="0038353E"/>
    <w:rsid w:val="003913D1"/>
    <w:rsid w:val="00394D21"/>
    <w:rsid w:val="003A3559"/>
    <w:rsid w:val="003C4A7A"/>
    <w:rsid w:val="003C5C85"/>
    <w:rsid w:val="003D6079"/>
    <w:rsid w:val="003E0C4D"/>
    <w:rsid w:val="003F2BA3"/>
    <w:rsid w:val="00401843"/>
    <w:rsid w:val="0040358A"/>
    <w:rsid w:val="00413DCD"/>
    <w:rsid w:val="00426513"/>
    <w:rsid w:val="00437A97"/>
    <w:rsid w:val="00440841"/>
    <w:rsid w:val="00442AE1"/>
    <w:rsid w:val="00456A59"/>
    <w:rsid w:val="00457F0F"/>
    <w:rsid w:val="00466B23"/>
    <w:rsid w:val="00476714"/>
    <w:rsid w:val="004848A3"/>
    <w:rsid w:val="00490728"/>
    <w:rsid w:val="0049434A"/>
    <w:rsid w:val="00496164"/>
    <w:rsid w:val="004B5AF8"/>
    <w:rsid w:val="00504260"/>
    <w:rsid w:val="005053F0"/>
    <w:rsid w:val="00511D94"/>
    <w:rsid w:val="0051728D"/>
    <w:rsid w:val="00520168"/>
    <w:rsid w:val="00525081"/>
    <w:rsid w:val="005349C8"/>
    <w:rsid w:val="005422AB"/>
    <w:rsid w:val="0054351E"/>
    <w:rsid w:val="00552107"/>
    <w:rsid w:val="00554840"/>
    <w:rsid w:val="00565E7D"/>
    <w:rsid w:val="00590001"/>
    <w:rsid w:val="005C2104"/>
    <w:rsid w:val="005C2AD7"/>
    <w:rsid w:val="005D20D8"/>
    <w:rsid w:val="005F0E4D"/>
    <w:rsid w:val="00600295"/>
    <w:rsid w:val="00614BC7"/>
    <w:rsid w:val="0064790E"/>
    <w:rsid w:val="00647C1B"/>
    <w:rsid w:val="00655206"/>
    <w:rsid w:val="00656B42"/>
    <w:rsid w:val="006576F9"/>
    <w:rsid w:val="006A26E4"/>
    <w:rsid w:val="006A4359"/>
    <w:rsid w:val="006A7D96"/>
    <w:rsid w:val="006B3733"/>
    <w:rsid w:val="006D464B"/>
    <w:rsid w:val="006E0C97"/>
    <w:rsid w:val="006F2B28"/>
    <w:rsid w:val="006F613A"/>
    <w:rsid w:val="00703184"/>
    <w:rsid w:val="00705227"/>
    <w:rsid w:val="00725862"/>
    <w:rsid w:val="007379FF"/>
    <w:rsid w:val="00747532"/>
    <w:rsid w:val="007504A8"/>
    <w:rsid w:val="00761E34"/>
    <w:rsid w:val="00761E75"/>
    <w:rsid w:val="00766852"/>
    <w:rsid w:val="007673C0"/>
    <w:rsid w:val="00767914"/>
    <w:rsid w:val="007730FB"/>
    <w:rsid w:val="00782F65"/>
    <w:rsid w:val="007835C1"/>
    <w:rsid w:val="007A16F5"/>
    <w:rsid w:val="007B5FBF"/>
    <w:rsid w:val="007E7475"/>
    <w:rsid w:val="00802F62"/>
    <w:rsid w:val="0081052F"/>
    <w:rsid w:val="00814008"/>
    <w:rsid w:val="008170F2"/>
    <w:rsid w:val="008472B5"/>
    <w:rsid w:val="00850294"/>
    <w:rsid w:val="00873B31"/>
    <w:rsid w:val="00875130"/>
    <w:rsid w:val="0087762B"/>
    <w:rsid w:val="00886295"/>
    <w:rsid w:val="00887F9B"/>
    <w:rsid w:val="008C58C0"/>
    <w:rsid w:val="008C5FD0"/>
    <w:rsid w:val="008C696C"/>
    <w:rsid w:val="008D2DA8"/>
    <w:rsid w:val="008D5A21"/>
    <w:rsid w:val="008E46E3"/>
    <w:rsid w:val="008F08A9"/>
    <w:rsid w:val="00926A06"/>
    <w:rsid w:val="00931A41"/>
    <w:rsid w:val="00936DC7"/>
    <w:rsid w:val="00946A79"/>
    <w:rsid w:val="00952C78"/>
    <w:rsid w:val="00953806"/>
    <w:rsid w:val="009633EF"/>
    <w:rsid w:val="009668AF"/>
    <w:rsid w:val="00976567"/>
    <w:rsid w:val="00984E61"/>
    <w:rsid w:val="00991501"/>
    <w:rsid w:val="009D0130"/>
    <w:rsid w:val="009D2811"/>
    <w:rsid w:val="009D5CC4"/>
    <w:rsid w:val="009F27A0"/>
    <w:rsid w:val="009F4A9E"/>
    <w:rsid w:val="00A05CF7"/>
    <w:rsid w:val="00A17B8B"/>
    <w:rsid w:val="00A22C16"/>
    <w:rsid w:val="00A33BCA"/>
    <w:rsid w:val="00A356C2"/>
    <w:rsid w:val="00A35FC1"/>
    <w:rsid w:val="00A40858"/>
    <w:rsid w:val="00A41086"/>
    <w:rsid w:val="00A509F5"/>
    <w:rsid w:val="00A5136B"/>
    <w:rsid w:val="00A602E1"/>
    <w:rsid w:val="00A63941"/>
    <w:rsid w:val="00A66384"/>
    <w:rsid w:val="00A965A9"/>
    <w:rsid w:val="00AB0E62"/>
    <w:rsid w:val="00AB49CA"/>
    <w:rsid w:val="00AC7F1A"/>
    <w:rsid w:val="00AD505E"/>
    <w:rsid w:val="00AE2718"/>
    <w:rsid w:val="00B325AF"/>
    <w:rsid w:val="00B3458D"/>
    <w:rsid w:val="00B52DF0"/>
    <w:rsid w:val="00B60292"/>
    <w:rsid w:val="00B7304C"/>
    <w:rsid w:val="00B744E6"/>
    <w:rsid w:val="00B7578E"/>
    <w:rsid w:val="00B77A67"/>
    <w:rsid w:val="00BA0817"/>
    <w:rsid w:val="00BA3DE9"/>
    <w:rsid w:val="00BA4EBD"/>
    <w:rsid w:val="00BA5E51"/>
    <w:rsid w:val="00BA712D"/>
    <w:rsid w:val="00BB08DB"/>
    <w:rsid w:val="00BB39ED"/>
    <w:rsid w:val="00BB6083"/>
    <w:rsid w:val="00BC0891"/>
    <w:rsid w:val="00BC3667"/>
    <w:rsid w:val="00BD58B7"/>
    <w:rsid w:val="00BE3B61"/>
    <w:rsid w:val="00C008BA"/>
    <w:rsid w:val="00C02969"/>
    <w:rsid w:val="00C21369"/>
    <w:rsid w:val="00C435B3"/>
    <w:rsid w:val="00C46837"/>
    <w:rsid w:val="00C47B00"/>
    <w:rsid w:val="00C5074D"/>
    <w:rsid w:val="00C615E6"/>
    <w:rsid w:val="00C666E6"/>
    <w:rsid w:val="00CB7097"/>
    <w:rsid w:val="00CB71CF"/>
    <w:rsid w:val="00CE5F45"/>
    <w:rsid w:val="00D31265"/>
    <w:rsid w:val="00D31313"/>
    <w:rsid w:val="00D3180B"/>
    <w:rsid w:val="00D31E7D"/>
    <w:rsid w:val="00D348AF"/>
    <w:rsid w:val="00D62F5B"/>
    <w:rsid w:val="00D63E92"/>
    <w:rsid w:val="00D65074"/>
    <w:rsid w:val="00D87166"/>
    <w:rsid w:val="00D91645"/>
    <w:rsid w:val="00DA360A"/>
    <w:rsid w:val="00DB2404"/>
    <w:rsid w:val="00DB4F9D"/>
    <w:rsid w:val="00DC1C4E"/>
    <w:rsid w:val="00DC5A71"/>
    <w:rsid w:val="00DC5B14"/>
    <w:rsid w:val="00DD0DEE"/>
    <w:rsid w:val="00DE1DB8"/>
    <w:rsid w:val="00DE2A19"/>
    <w:rsid w:val="00DE2A88"/>
    <w:rsid w:val="00DE3296"/>
    <w:rsid w:val="00DE7E7D"/>
    <w:rsid w:val="00DF1D9B"/>
    <w:rsid w:val="00DF739B"/>
    <w:rsid w:val="00E06427"/>
    <w:rsid w:val="00E11BAE"/>
    <w:rsid w:val="00E176B3"/>
    <w:rsid w:val="00E22FBA"/>
    <w:rsid w:val="00E30120"/>
    <w:rsid w:val="00E77552"/>
    <w:rsid w:val="00E83709"/>
    <w:rsid w:val="00EC603D"/>
    <w:rsid w:val="00EC6D20"/>
    <w:rsid w:val="00F106E9"/>
    <w:rsid w:val="00F207A8"/>
    <w:rsid w:val="00F32FC9"/>
    <w:rsid w:val="00F374EC"/>
    <w:rsid w:val="00F4210A"/>
    <w:rsid w:val="00F478E5"/>
    <w:rsid w:val="00F575A5"/>
    <w:rsid w:val="00F6752C"/>
    <w:rsid w:val="00F747B4"/>
    <w:rsid w:val="00F77C80"/>
    <w:rsid w:val="00F77D0A"/>
    <w:rsid w:val="00F8187B"/>
    <w:rsid w:val="00FA3119"/>
    <w:rsid w:val="00FA6794"/>
    <w:rsid w:val="00FC2298"/>
    <w:rsid w:val="00FC53C0"/>
    <w:rsid w:val="00FD4E25"/>
    <w:rsid w:val="00FD50B5"/>
    <w:rsid w:val="00FE41D0"/>
    <w:rsid w:val="00FF47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5FB1"/>
  <w15:chartTrackingRefBased/>
  <w15:docId w15:val="{2D77594E-339B-4C3E-8161-53078DCF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A60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0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02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5F45"/>
    <w:pPr>
      <w:ind w:left="720"/>
      <w:contextualSpacing/>
    </w:pPr>
  </w:style>
  <w:style w:type="character" w:styleId="Lienhypertexte">
    <w:name w:val="Hyperlink"/>
    <w:basedOn w:val="Policepardfaut"/>
    <w:uiPriority w:val="99"/>
    <w:unhideWhenUsed/>
    <w:rsid w:val="001E114B"/>
    <w:rPr>
      <w:color w:val="0563C1" w:themeColor="hyperlink"/>
      <w:u w:val="single"/>
    </w:rPr>
  </w:style>
  <w:style w:type="character" w:styleId="Mentionnonrsolue">
    <w:name w:val="Unresolved Mention"/>
    <w:basedOn w:val="Policepardfaut"/>
    <w:uiPriority w:val="99"/>
    <w:semiHidden/>
    <w:unhideWhenUsed/>
    <w:rsid w:val="001E114B"/>
    <w:rPr>
      <w:color w:val="605E5C"/>
      <w:shd w:val="clear" w:color="auto" w:fill="E1DFDD"/>
    </w:rPr>
  </w:style>
  <w:style w:type="paragraph" w:styleId="En-tte">
    <w:name w:val="header"/>
    <w:basedOn w:val="Normal"/>
    <w:link w:val="En-tteCar"/>
    <w:uiPriority w:val="99"/>
    <w:unhideWhenUsed/>
    <w:rsid w:val="00A602E1"/>
    <w:pPr>
      <w:tabs>
        <w:tab w:val="center" w:pos="4320"/>
        <w:tab w:val="right" w:pos="8640"/>
      </w:tabs>
      <w:spacing w:after="0" w:line="240" w:lineRule="auto"/>
    </w:pPr>
  </w:style>
  <w:style w:type="character" w:customStyle="1" w:styleId="En-tteCar">
    <w:name w:val="En-tête Car"/>
    <w:basedOn w:val="Policepardfaut"/>
    <w:link w:val="En-tte"/>
    <w:uiPriority w:val="99"/>
    <w:rsid w:val="00A602E1"/>
    <w:rPr>
      <w:lang w:val="fr-CA"/>
    </w:rPr>
  </w:style>
  <w:style w:type="paragraph" w:styleId="Pieddepage">
    <w:name w:val="footer"/>
    <w:basedOn w:val="Normal"/>
    <w:link w:val="PieddepageCar"/>
    <w:uiPriority w:val="99"/>
    <w:unhideWhenUsed/>
    <w:rsid w:val="00A602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602E1"/>
    <w:rPr>
      <w:lang w:val="fr-CA"/>
    </w:rPr>
  </w:style>
  <w:style w:type="character" w:customStyle="1" w:styleId="Titre1Car">
    <w:name w:val="Titre 1 Car"/>
    <w:basedOn w:val="Policepardfaut"/>
    <w:link w:val="Titre1"/>
    <w:uiPriority w:val="9"/>
    <w:rsid w:val="00A602E1"/>
    <w:rPr>
      <w:rFonts w:asciiTheme="majorHAnsi" w:eastAsiaTheme="majorEastAsia" w:hAnsiTheme="majorHAnsi" w:cstheme="majorBidi"/>
      <w:color w:val="2F5496" w:themeColor="accent1" w:themeShade="BF"/>
      <w:sz w:val="32"/>
      <w:szCs w:val="32"/>
      <w:lang w:val="fr-CA"/>
    </w:rPr>
  </w:style>
  <w:style w:type="character" w:customStyle="1" w:styleId="Titre2Car">
    <w:name w:val="Titre 2 Car"/>
    <w:basedOn w:val="Policepardfaut"/>
    <w:link w:val="Titre2"/>
    <w:uiPriority w:val="9"/>
    <w:rsid w:val="00A602E1"/>
    <w:rPr>
      <w:rFonts w:asciiTheme="majorHAnsi" w:eastAsiaTheme="majorEastAsia" w:hAnsiTheme="majorHAnsi" w:cstheme="majorBidi"/>
      <w:color w:val="2F5496" w:themeColor="accent1" w:themeShade="BF"/>
      <w:sz w:val="26"/>
      <w:szCs w:val="26"/>
      <w:lang w:val="fr-CA"/>
    </w:rPr>
  </w:style>
  <w:style w:type="character" w:customStyle="1" w:styleId="Titre3Car">
    <w:name w:val="Titre 3 Car"/>
    <w:basedOn w:val="Policepardfaut"/>
    <w:link w:val="Titre3"/>
    <w:uiPriority w:val="9"/>
    <w:rsid w:val="00A602E1"/>
    <w:rPr>
      <w:rFonts w:asciiTheme="majorHAnsi" w:eastAsiaTheme="majorEastAsia" w:hAnsiTheme="majorHAnsi" w:cstheme="majorBidi"/>
      <w:color w:val="1F3763" w:themeColor="accent1" w:themeShade="7F"/>
      <w:sz w:val="24"/>
      <w:szCs w:val="24"/>
      <w:lang w:val="fr-CA"/>
    </w:rPr>
  </w:style>
  <w:style w:type="paragraph" w:styleId="Notedebasdepage">
    <w:name w:val="footnote text"/>
    <w:basedOn w:val="Normal"/>
    <w:link w:val="NotedebasdepageCar"/>
    <w:uiPriority w:val="99"/>
    <w:semiHidden/>
    <w:unhideWhenUsed/>
    <w:rsid w:val="008D2D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D2DA8"/>
    <w:rPr>
      <w:sz w:val="20"/>
      <w:szCs w:val="20"/>
      <w:lang w:val="fr-CA"/>
    </w:rPr>
  </w:style>
  <w:style w:type="character" w:styleId="Appelnotedebasdep">
    <w:name w:val="footnote reference"/>
    <w:basedOn w:val="Policepardfaut"/>
    <w:uiPriority w:val="99"/>
    <w:semiHidden/>
    <w:unhideWhenUsed/>
    <w:rsid w:val="008D2D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4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bjectscriptquality.com/docs/metrics/coupling-between-object-classes-cb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leaderbear/IFT3913-TP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52C3E-0FC1-4238-8675-9CB36906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Pages>
  <Words>980</Words>
  <Characters>5396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dc:creator>
  <cp:keywords/>
  <dc:description/>
  <cp:lastModifiedBy>Abderrahim Tabta</cp:lastModifiedBy>
  <cp:revision>238</cp:revision>
  <dcterms:created xsi:type="dcterms:W3CDTF">2022-10-15T17:21:00Z</dcterms:created>
  <dcterms:modified xsi:type="dcterms:W3CDTF">2022-10-26T03:16:00Z</dcterms:modified>
</cp:coreProperties>
</file>