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1B92" w14:textId="77777777" w:rsidR="00CB4019" w:rsidRPr="00CB4019" w:rsidRDefault="00CB4019" w:rsidP="00CB401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General Characteristics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Primary Function: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Close air support and air interdiction with associated collateral missions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Contractor: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Lockheed Martin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Power Plant: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Four Rolls-Royce AE 2100D3 Turboprops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Thrust: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4,700 shaft horsepower per engine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Speed: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362 knots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Ceiling: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28,000 feet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Maximum Takeoff Weight: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 xml:space="preserve"> 164,000 </w:t>
      </w:r>
      <w:proofErr w:type="spellStart"/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lbs</w:t>
      </w:r>
      <w:proofErr w:type="spellEnd"/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Range: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3,000 miles; limited by crew duty day with air refueling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Wingspan: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132 feet 7 inches (39.7 meters)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Length: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97 feet 9 inches (29.3 meters)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Height: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39 feet 2 inches (11.9 meters)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Crew: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Two pilots, one combat systems officers, one weapon system operator, one sensor operator and four special mission aviators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Armament: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Precision Strike Package with 30mm and 105mm cannons and Standoff Precision Guided Munitions (i.e. GBU-39 Small Diameter Bomb, GBU-69 Small Glide Munition, AGM-114 Hellfire missile and AGM-176 Griffin missile)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Date Deployed: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July 2019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Unit Cost: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$165 million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14:ligatures w14:val="none"/>
        </w:rPr>
        <w:br/>
      </w:r>
      <w:r w:rsidRPr="00CB4019">
        <w:rPr>
          <w:rFonts w:ascii="Roboto" w:eastAsia="Times New Roman" w:hAnsi="Roboto" w:cs="Times New Roman"/>
          <w:b/>
          <w:bCs/>
          <w:color w:val="707070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Inventory:</w:t>
      </w:r>
      <w:r w:rsidRPr="00CB4019">
        <w:rPr>
          <w:rFonts w:ascii="Roboto" w:eastAsia="Times New Roman" w:hAnsi="Roboto" w:cs="Times New Roman"/>
          <w:color w:val="707070"/>
          <w:kern w:val="0"/>
          <w:sz w:val="29"/>
          <w:szCs w:val="29"/>
          <w:shd w:val="clear" w:color="auto" w:fill="FFFFFF"/>
          <w14:ligatures w14:val="none"/>
        </w:rPr>
        <w:t> Active duty, 37 by FY24</w:t>
      </w:r>
    </w:p>
    <w:p w14:paraId="154B555C" w14:textId="77777777" w:rsidR="00C57478" w:rsidRDefault="00C57478"/>
    <w:p w14:paraId="1D5CA918" w14:textId="77777777" w:rsidR="00CB4019" w:rsidRPr="00CB4019" w:rsidRDefault="00CB4019" w:rsidP="00CB4019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CB4019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Specifications (AC-130)</w:t>
      </w:r>
      <w:r w:rsidRPr="00CB4019">
        <w:rPr>
          <w:rFonts w:ascii="Arial" w:eastAsia="Times New Roman" w:hAnsi="Arial" w:cs="Arial"/>
          <w:color w:val="54595D"/>
          <w:kern w:val="0"/>
          <w14:ligatures w14:val="none"/>
        </w:rPr>
        <w:t>[</w:t>
      </w:r>
      <w:hyperlink r:id="rId5" w:tooltip="Edit section: Specifications (AC-130)" w:history="1">
        <w:r w:rsidRPr="00CB4019">
          <w:rPr>
            <w:rFonts w:ascii="Arial" w:eastAsia="Times New Roman" w:hAnsi="Arial" w:cs="Arial"/>
            <w:color w:val="3366CC"/>
            <w:kern w:val="0"/>
            <w:u w:val="single"/>
            <w14:ligatures w14:val="none"/>
          </w:rPr>
          <w:t>edit</w:t>
        </w:r>
      </w:hyperlink>
      <w:r w:rsidRPr="00CB4019">
        <w:rPr>
          <w:rFonts w:ascii="Arial" w:eastAsia="Times New Roman" w:hAnsi="Arial" w:cs="Arial"/>
          <w:color w:val="54595D"/>
          <w:kern w:val="0"/>
          <w14:ligatures w14:val="none"/>
        </w:rPr>
        <w:t>]</w:t>
      </w:r>
    </w:p>
    <w:p w14:paraId="06CFC13C" w14:textId="4B3355E5" w:rsidR="00CB4019" w:rsidRPr="00CB4019" w:rsidRDefault="00CB4019" w:rsidP="00CB401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4019">
        <w:rPr>
          <w:rFonts w:ascii="Times New Roman" w:eastAsia="Times New Roman" w:hAnsi="Times New Roman" w:cs="Times New Roman"/>
          <w:noProof/>
          <w:color w:val="3366CC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0F6CF16D" wp14:editId="617E73F5">
            <wp:extent cx="4444365" cy="3285490"/>
            <wp:effectExtent l="0" t="0" r="635" b="3810"/>
            <wp:docPr id="1289187880" name="Picture 2" descr="A drawing of a plane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87880" name="Picture 2" descr="A drawing of a plane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019">
        <w:rPr>
          <w:rFonts w:ascii="Times New Roman" w:eastAsia="Times New Roman" w:hAnsi="Times New Roman" w:cs="Times New Roman"/>
          <w:noProof/>
          <w:color w:val="3366CC"/>
          <w:kern w:val="0"/>
          <w:bdr w:val="none" w:sz="0" w:space="0" w:color="auto" w:frame="1"/>
          <w14:ligatures w14:val="none"/>
        </w:rPr>
        <w:drawing>
          <wp:inline distT="0" distB="0" distL="0" distR="0" wp14:anchorId="617695C6" wp14:editId="691BA40E">
            <wp:extent cx="2796540" cy="1818005"/>
            <wp:effectExtent l="0" t="0" r="0" b="0"/>
            <wp:docPr id="1062760149" name="Picture 1" descr="A plane flying in the sky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60149" name="Picture 1" descr="A plane flying in the sky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019">
        <w:rPr>
          <w:rFonts w:ascii="Times New Roman" w:eastAsia="Times New Roman" w:hAnsi="Times New Roman" w:cs="Times New Roman"/>
          <w:kern w:val="0"/>
          <w14:ligatures w14:val="none"/>
        </w:rPr>
        <w:t>AC-130U Spooky</w:t>
      </w:r>
    </w:p>
    <w:p w14:paraId="6B34C128" w14:textId="77777777" w:rsidR="00CB4019" w:rsidRPr="00CB4019" w:rsidRDefault="00CB4019" w:rsidP="00CB4019">
      <w:pPr>
        <w:shd w:val="clear" w:color="auto" w:fill="FFFFFF"/>
        <w:rPr>
          <w:rFonts w:ascii="Arial" w:eastAsia="Times New Roman" w:hAnsi="Arial" w:cs="Arial"/>
          <w:color w:val="202122"/>
          <w:kern w:val="0"/>
          <w:sz w:val="19"/>
          <w:szCs w:val="19"/>
          <w14:ligatures w14:val="none"/>
        </w:rPr>
      </w:pPr>
      <w:r w:rsidRPr="00CB4019">
        <w:rPr>
          <w:rFonts w:ascii="Arial" w:eastAsia="Times New Roman" w:hAnsi="Arial" w:cs="Arial"/>
          <w:i/>
          <w:iCs/>
          <w:color w:val="202122"/>
          <w:kern w:val="0"/>
          <w:sz w:val="19"/>
          <w:szCs w:val="19"/>
          <w14:ligatures w14:val="none"/>
        </w:rPr>
        <w:t>Data from</w:t>
      </w:r>
      <w:r w:rsidRPr="00CB4019">
        <w:rPr>
          <w:rFonts w:ascii="Arial" w:eastAsia="Times New Roman" w:hAnsi="Arial" w:cs="Arial"/>
          <w:color w:val="202122"/>
          <w:kern w:val="0"/>
          <w:sz w:val="19"/>
          <w:szCs w:val="19"/>
          <w14:ligatures w14:val="none"/>
        </w:rPr>
        <w:t> USAF AC-130U Fact Sheet,</w:t>
      </w:r>
      <w:hyperlink r:id="rId10" w:anchor="cite_note-AF_factsht_AC-130U_2021-2" w:history="1">
        <w:r w:rsidRPr="00CB4019">
          <w:rPr>
            <w:rFonts w:ascii="Arial" w:eastAsia="Times New Roman" w:hAnsi="Arial" w:cs="Arial"/>
            <w:color w:val="3366CC"/>
            <w:kern w:val="0"/>
            <w:sz w:val="15"/>
            <w:szCs w:val="15"/>
            <w:u w:val="single"/>
            <w:vertAlign w:val="superscript"/>
            <w14:ligatures w14:val="none"/>
          </w:rPr>
          <w:t>[2]</w:t>
        </w:r>
      </w:hyperlink>
      <w:r w:rsidRPr="00CB4019">
        <w:rPr>
          <w:rFonts w:ascii="Arial" w:eastAsia="Times New Roman" w:hAnsi="Arial" w:cs="Arial"/>
          <w:color w:val="202122"/>
          <w:kern w:val="0"/>
          <w:sz w:val="19"/>
          <w:szCs w:val="19"/>
          <w14:ligatures w14:val="none"/>
        </w:rPr>
        <w:t> AC-130J Fact Sheet</w:t>
      </w:r>
      <w:hyperlink r:id="rId11" w:anchor="cite_note-AC-130J_factsht_2021-4" w:history="1">
        <w:r w:rsidRPr="00CB4019">
          <w:rPr>
            <w:rFonts w:ascii="Arial" w:eastAsia="Times New Roman" w:hAnsi="Arial" w:cs="Arial"/>
            <w:color w:val="3366CC"/>
            <w:kern w:val="0"/>
            <w:sz w:val="15"/>
            <w:szCs w:val="15"/>
            <w:u w:val="single"/>
            <w:vertAlign w:val="superscript"/>
            <w14:ligatures w14:val="none"/>
          </w:rPr>
          <w:t>[4]</w:t>
        </w:r>
      </w:hyperlink>
    </w:p>
    <w:p w14:paraId="61E31BBB" w14:textId="77777777" w:rsidR="00CB4019" w:rsidRPr="00CB4019" w:rsidRDefault="00CB4019" w:rsidP="00CB4019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5"/>
          <w:szCs w:val="25"/>
          <w14:ligatures w14:val="none"/>
        </w:rPr>
        <w:t>General characteristics</w:t>
      </w:r>
    </w:p>
    <w:p w14:paraId="60ABCD0B" w14:textId="77777777" w:rsidR="00CB4019" w:rsidRPr="00CB4019" w:rsidRDefault="00CB4019" w:rsidP="00CB401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Crew: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7</w:t>
      </w:r>
    </w:p>
    <w:p w14:paraId="39E5FF5B" w14:textId="77777777" w:rsidR="00CB4019" w:rsidRPr="00CB4019" w:rsidRDefault="00CB4019" w:rsidP="00CB4019">
      <w:pPr>
        <w:numPr>
          <w:ilvl w:val="1"/>
          <w:numId w:val="1"/>
        </w:numPr>
        <w:shd w:val="clear" w:color="auto" w:fill="FFFFFF"/>
        <w:spacing w:before="100" w:beforeAutospacing="1" w:after="24"/>
        <w:ind w:left="220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Officers: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4 (Two Pilots, Two Combat Systems Officers)</w:t>
      </w:r>
    </w:p>
    <w:p w14:paraId="4782102A" w14:textId="77777777" w:rsidR="00CB4019" w:rsidRPr="00CB4019" w:rsidRDefault="00CB4019" w:rsidP="00CB4019">
      <w:pPr>
        <w:numPr>
          <w:ilvl w:val="1"/>
          <w:numId w:val="1"/>
        </w:numPr>
        <w:shd w:val="clear" w:color="auto" w:fill="FFFFFF"/>
        <w:spacing w:before="100" w:beforeAutospacing="1" w:after="24"/>
        <w:ind w:left="220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Enlisted: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3 (Special Mission Aviators)</w:t>
      </w:r>
    </w:p>
    <w:p w14:paraId="63B2E762" w14:textId="77777777" w:rsidR="00CB4019" w:rsidRPr="00CB4019" w:rsidRDefault="00CB4019" w:rsidP="00CB401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Length: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97 ft 9 in (29.79 m)</w:t>
      </w:r>
    </w:p>
    <w:p w14:paraId="6163896B" w14:textId="77777777" w:rsidR="00CB4019" w:rsidRPr="00CB4019" w:rsidRDefault="00CB4019" w:rsidP="00CB401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Wingspan: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132 ft 7 in (40.41 m)</w:t>
      </w:r>
    </w:p>
    <w:p w14:paraId="429BC083" w14:textId="77777777" w:rsidR="00CB4019" w:rsidRPr="00CB4019" w:rsidRDefault="00CB4019" w:rsidP="00CB401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Height: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38 ft 6 in (11.73 m)</w:t>
      </w:r>
    </w:p>
    <w:p w14:paraId="6C3537FB" w14:textId="77777777" w:rsidR="00CB4019" w:rsidRPr="00CB4019" w:rsidRDefault="00CB4019" w:rsidP="00CB401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Wing area: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1,745.5 sq ft (162.16 m</w:t>
      </w:r>
      <w:r w:rsidRPr="00CB4019">
        <w:rPr>
          <w:rFonts w:ascii="Arial" w:eastAsia="Times New Roman" w:hAnsi="Arial" w:cs="Arial"/>
          <w:color w:val="202122"/>
          <w:kern w:val="0"/>
          <w:sz w:val="17"/>
          <w:szCs w:val="17"/>
          <w:vertAlign w:val="superscript"/>
          <w14:ligatures w14:val="none"/>
        </w:rPr>
        <w:t>2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)</w:t>
      </w:r>
    </w:p>
    <w:p w14:paraId="50B18295" w14:textId="77777777" w:rsidR="00CB4019" w:rsidRPr="00CB4019" w:rsidRDefault="00CB4019" w:rsidP="00CB401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Max takeoff weight: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155,000 </w:t>
      </w:r>
      <w:proofErr w:type="spellStart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lb</w:t>
      </w:r>
      <w:proofErr w:type="spellEnd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(70,307 kg)</w:t>
      </w:r>
    </w:p>
    <w:p w14:paraId="44EB6545" w14:textId="77777777" w:rsidR="00CB4019" w:rsidRPr="00CB4019" w:rsidRDefault="00CB4019" w:rsidP="00CB401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Powerplant: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4 × </w:t>
      </w:r>
      <w:hyperlink r:id="rId12" w:tooltip="Allison T56" w:history="1">
        <w:r w:rsidRPr="00CB401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Allison T56</w:t>
        </w:r>
      </w:hyperlink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-A-15 </w:t>
      </w:r>
      <w:hyperlink r:id="rId13" w:tooltip="Turboprop" w:history="1">
        <w:r w:rsidRPr="00CB401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turboprop</w:t>
        </w:r>
      </w:hyperlink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engine, 4,300 </w:t>
      </w:r>
      <w:proofErr w:type="spellStart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shp</w:t>
      </w:r>
      <w:proofErr w:type="spellEnd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(3,200 kW) each (AC-130U)</w:t>
      </w:r>
    </w:p>
    <w:p w14:paraId="1598EB6D" w14:textId="77777777" w:rsidR="00CB4019" w:rsidRPr="00CB4019" w:rsidRDefault="00CB4019" w:rsidP="00CB401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Powerplant: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4 × </w:t>
      </w:r>
      <w:hyperlink r:id="rId14" w:tooltip="Rolls-Royce AE 2100D3" w:history="1">
        <w:r w:rsidRPr="00CB4019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Rolls-Royce AE 2100D3</w:t>
        </w:r>
      </w:hyperlink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, 4,700 </w:t>
      </w:r>
      <w:proofErr w:type="spellStart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shp</w:t>
      </w:r>
      <w:proofErr w:type="spellEnd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(3,500 kW) each (AC-130J)</w:t>
      </w:r>
    </w:p>
    <w:p w14:paraId="268C6288" w14:textId="77777777" w:rsidR="00CB4019" w:rsidRPr="00CB4019" w:rsidRDefault="00CB4019" w:rsidP="00CB4019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Propellers: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 6-bladed </w:t>
      </w:r>
      <w:proofErr w:type="spellStart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Dowty</w:t>
      </w:r>
      <w:proofErr w:type="spellEnd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R391 featuring ARA-D/A airfoils</w:t>
      </w:r>
    </w:p>
    <w:p w14:paraId="72ACBC24" w14:textId="77777777" w:rsidR="00CB4019" w:rsidRPr="00CB4019" w:rsidRDefault="00CB4019" w:rsidP="00CB4019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5"/>
          <w:szCs w:val="25"/>
          <w14:ligatures w14:val="none"/>
        </w:rPr>
        <w:t>Performance</w:t>
      </w:r>
    </w:p>
    <w:p w14:paraId="67BAAEE1" w14:textId="77777777" w:rsidR="00CB4019" w:rsidRPr="00CB4019" w:rsidRDefault="00CB4019" w:rsidP="00CB4019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lastRenderedPageBreak/>
        <w:t>Maximum speed: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362 </w:t>
      </w:r>
      <w:proofErr w:type="spellStart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kn</w:t>
      </w:r>
      <w:proofErr w:type="spellEnd"/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(416 mph, 669 km/h)</w:t>
      </w:r>
    </w:p>
    <w:p w14:paraId="7FD3ED0A" w14:textId="77777777" w:rsidR="00CB4019" w:rsidRPr="00CB4019" w:rsidRDefault="00CB4019" w:rsidP="00CB4019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CB4019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14:ligatures w14:val="none"/>
        </w:rPr>
        <w:t>Service ceiling:</w:t>
      </w:r>
      <w:r w:rsidRPr="00CB4019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39,000 ft (12,000 m)</w:t>
      </w:r>
    </w:p>
    <w:p w14:paraId="455F6CFF" w14:textId="77777777" w:rsidR="00CB4019" w:rsidRDefault="00CB4019"/>
    <w:sectPr w:rsidR="00CB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742"/>
    <w:multiLevelType w:val="multilevel"/>
    <w:tmpl w:val="5A0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140DA"/>
    <w:multiLevelType w:val="multilevel"/>
    <w:tmpl w:val="713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428108">
    <w:abstractNumId w:val="0"/>
  </w:num>
  <w:num w:numId="2" w16cid:durableId="1509058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19"/>
    <w:rsid w:val="0011120B"/>
    <w:rsid w:val="002B50EF"/>
    <w:rsid w:val="00865459"/>
    <w:rsid w:val="00C57478"/>
    <w:rsid w:val="00CB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33DCC"/>
  <w15:chartTrackingRefBased/>
  <w15:docId w15:val="{748DEDF2-AF0A-A64A-BBFA-8C21809C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40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01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B401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DefaultParagraphFont"/>
    <w:rsid w:val="00CB4019"/>
  </w:style>
  <w:style w:type="character" w:customStyle="1" w:styleId="mw-editsection">
    <w:name w:val="mw-editsection"/>
    <w:basedOn w:val="DefaultParagraphFont"/>
    <w:rsid w:val="00CB4019"/>
  </w:style>
  <w:style w:type="character" w:customStyle="1" w:styleId="mw-editsection-bracket">
    <w:name w:val="mw-editsection-bracket"/>
    <w:basedOn w:val="DefaultParagraphFont"/>
    <w:rsid w:val="00CB4019"/>
  </w:style>
  <w:style w:type="character" w:styleId="Hyperlink">
    <w:name w:val="Hyperlink"/>
    <w:basedOn w:val="DefaultParagraphFont"/>
    <w:uiPriority w:val="99"/>
    <w:semiHidden/>
    <w:unhideWhenUsed/>
    <w:rsid w:val="00CB40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0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AC-130U_training.jpg" TargetMode="External"/><Relationship Id="rId13" Type="http://schemas.openxmlformats.org/officeDocument/2006/relationships/hyperlink" Target="https://en.wikipedia.org/wiki/Turbopr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Allison_T5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Lockheed_Martin_AC-130U_Line_Drawing.svg" TargetMode="External"/><Relationship Id="rId11" Type="http://schemas.openxmlformats.org/officeDocument/2006/relationships/hyperlink" Target="https://en.wikipedia.org/wiki/Lockheed_AC-130" TargetMode="External"/><Relationship Id="rId5" Type="http://schemas.openxmlformats.org/officeDocument/2006/relationships/hyperlink" Target="https://en.wikipedia.org/w/index.php?title=Lockheed_AC-130&amp;action=edit&amp;section=1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ockheed_AC-1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Rolls-Royce_AE_2100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Matthew</dc:creator>
  <cp:keywords/>
  <dc:description/>
  <cp:lastModifiedBy>Clarke, Matthew</cp:lastModifiedBy>
  <cp:revision>1</cp:revision>
  <dcterms:created xsi:type="dcterms:W3CDTF">2023-11-22T21:22:00Z</dcterms:created>
  <dcterms:modified xsi:type="dcterms:W3CDTF">2023-11-22T21:26:00Z</dcterms:modified>
</cp:coreProperties>
</file>