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8684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General Characteristics</w:t>
      </w:r>
    </w:p>
    <w:p w14:paraId="7288435A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Primary Function:</w:t>
      </w:r>
      <w:r>
        <w:rPr>
          <w:rFonts w:ascii="Roboto" w:hAnsi="Roboto"/>
          <w:color w:val="707070"/>
          <w:sz w:val="29"/>
          <w:szCs w:val="29"/>
        </w:rPr>
        <w:t xml:space="preserve"> Aerial refueling and </w:t>
      </w:r>
      <w:proofErr w:type="gramStart"/>
      <w:r>
        <w:rPr>
          <w:rFonts w:ascii="Roboto" w:hAnsi="Roboto"/>
          <w:color w:val="707070"/>
          <w:sz w:val="29"/>
          <w:szCs w:val="29"/>
        </w:rPr>
        <w:t>airlift</w:t>
      </w:r>
      <w:proofErr w:type="gramEnd"/>
    </w:p>
    <w:p w14:paraId="708CC5E2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Prime Contractor:</w:t>
      </w:r>
      <w:r>
        <w:rPr>
          <w:rFonts w:ascii="Roboto" w:hAnsi="Roboto"/>
          <w:color w:val="707070"/>
          <w:sz w:val="29"/>
          <w:szCs w:val="29"/>
        </w:rPr>
        <w:t> The Boeing Company</w:t>
      </w:r>
    </w:p>
    <w:p w14:paraId="63906869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Power Plant:</w:t>
      </w:r>
      <w:r>
        <w:rPr>
          <w:rFonts w:ascii="Roboto" w:hAnsi="Roboto"/>
          <w:color w:val="707070"/>
          <w:sz w:val="29"/>
          <w:szCs w:val="29"/>
        </w:rPr>
        <w:t> CFM International CFM-56 turbofan engines</w:t>
      </w:r>
    </w:p>
    <w:p w14:paraId="360260FB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Thrust:</w:t>
      </w:r>
      <w:r>
        <w:rPr>
          <w:rFonts w:ascii="Roboto" w:hAnsi="Roboto"/>
          <w:color w:val="707070"/>
          <w:sz w:val="29"/>
          <w:szCs w:val="29"/>
        </w:rPr>
        <w:t> 21,634 pounds each engine</w:t>
      </w:r>
    </w:p>
    <w:p w14:paraId="144F590C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Wingspan:</w:t>
      </w:r>
      <w:r>
        <w:rPr>
          <w:rFonts w:ascii="Roboto" w:hAnsi="Roboto"/>
          <w:color w:val="707070"/>
          <w:sz w:val="29"/>
          <w:szCs w:val="29"/>
        </w:rPr>
        <w:t> 130 feet, 10 inches (39.88 meters)</w:t>
      </w:r>
    </w:p>
    <w:p w14:paraId="4317EF5C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Length:</w:t>
      </w:r>
      <w:r>
        <w:rPr>
          <w:rFonts w:ascii="Roboto" w:hAnsi="Roboto"/>
          <w:color w:val="707070"/>
          <w:sz w:val="29"/>
          <w:szCs w:val="29"/>
        </w:rPr>
        <w:t> 136 feet, 3 inches (41.53 meters)</w:t>
      </w:r>
    </w:p>
    <w:p w14:paraId="084679A3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Height:</w:t>
      </w:r>
      <w:r>
        <w:rPr>
          <w:rFonts w:ascii="Roboto" w:hAnsi="Roboto"/>
          <w:color w:val="707070"/>
          <w:sz w:val="29"/>
          <w:szCs w:val="29"/>
        </w:rPr>
        <w:t> 41 feet, 8 inches (12.7 meters)</w:t>
      </w:r>
    </w:p>
    <w:p w14:paraId="12B51432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Speed:</w:t>
      </w:r>
      <w:r>
        <w:rPr>
          <w:rFonts w:ascii="Roboto" w:hAnsi="Roboto"/>
          <w:color w:val="707070"/>
          <w:sz w:val="29"/>
          <w:szCs w:val="29"/>
        </w:rPr>
        <w:t> 530 miles per hour at 30,000 feet (9,144 meters)</w:t>
      </w:r>
    </w:p>
    <w:p w14:paraId="47D47B8F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Ceiling:</w:t>
      </w:r>
      <w:r>
        <w:rPr>
          <w:rFonts w:ascii="Roboto" w:hAnsi="Roboto"/>
          <w:color w:val="707070"/>
          <w:sz w:val="29"/>
          <w:szCs w:val="29"/>
        </w:rPr>
        <w:t> 50,000 feet (15,240 meters)</w:t>
      </w:r>
    </w:p>
    <w:p w14:paraId="3D94FC09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Range: </w:t>
      </w:r>
      <w:r>
        <w:rPr>
          <w:rFonts w:ascii="Roboto" w:hAnsi="Roboto"/>
          <w:color w:val="707070"/>
          <w:sz w:val="29"/>
          <w:szCs w:val="29"/>
        </w:rPr>
        <w:t>1,500 miles (2,419 kilometers) with 150,000 pounds (68,039 kilograms) of transfer fuel; ferry mission, up to 11,015 miles (17,766 kilometers)</w:t>
      </w:r>
    </w:p>
    <w:p w14:paraId="1795AC01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Maximum Takeoff Weight:</w:t>
      </w:r>
      <w:r>
        <w:rPr>
          <w:rFonts w:ascii="Roboto" w:hAnsi="Roboto"/>
          <w:color w:val="707070"/>
          <w:sz w:val="29"/>
          <w:szCs w:val="29"/>
        </w:rPr>
        <w:t> 322,500 pounds (146,285 kilograms)</w:t>
      </w:r>
    </w:p>
    <w:p w14:paraId="63F467D2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Maximum Transfer Fuel Load:</w:t>
      </w:r>
      <w:r>
        <w:rPr>
          <w:rFonts w:ascii="Roboto" w:hAnsi="Roboto"/>
          <w:color w:val="707070"/>
          <w:sz w:val="29"/>
          <w:szCs w:val="29"/>
        </w:rPr>
        <w:t> 200,000 pounds (90,719 kilograms)</w:t>
      </w:r>
    </w:p>
    <w:p w14:paraId="323FCBBE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Maximum Cargo Capability:</w:t>
      </w:r>
      <w:r>
        <w:rPr>
          <w:rFonts w:ascii="Roboto" w:hAnsi="Roboto"/>
          <w:color w:val="707070"/>
          <w:sz w:val="29"/>
          <w:szCs w:val="29"/>
        </w:rPr>
        <w:t> 83,000 pounds (37,648 kilograms), 37 passengers</w:t>
      </w:r>
    </w:p>
    <w:p w14:paraId="5477F371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Pallet Positions:</w:t>
      </w:r>
      <w:r>
        <w:rPr>
          <w:rFonts w:ascii="Roboto" w:hAnsi="Roboto"/>
          <w:color w:val="707070"/>
          <w:sz w:val="29"/>
          <w:szCs w:val="29"/>
        </w:rPr>
        <w:t> 6</w:t>
      </w:r>
    </w:p>
    <w:p w14:paraId="18C31177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Crew:</w:t>
      </w:r>
      <w:r>
        <w:rPr>
          <w:rFonts w:ascii="Roboto" w:hAnsi="Roboto"/>
          <w:color w:val="707070"/>
          <w:sz w:val="29"/>
          <w:szCs w:val="29"/>
        </w:rPr>
        <w:t xml:space="preserve"> Three: pilot, </w:t>
      </w:r>
      <w:proofErr w:type="gramStart"/>
      <w:r>
        <w:rPr>
          <w:rFonts w:ascii="Roboto" w:hAnsi="Roboto"/>
          <w:color w:val="707070"/>
          <w:sz w:val="29"/>
          <w:szCs w:val="29"/>
        </w:rPr>
        <w:t>co-pilot</w:t>
      </w:r>
      <w:proofErr w:type="gramEnd"/>
      <w:r>
        <w:rPr>
          <w:rFonts w:ascii="Roboto" w:hAnsi="Roboto"/>
          <w:color w:val="707070"/>
          <w:sz w:val="29"/>
          <w:szCs w:val="29"/>
        </w:rPr>
        <w:t xml:space="preserve"> and boom operator. Some KC-135 missions require the addition of a navigator. The Air Force has a limited number of navigator suites that can be installed for unique missions.</w:t>
      </w:r>
    </w:p>
    <w:p w14:paraId="0E81CCCA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Aeromedical Evacuation Crew: </w:t>
      </w:r>
      <w:r>
        <w:rPr>
          <w:rFonts w:ascii="Roboto" w:hAnsi="Roboto"/>
          <w:color w:val="707070"/>
          <w:sz w:val="29"/>
          <w:szCs w:val="29"/>
        </w:rPr>
        <w:t xml:space="preserve">A basic crew of five (two flight nurses and three medical technicians) is added for aeromedical evacuation </w:t>
      </w:r>
      <w:r>
        <w:rPr>
          <w:rFonts w:ascii="Roboto" w:hAnsi="Roboto"/>
          <w:color w:val="707070"/>
          <w:sz w:val="29"/>
          <w:szCs w:val="29"/>
        </w:rPr>
        <w:lastRenderedPageBreak/>
        <w:t>missions. Medical crew may be altered as required by the needs of patients.</w:t>
      </w:r>
    </w:p>
    <w:p w14:paraId="249A0A98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Unit Cost:</w:t>
      </w:r>
      <w:r>
        <w:rPr>
          <w:rFonts w:ascii="Roboto" w:hAnsi="Roboto"/>
          <w:color w:val="707070"/>
          <w:sz w:val="29"/>
          <w:szCs w:val="29"/>
        </w:rPr>
        <w:t> $39.6 million (fiscal 98 constant dollars)</w:t>
      </w:r>
    </w:p>
    <w:p w14:paraId="44953F50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Date Deployed: </w:t>
      </w:r>
      <w:r>
        <w:rPr>
          <w:rFonts w:ascii="Roboto" w:hAnsi="Roboto"/>
          <w:color w:val="707070"/>
          <w:sz w:val="29"/>
          <w:szCs w:val="29"/>
        </w:rPr>
        <w:t>August 1956</w:t>
      </w:r>
    </w:p>
    <w:p w14:paraId="2CAAAE97" w14:textId="77777777" w:rsidR="00D52C55" w:rsidRDefault="00D52C55" w:rsidP="00D52C55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707070"/>
          <w:sz w:val="29"/>
          <w:szCs w:val="29"/>
        </w:rPr>
      </w:pPr>
      <w:r>
        <w:rPr>
          <w:rStyle w:val="Strong"/>
          <w:rFonts w:ascii="inherit" w:hAnsi="inherit"/>
          <w:color w:val="707070"/>
          <w:sz w:val="29"/>
          <w:szCs w:val="29"/>
          <w:bdr w:val="none" w:sz="0" w:space="0" w:color="auto" w:frame="1"/>
        </w:rPr>
        <w:t>Inventory:</w:t>
      </w:r>
      <w:r>
        <w:rPr>
          <w:rFonts w:ascii="Roboto" w:hAnsi="Roboto"/>
          <w:color w:val="707070"/>
          <w:sz w:val="29"/>
          <w:szCs w:val="29"/>
        </w:rPr>
        <w:t> Active duty, 153; Air National Guard, 171; Air Force Reserve, 72.</w:t>
      </w:r>
    </w:p>
    <w:p w14:paraId="3CD2C17F" w14:textId="77777777" w:rsidR="00C57478" w:rsidRDefault="00C57478"/>
    <w:sectPr w:rsidR="00C5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5"/>
    <w:rsid w:val="0011120B"/>
    <w:rsid w:val="002B50EF"/>
    <w:rsid w:val="00865459"/>
    <w:rsid w:val="00C57478"/>
    <w:rsid w:val="00D52C55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78215"/>
  <w15:chartTrackingRefBased/>
  <w15:docId w15:val="{4DAD0B78-A733-CF45-99F3-C82C97D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C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2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Matthew</dc:creator>
  <cp:keywords/>
  <dc:description/>
  <cp:lastModifiedBy>Clarke, Matthew</cp:lastModifiedBy>
  <cp:revision>1</cp:revision>
  <dcterms:created xsi:type="dcterms:W3CDTF">2023-11-22T22:53:00Z</dcterms:created>
  <dcterms:modified xsi:type="dcterms:W3CDTF">2023-11-24T20:56:00Z</dcterms:modified>
</cp:coreProperties>
</file>