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EB" w:rsidRDefault="009B72EB" w:rsidP="009B72EB">
      <w:r>
        <w:rPr>
          <w:rFonts w:hint="eastAsia"/>
        </w:rPr>
        <w:t>不会说、不会写，是重伤</w:t>
      </w:r>
    </w:p>
    <w:p w:rsidR="009B72EB" w:rsidRDefault="009B72EB" w:rsidP="009B72EB"/>
    <w:p w:rsidR="009B72EB" w:rsidRDefault="009B72EB" w:rsidP="009B72EB">
      <w:r>
        <w:rPr>
          <w:rFonts w:hint="eastAsia"/>
        </w:rPr>
        <w:t>人类有两套天生性格，推理的、共情的。我们每个人只被装配了一套。听说有的是混合套装，但我还没发现，看到的混合性格例子，都是一套性格天然自成，另外一套性格后天养成，其实不算性格，只能算是后天的熟练行为习惯，所以可以被后天的模仿和练习来解释。</w:t>
      </w:r>
    </w:p>
    <w:p w:rsidR="009B72EB" w:rsidRDefault="009B72EB" w:rsidP="009B72EB"/>
    <w:p w:rsidR="009B72EB" w:rsidRDefault="009B72EB" w:rsidP="009B72EB">
      <w:r>
        <w:rPr>
          <w:rFonts w:hint="eastAsia"/>
        </w:rPr>
        <w:t>任何一套天生性格都有用处，所谓天生我材必有用，也有缺憾，所谓月有阴晴圆缺</w:t>
      </w:r>
      <w:r>
        <w:t xml:space="preserve"> 人有悲欢离合，重点在阴、缺、悲、离，说的是此事古难全。</w:t>
      </w:r>
    </w:p>
    <w:p w:rsidR="009B72EB" w:rsidRDefault="009B72EB" w:rsidP="009B72EB"/>
    <w:p w:rsidR="009B72EB" w:rsidRDefault="009B72EB" w:rsidP="009B72EB">
      <w:r>
        <w:rPr>
          <w:rFonts w:hint="eastAsia"/>
        </w:rPr>
        <w:t>所以，可以任我造型，一造到底了么？</w:t>
      </w:r>
    </w:p>
    <w:p w:rsidR="009B72EB" w:rsidRDefault="009B72EB" w:rsidP="009B72EB"/>
    <w:p w:rsidR="009B72EB" w:rsidRDefault="009B72EB" w:rsidP="009B72EB">
      <w:r>
        <w:rPr>
          <w:rFonts w:hint="eastAsia"/>
        </w:rPr>
        <w:t>不可以。</w:t>
      </w:r>
    </w:p>
    <w:p w:rsidR="009B72EB" w:rsidRDefault="009B72EB" w:rsidP="009B72EB"/>
    <w:p w:rsidR="009B72EB" w:rsidRDefault="009B72EB" w:rsidP="009B72EB">
      <w:r>
        <w:rPr>
          <w:rFonts w:hint="eastAsia"/>
        </w:rPr>
        <w:t>有的人把</w:t>
      </w:r>
      <w:proofErr w:type="gramStart"/>
      <w:r>
        <w:rPr>
          <w:rFonts w:hint="eastAsia"/>
        </w:rPr>
        <w:t>自己活成一棵</w:t>
      </w:r>
      <w:proofErr w:type="gramEnd"/>
      <w:r>
        <w:rPr>
          <w:rFonts w:hint="eastAsia"/>
        </w:rPr>
        <w:t>树，眼里只有自己的高大、坚守，看不见草的价值，忘记了我们吃的碳水化合物，主要来自特殊的草。有的人喜欢草的美丽，憎恶灌木，但灌木也自有其价值。</w:t>
      </w:r>
    </w:p>
    <w:p w:rsidR="009B72EB" w:rsidRDefault="009B72EB" w:rsidP="009B72EB"/>
    <w:p w:rsidR="009B72EB" w:rsidRDefault="009B72EB" w:rsidP="009B72EB">
      <w:r>
        <w:rPr>
          <w:rFonts w:hint="eastAsia"/>
        </w:rPr>
        <w:t>人之不同于生物，主要不在于自己的天生属性，而是在于人发明了各种工具，可以模仿自然选择，创造出树、草、灌木的丰富生态，不必锁定在特定的行为系统中。无论天生性格是哪一套，人都可以通过学习使用多样且复杂的后天工具，超越天生行为套装给自己设定的行为边界，也超越后天家庭行为二次装配给自己设定的行为边界，不断打开迭代升级的行为空间。</w:t>
      </w:r>
    </w:p>
    <w:p w:rsidR="009B72EB" w:rsidRDefault="009B72EB" w:rsidP="009B72EB"/>
    <w:p w:rsidR="009B72EB" w:rsidRDefault="009B72EB" w:rsidP="009B72EB">
      <w:r>
        <w:rPr>
          <w:rFonts w:hint="eastAsia"/>
        </w:rPr>
        <w:t>这些后天工具中，最重要的、最直接的，就是语言。</w:t>
      </w:r>
    </w:p>
    <w:p w:rsidR="009B72EB" w:rsidRDefault="009B72EB" w:rsidP="009B72EB"/>
    <w:p w:rsidR="009B72EB" w:rsidRDefault="009B72EB" w:rsidP="009B72EB">
      <w:r>
        <w:rPr>
          <w:rFonts w:hint="eastAsia"/>
        </w:rPr>
        <w:t>如果一个人说不出很得体或者很有水平的话，那么，他就没有充分使用语言的扩展力量，超出</w:t>
      </w:r>
      <w:proofErr w:type="gramStart"/>
      <w:r>
        <w:rPr>
          <w:rFonts w:hint="eastAsia"/>
        </w:rPr>
        <w:t>天生和</w:t>
      </w:r>
      <w:proofErr w:type="gramEnd"/>
      <w:r>
        <w:rPr>
          <w:rFonts w:hint="eastAsia"/>
        </w:rPr>
        <w:t>后天家庭和后天工作经历所给予的有限视野，他就会困在自己的天生性格、家庭养成和生活经历中。他可能会很开心，怡然自得，但有些事人们也不会来提醒他，指点他，尤其他可能会拒绝这样的提点，于是他就很合理的被屏蔽在更精彩的人生空间之外。</w:t>
      </w:r>
    </w:p>
    <w:p w:rsidR="009B72EB" w:rsidRDefault="009B72EB" w:rsidP="009B72EB"/>
    <w:p w:rsidR="009B72EB" w:rsidRDefault="009B72EB" w:rsidP="009B72EB">
      <w:r>
        <w:rPr>
          <w:rFonts w:hint="eastAsia"/>
        </w:rPr>
        <w:t>对语言的敏感和对语言的操纵，总是可以打开固定的行为和思维习惯的缺口，从近似封闭的系统的外部提供一种信息、能量、原材料，改变、改造乃至革新原系统。但如果他失去了对说话、文章、书籍的敏感性，他就错失了很多可能性。他只习惯用适配自己的性格、养成、经历的语言，来表达表述表现自己。对不同的语言方式，已经失去鉴别力，也常有陌生感、距离感、乃至回避、逃避、恐惧。</w:t>
      </w:r>
    </w:p>
    <w:p w:rsidR="009B72EB" w:rsidRDefault="009B72EB" w:rsidP="009B72EB"/>
    <w:p w:rsidR="009B72EB" w:rsidRDefault="009B72EB" w:rsidP="009B72EB">
      <w:r>
        <w:rPr>
          <w:rFonts w:hint="eastAsia"/>
        </w:rPr>
        <w:t>改变这种自我语言封闭的方法其实很简单，也随手可得，因为我们无不浸透于语言和文字的世界里。这个方法就是：仔细观察、想想、问问，别人为什么这样说而不是那样说，仔细思考、请教、写出，别人为什么这样写而不是那样写。</w:t>
      </w:r>
    </w:p>
    <w:p w:rsidR="009B72EB" w:rsidRDefault="009B72EB" w:rsidP="009B72EB"/>
    <w:p w:rsidR="009B72EB" w:rsidRDefault="009B72EB" w:rsidP="009B72EB">
      <w:r>
        <w:rPr>
          <w:rFonts w:hint="eastAsia"/>
        </w:rPr>
        <w:t>几乎可以作为一个定律：当你看到一个人词不达意说不出什么话，或者一个人怎么也写不出哪怕是片言只语、更不用说长贴、有逻辑的报告、有深度的文章，那么，这个人的长期综合成绩不会高于平均水平。降低对这个人的期待。</w:t>
      </w:r>
    </w:p>
    <w:p w:rsidR="009B72EB" w:rsidRDefault="009B72EB" w:rsidP="009B72EB"/>
    <w:p w:rsidR="00D07485" w:rsidRDefault="009B72EB" w:rsidP="009B72EB">
      <w:r>
        <w:rPr>
          <w:rFonts w:hint="eastAsia"/>
        </w:rPr>
        <w:t>这并不残酷。真正残酷的是，这样的人把人类创造的最伟大的语言文字文章的工具，丢在一边，任其朽坏。</w:t>
      </w:r>
      <w:bookmarkStart w:id="0" w:name="_GoBack"/>
      <w:bookmarkEnd w:id="0"/>
    </w:p>
    <w:sectPr w:rsidR="00D07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85"/>
    <w:rsid w:val="009B72EB"/>
    <w:rsid w:val="00D0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86684-5984-4EA4-95BD-1CB52124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Zhishuang_Ye 叶智爽</dc:creator>
  <cp:keywords/>
  <dc:description/>
  <cp:lastModifiedBy>Zhishuang_Ye 叶智爽</cp:lastModifiedBy>
  <cp:revision>3</cp:revision>
  <dcterms:created xsi:type="dcterms:W3CDTF">2019-10-10T05:27:00Z</dcterms:created>
  <dcterms:modified xsi:type="dcterms:W3CDTF">2019-10-10T05:27:00Z</dcterms:modified>
</cp:coreProperties>
</file>