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5329360"/>
        <w:docPartObj>
          <w:docPartGallery w:val="Cover Pages"/>
          <w:docPartUnique/>
        </w:docPartObj>
      </w:sdtPr>
      <w:sdtContent>
        <w:p w14:paraId="47211018" w14:textId="77777777" w:rsidR="00F87A67" w:rsidRDefault="00F87A67"/>
        <w:p w14:paraId="5A7335AB" w14:textId="4AE14EB0" w:rsidR="00F87A67" w:rsidRDefault="00F87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A37096" wp14:editId="78630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C88CD4" w14:textId="7F56BB6D" w:rsidR="00F87A67" w:rsidRDefault="00F87A6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A37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C88CD4" w14:textId="7F56BB6D" w:rsidR="00F87A67" w:rsidRDefault="00F87A6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7861E7" wp14:editId="0439B25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AC8323" w14:textId="646848D4" w:rsidR="00F87A67" w:rsidRDefault="00F87A6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Amelia Ng</w:t>
                                    </w:r>
                                  </w:p>
                                </w:sdtContent>
                              </w:sdt>
                              <w:p w14:paraId="3B2FDAA3" w14:textId="5740122E" w:rsidR="00F87A6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7A67" w:rsidRPr="00F87A6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30593115</w:t>
                                    </w:r>
                                    <w:r w:rsidR="00850F6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87A67" w:rsidRPr="00F87A6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- Monday 4-6pm Studio</w:t>
                                    </w:r>
                                  </w:sdtContent>
                                </w:sdt>
                              </w:p>
                              <w:p w14:paraId="35E3820C" w14:textId="4374146A" w:rsidR="00F87A6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highlight w:val="yellow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50F6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w:t>974 words</w:t>
                                    </w:r>
                                  </w:sdtContent>
                                </w:sdt>
                                <w:r w:rsidR="00F87A6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A7861E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AC8323" w14:textId="646848D4" w:rsidR="00F87A67" w:rsidRDefault="00F87A6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Amelia Ng</w:t>
                              </w:r>
                            </w:p>
                          </w:sdtContent>
                        </w:sdt>
                        <w:p w14:paraId="3B2FDAA3" w14:textId="5740122E" w:rsidR="00F87A6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7A67" w:rsidRPr="00F87A6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30593115</w:t>
                              </w:r>
                              <w:r w:rsidR="00850F6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7A67" w:rsidRPr="00F87A6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- Monday 4-6pm Studio</w:t>
                              </w:r>
                            </w:sdtContent>
                          </w:sdt>
                        </w:p>
                        <w:p w14:paraId="35E3820C" w14:textId="4374146A" w:rsidR="00F87A6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50F6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highlight w:val="yellow"/>
                                </w:rPr>
                                <w:t>974 words</w:t>
                              </w:r>
                            </w:sdtContent>
                          </w:sdt>
                          <w:r w:rsidR="00F87A6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B4A6C" wp14:editId="41F2FF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191BE" w14:textId="72534661" w:rsidR="00F87A6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87A6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Visualisation </w:t>
                                    </w:r>
                                    <w:r w:rsidR="005C0D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 w:rsidR="00F87A6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14:paraId="14812149" w14:textId="16B5DCAF" w:rsidR="00F87A67" w:rsidRPr="005C0DAE" w:rsidRDefault="005C0DAE" w:rsidP="005C0DAE">
                                <w:pPr>
                                  <w:pStyle w:val="NoSpacing"/>
                                  <w:jc w:val="right"/>
                                </w:pPr>
                                <w:hyperlink r:id="rId7" w:history="1">
                                  <w:r w:rsidRPr="005C0DAE">
                                    <w:rPr>
                                      <w:rStyle w:val="Hyperlink"/>
                                    </w:rPr>
                                    <w:t>https://leafianna.github.io/fit3179/Assign2/index.html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CB4A6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4191BE" w14:textId="72534661" w:rsidR="00F87A6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87A6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Visualisation </w:t>
                              </w:r>
                              <w:r w:rsidR="005C0D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 w:rsidR="00F87A6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p w14:paraId="14812149" w14:textId="16B5DCAF" w:rsidR="00F87A67" w:rsidRPr="005C0DAE" w:rsidRDefault="005C0DAE" w:rsidP="005C0DAE">
                          <w:pPr>
                            <w:pStyle w:val="NoSpacing"/>
                            <w:jc w:val="right"/>
                          </w:pPr>
                          <w:hyperlink r:id="rId8" w:history="1">
                            <w:r w:rsidRPr="005C0DAE">
                              <w:rPr>
                                <w:rStyle w:val="Hyperlink"/>
                              </w:rPr>
                              <w:t>https://leafianna.github.io/fit3179/Assign2/index.html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A65F5" wp14:editId="1B362F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998C6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0DECFDE" w14:textId="03D3AF21" w:rsidR="00694F2F" w:rsidRDefault="00694F2F" w:rsidP="00F75860">
      <w:pPr>
        <w:pStyle w:val="Heading1"/>
      </w:pPr>
      <w:r>
        <w:lastRenderedPageBreak/>
        <w:t>Visualisation 1 Report</w:t>
      </w:r>
      <w:r w:rsidR="005824F1">
        <w:t xml:space="preserve"> </w:t>
      </w:r>
    </w:p>
    <w:p w14:paraId="450E1EEE" w14:textId="7E0C988E" w:rsidR="005824F1" w:rsidRDefault="005824F1" w:rsidP="00F75860">
      <w:pPr>
        <w:pStyle w:val="Heading2"/>
      </w:pPr>
      <w:r>
        <w:t>Domain:</w:t>
      </w:r>
    </w:p>
    <w:p w14:paraId="6142BE2D" w14:textId="77777777" w:rsidR="00C545C9" w:rsidRDefault="00C545C9" w:rsidP="00B84223">
      <w:pPr>
        <w:pStyle w:val="NormalWeb"/>
        <w:spacing w:before="0" w:beforeAutospacing="0" w:after="160" w:afterAutospacing="0"/>
      </w:pPr>
    </w:p>
    <w:p w14:paraId="3001C106" w14:textId="77777777" w:rsidR="005072E6" w:rsidRDefault="005072E6" w:rsidP="00F75860">
      <w:pPr>
        <w:pStyle w:val="Heading2"/>
      </w:pPr>
      <w:r>
        <w:t>Why:</w:t>
      </w:r>
    </w:p>
    <w:p w14:paraId="7181877E" w14:textId="77777777" w:rsidR="005072E6" w:rsidRDefault="005072E6" w:rsidP="005072E6"/>
    <w:p w14:paraId="1137D4DA" w14:textId="77777777" w:rsidR="005072E6" w:rsidRDefault="005072E6" w:rsidP="00F75860">
      <w:pPr>
        <w:pStyle w:val="Heading2"/>
      </w:pPr>
      <w:r>
        <w:t>Who:</w:t>
      </w:r>
    </w:p>
    <w:p w14:paraId="1F2CB97C" w14:textId="50064939" w:rsidR="00B84223" w:rsidRDefault="00F75860" w:rsidP="00850F69">
      <w:pPr>
        <w:pStyle w:val="Heading2"/>
        <w:spacing w:line="360" w:lineRule="auto"/>
      </w:pPr>
      <w:r>
        <w:t>D</w:t>
      </w:r>
      <w:r w:rsidR="00694F2F">
        <w:t xml:space="preserve">ata </w:t>
      </w:r>
    </w:p>
    <w:p w14:paraId="52226A90" w14:textId="04D3B5C4" w:rsidR="00743F99" w:rsidRDefault="00743F99">
      <w:r>
        <w:t xml:space="preserve">URL: </w:t>
      </w:r>
      <w:hyperlink r:id="rId9" w:history="1">
        <w:r w:rsidR="00286A10">
          <w:rPr>
            <w:rStyle w:val="Hyperlink"/>
          </w:rPr>
          <w:t>Global Data on Sustainable Energy</w:t>
        </w:r>
      </w:hyperlink>
      <w:r w:rsidR="002B39F6">
        <w:t xml:space="preserve"> </w:t>
      </w:r>
      <w:r w:rsidR="00A47053">
        <w:fldChar w:fldCharType="begin"/>
      </w:r>
      <w:r w:rsidR="00A47053">
        <w:instrText xml:space="preserve"> ADDIN ZOTERO_ITEM CSL_CITATION {"citationID":"NR6uM7ZG","properties":{"formattedCitation":"(Tanwar, n.d.)","plainCitation":"(Tanwar, n.d.)","noteIndex":0},"citationItems":[{"id":18,"uris":["http://zotero.org/users/local/Z90VHFhZ/items/CF3MYNWW"],"itemData":{"id":18,"type":"webpage","abstract":"</w:instrText>
      </w:r>
      <w:r w:rsidR="00A47053">
        <w:rPr>
          <w:rFonts w:ascii="Segoe UI Emoji" w:hAnsi="Segoe UI Emoji" w:cs="Segoe UI Emoji"/>
        </w:rPr>
        <w:instrText>🌏⚡</w:instrText>
      </w:r>
      <w:r w:rsidR="00A47053">
        <w:instrText>Explore 20-year Insights on Sustainable Energy</w:instrText>
      </w:r>
      <w:r w:rsidR="00A47053">
        <w:rPr>
          <w:rFonts w:ascii="Segoe UI Emoji" w:hAnsi="Segoe UI Emoji" w:cs="Segoe UI Emoji"/>
        </w:rPr>
        <w:instrText>⚡🌏</w:instrText>
      </w:r>
      <w:r w:rsidR="00A47053">
        <w:instrText xml:space="preserve">","language":"en","title":"Global Data on Sustainable Energy (2000-2020)","URL":"https://www.kaggle.com/datasets/anshtanwar/global-data-on-sustainable-energy","author":[{"family":"Tanwar","given":"Ansh"}],"accessed":{"date-parts":[["2023",9,10]]}}}],"schema":"https://github.com/citation-style-language/schema/raw/master/csl-citation.json"} </w:instrText>
      </w:r>
      <w:r w:rsidR="00A47053">
        <w:fldChar w:fldCharType="separate"/>
      </w:r>
      <w:r w:rsidR="00A47053" w:rsidRPr="00A47053">
        <w:rPr>
          <w:rFonts w:ascii="Calibri" w:hAnsi="Calibri" w:cs="Calibri"/>
        </w:rPr>
        <w:t>(Tanwar, n.d.)</w:t>
      </w:r>
      <w:r w:rsidR="00A47053">
        <w:fldChar w:fldCharType="end"/>
      </w:r>
    </w:p>
    <w:p w14:paraId="22524EF9" w14:textId="70234C83" w:rsidR="00743F99" w:rsidRDefault="00743F99">
      <w:r>
        <w:t xml:space="preserve">Author: </w:t>
      </w:r>
      <w:hyperlink r:id="rId10" w:history="1">
        <w:r w:rsidR="0027653B">
          <w:rPr>
            <w:rStyle w:val="Hyperlink"/>
          </w:rPr>
          <w:t>Kaggle: Ansh Tanwar</w:t>
        </w:r>
      </w:hyperlink>
      <w:r w:rsidR="00304055">
        <w:t>, Our World in Data</w:t>
      </w:r>
    </w:p>
    <w:p w14:paraId="2733B085" w14:textId="41D240B0" w:rsidR="002B39F6" w:rsidRDefault="00A416BC">
      <w:r w:rsidRPr="00A416BC">
        <w:t xml:space="preserve">Our World in Data is an independent research organization that focuses on collecting, curating, and disseminating data and research to provide a comprehensive understanding of global trends and issues. </w:t>
      </w:r>
    </w:p>
    <w:p w14:paraId="25551064" w14:textId="7FADDB7A" w:rsidR="00BA040E" w:rsidRDefault="00BA040E">
      <w:r w:rsidRPr="00BA040E">
        <w:t>Our World in Data collects data from a wide range of reputable sources, including international organizations, government agencies, academic institutions, and NGOs. They prioritize high-quality, reliable data that covers a broad spectrum of topics, including health, education, poverty, environment, and more.</w:t>
      </w:r>
      <w:r w:rsidR="009274F7">
        <w:t xml:space="preserve"> </w:t>
      </w:r>
      <w:r w:rsidR="009274F7">
        <w:fldChar w:fldCharType="begin"/>
      </w:r>
      <w:r w:rsidR="009274F7">
        <w:instrText xml:space="preserve"> ADDIN ZOTERO_ITEM CSL_CITATION {"citationID":"8eJ2xybK","properties":{"formattedCitation":"(Team &amp; Roser, 2023)","plainCitation":"(Team &amp; Roser, 2023)","noteIndex":0},"citationItems":[{"id":3,"uris":["http://zotero.org/users/local/Z90VHFhZ/items/7PKJSD8S"],"itemData":{"id":3,"type":"article-journal","abstract":"Sustainable Development Goals Tracker for SDG 7","container-title":"Our World in Data","journalAbbreviation":"Our World in Data","source":"ourworldindata.org","title":"Ensure access to affordable, reliable, sustainable and modern energy for all","URL":"https://ourworldindata.org/sdgs/affordable-clean-energy","author":[{"family":"Team","given":"Our World in Data"},{"family":"Roser","given":"Max"}],"accessed":{"date-parts":[["2023",9,7]]},"issued":{"date-parts":[["2023",8,7]]}}}],"schema":"https://github.com/citation-style-language/schema/raw/master/csl-citation.json"} </w:instrText>
      </w:r>
      <w:r w:rsidR="009274F7">
        <w:fldChar w:fldCharType="separate"/>
      </w:r>
      <w:r w:rsidR="009274F7" w:rsidRPr="009274F7">
        <w:rPr>
          <w:rFonts w:ascii="Calibri" w:hAnsi="Calibri" w:cs="Calibri"/>
        </w:rPr>
        <w:t>(Team &amp; Roser, 2023)</w:t>
      </w:r>
      <w:r w:rsidR="009274F7">
        <w:fldChar w:fldCharType="end"/>
      </w:r>
    </w:p>
    <w:p w14:paraId="4DE95BA6" w14:textId="78DD7949" w:rsidR="00047E09" w:rsidRPr="00047E09" w:rsidRDefault="003E3F4C" w:rsidP="00047E09">
      <w:pPr>
        <w:pStyle w:val="Heading2"/>
        <w:spacing w:line="360" w:lineRule="auto"/>
      </w:pPr>
      <w:r>
        <w:t>Charts</w:t>
      </w:r>
    </w:p>
    <w:p w14:paraId="5B912683" w14:textId="22E09CD0" w:rsidR="00CB5C35" w:rsidRDefault="009C2AEC" w:rsidP="00CE11C1">
      <w:pPr>
        <w:pStyle w:val="Heading2"/>
      </w:pPr>
      <w:r>
        <w:t>Choropleth Maps</w:t>
      </w:r>
    </w:p>
    <w:p w14:paraId="17AFE405" w14:textId="4D171CF9" w:rsidR="009C2AEC" w:rsidRPr="009C2AEC" w:rsidRDefault="009C2AEC" w:rsidP="009C2AEC">
      <w:r w:rsidRPr="009C2AEC">
        <w:drawing>
          <wp:inline distT="0" distB="0" distL="0" distR="0" wp14:anchorId="0ABF50D4" wp14:editId="0DE4ECE3">
            <wp:extent cx="5731510" cy="3136265"/>
            <wp:effectExtent l="0" t="0" r="2540" b="6985"/>
            <wp:docPr id="2110698740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98740" name="Picture 1" descr="A map of the worl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4A1" w14:textId="77777777" w:rsidR="00CB5C35" w:rsidRDefault="00CB5C35" w:rsidP="00DD4964"/>
    <w:p w14:paraId="6A3CD840" w14:textId="588E7E73" w:rsidR="00DD4964" w:rsidRDefault="00DD4964" w:rsidP="00DD4964">
      <w:r>
        <w:t>Purpose</w:t>
      </w:r>
      <w:r w:rsidR="00BA2903">
        <w:t>:</w:t>
      </w:r>
    </w:p>
    <w:p w14:paraId="3B410D94" w14:textId="6D95E235" w:rsidR="00DD4964" w:rsidRDefault="00DD4964" w:rsidP="00DD4964">
      <w:r>
        <w:t xml:space="preserve">Features: </w:t>
      </w:r>
    </w:p>
    <w:p w14:paraId="4FF4030C" w14:textId="2A1402B1" w:rsidR="00DD4964" w:rsidRDefault="00DD4964" w:rsidP="00BE7B2A">
      <w:pPr>
        <w:spacing w:line="240" w:lineRule="auto"/>
      </w:pPr>
      <w:r>
        <w:t xml:space="preserve">Interactivity: </w:t>
      </w:r>
    </w:p>
    <w:p w14:paraId="1A217571" w14:textId="4DE47D95" w:rsidR="00E35895" w:rsidRDefault="00EB0A89" w:rsidP="00EB0A89">
      <w:pPr>
        <w:pStyle w:val="Heading2"/>
      </w:pPr>
      <w:r>
        <w:lastRenderedPageBreak/>
        <w:t>Design</w:t>
      </w:r>
    </w:p>
    <w:p w14:paraId="15794E80" w14:textId="69C54469" w:rsidR="00EB0A89" w:rsidRDefault="00694F2F" w:rsidP="006C0967">
      <w:pPr>
        <w:pStyle w:val="Heading3"/>
      </w:pPr>
      <w:r>
        <w:t xml:space="preserve">Layout: </w:t>
      </w:r>
    </w:p>
    <w:p w14:paraId="2B83EE74" w14:textId="66BDEC6F" w:rsidR="00BA2903" w:rsidRDefault="00BA2903" w:rsidP="00BA2903">
      <w:r>
        <w:t>LAYOUR here</w:t>
      </w:r>
    </w:p>
    <w:p w14:paraId="31F49C86" w14:textId="19A008F2" w:rsidR="00411516" w:rsidRDefault="00694F2F" w:rsidP="006C0967">
      <w:pPr>
        <w:pStyle w:val="Heading3"/>
      </w:pPr>
      <w:r>
        <w:t xml:space="preserve">Colour: </w:t>
      </w:r>
    </w:p>
    <w:p w14:paraId="5BE33E68" w14:textId="5973E12E" w:rsidR="008213AF" w:rsidRDefault="00BA2903" w:rsidP="00411516">
      <w:r>
        <w:t>COLOUR HERE</w:t>
      </w:r>
    </w:p>
    <w:p w14:paraId="75866720" w14:textId="08737166" w:rsidR="00C7045A" w:rsidRDefault="00694F2F" w:rsidP="00813313">
      <w:pPr>
        <w:pStyle w:val="Heading3"/>
      </w:pPr>
      <w:r>
        <w:t xml:space="preserve">Figure-ground </w:t>
      </w:r>
    </w:p>
    <w:p w14:paraId="3DC3FC5E" w14:textId="2F0A7005" w:rsidR="00214115" w:rsidRDefault="00BA2903">
      <w:r>
        <w:t>FIGURE GROUND</w:t>
      </w:r>
    </w:p>
    <w:p w14:paraId="6A5DA28B" w14:textId="7AB5E333" w:rsidR="00C7045A" w:rsidRDefault="00694F2F" w:rsidP="006C0967">
      <w:pPr>
        <w:pStyle w:val="Heading3"/>
      </w:pPr>
      <w:r>
        <w:t xml:space="preserve">Typography: </w:t>
      </w:r>
    </w:p>
    <w:p w14:paraId="796A6FD9" w14:textId="373A5CEE" w:rsidR="00C7045A" w:rsidRDefault="00BA2903">
      <w:r>
        <w:t>TYPOGRAPHY</w:t>
      </w:r>
    </w:p>
    <w:p w14:paraId="358AF316" w14:textId="71CDE629" w:rsidR="005211C2" w:rsidRDefault="00694F2F" w:rsidP="006C0967">
      <w:pPr>
        <w:pStyle w:val="Heading3"/>
      </w:pPr>
      <w:r>
        <w:t xml:space="preserve">Storytelling: </w:t>
      </w:r>
    </w:p>
    <w:p w14:paraId="46E80EDB" w14:textId="79778A53" w:rsidR="002D1E3D" w:rsidRDefault="00BA60E9">
      <w:r>
        <w:t>How is the reader guided by annotations</w:t>
      </w:r>
    </w:p>
    <w:p w14:paraId="7EBD6960" w14:textId="662BCB1B" w:rsidR="00AE1BC0" w:rsidRDefault="008C02EE" w:rsidP="002D1E3D">
      <w:pPr>
        <w:pStyle w:val="Heading3"/>
      </w:pPr>
      <w:r>
        <w:lastRenderedPageBreak/>
        <w:t>Dashboard Full Image</w:t>
      </w:r>
    </w:p>
    <w:p w14:paraId="020B14A8" w14:textId="2E88FC48" w:rsidR="002D1E3D" w:rsidRDefault="002D1E3D">
      <w:r w:rsidRPr="002D1E3D">
        <w:rPr>
          <w:noProof/>
        </w:rPr>
        <w:drawing>
          <wp:inline distT="0" distB="0" distL="0" distR="0" wp14:anchorId="584323C8" wp14:editId="22C09064">
            <wp:extent cx="5492484" cy="7888828"/>
            <wp:effectExtent l="0" t="0" r="0" b="0"/>
            <wp:docPr id="1435178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885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27" cy="7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5837" w14:textId="77777777" w:rsidR="002D1E3D" w:rsidRDefault="002D1E3D"/>
    <w:p w14:paraId="3A6483E3" w14:textId="77777777" w:rsidR="002D1E3D" w:rsidRDefault="002D1E3D"/>
    <w:p w14:paraId="3C8F4DAB" w14:textId="485CED7B" w:rsidR="002D1E3D" w:rsidRDefault="00BE7B2A" w:rsidP="00BE7B2A">
      <w:pPr>
        <w:pStyle w:val="Heading2"/>
      </w:pPr>
      <w:r>
        <w:lastRenderedPageBreak/>
        <w:t>References</w:t>
      </w:r>
    </w:p>
    <w:p w14:paraId="50A42842" w14:textId="77777777" w:rsidR="00C429E4" w:rsidRPr="00C429E4" w:rsidRDefault="00BE7B2A" w:rsidP="00C429E4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C429E4" w:rsidRPr="00C429E4">
        <w:rPr>
          <w:rFonts w:ascii="Calibri" w:hAnsi="Calibri" w:cs="Calibri"/>
          <w:i/>
          <w:iCs/>
        </w:rPr>
        <w:t>Ansh Tanwar | Expert</w:t>
      </w:r>
      <w:r w:rsidR="00C429E4" w:rsidRPr="00C429E4">
        <w:rPr>
          <w:rFonts w:ascii="Calibri" w:hAnsi="Calibri" w:cs="Calibri"/>
        </w:rPr>
        <w:t>. (n.d.). Retrieved 10 September 2023, from https://www.kaggle.com/anshtanwar/competitions</w:t>
      </w:r>
    </w:p>
    <w:p w14:paraId="44A952DA" w14:textId="77777777" w:rsidR="00C429E4" w:rsidRPr="00C429E4" w:rsidRDefault="00C429E4" w:rsidP="00C429E4">
      <w:pPr>
        <w:pStyle w:val="Bibliography"/>
        <w:rPr>
          <w:rFonts w:ascii="Calibri" w:hAnsi="Calibri" w:cs="Calibri"/>
        </w:rPr>
      </w:pPr>
      <w:r w:rsidRPr="00C429E4">
        <w:rPr>
          <w:rFonts w:ascii="Calibri" w:hAnsi="Calibri" w:cs="Calibri"/>
        </w:rPr>
        <w:t xml:space="preserve">Ritchie, H., Rodés-Guirao, L., Mathieu, E., Gerber, M., Ortiz-Ospina, E., Hasell, J., &amp; Roser, M. (2023a). Continents according to Our World in Data. </w:t>
      </w:r>
      <w:r w:rsidRPr="00C429E4">
        <w:rPr>
          <w:rFonts w:ascii="Calibri" w:hAnsi="Calibri" w:cs="Calibri"/>
          <w:i/>
          <w:iCs/>
        </w:rPr>
        <w:t>Our World in Data</w:t>
      </w:r>
      <w:r w:rsidRPr="00C429E4">
        <w:rPr>
          <w:rFonts w:ascii="Calibri" w:hAnsi="Calibri" w:cs="Calibri"/>
        </w:rPr>
        <w:t>. https://ourworldindata.org/grapher/continents-according-to-our-world-in-data</w:t>
      </w:r>
    </w:p>
    <w:p w14:paraId="2EDC5E19" w14:textId="77777777" w:rsidR="00C429E4" w:rsidRPr="00C429E4" w:rsidRDefault="00C429E4" w:rsidP="00C429E4">
      <w:pPr>
        <w:pStyle w:val="Bibliography"/>
        <w:rPr>
          <w:rFonts w:ascii="Calibri" w:hAnsi="Calibri" w:cs="Calibri"/>
        </w:rPr>
      </w:pPr>
      <w:r w:rsidRPr="00C429E4">
        <w:rPr>
          <w:rFonts w:ascii="Calibri" w:hAnsi="Calibri" w:cs="Calibri"/>
        </w:rPr>
        <w:t xml:space="preserve">Ritchie, H., Rodés-Guirao, L., Mathieu, E., Gerber, M., Ortiz-Ospina, E., Hasell, J., &amp; Roser, M. (2023b). Population Growth. </w:t>
      </w:r>
      <w:r w:rsidRPr="00C429E4">
        <w:rPr>
          <w:rFonts w:ascii="Calibri" w:hAnsi="Calibri" w:cs="Calibri"/>
          <w:i/>
          <w:iCs/>
        </w:rPr>
        <w:t>Our World in Data</w:t>
      </w:r>
      <w:r w:rsidRPr="00C429E4">
        <w:rPr>
          <w:rFonts w:ascii="Calibri" w:hAnsi="Calibri" w:cs="Calibri"/>
        </w:rPr>
        <w:t>. https://ourworldindata.org/population-growth</w:t>
      </w:r>
    </w:p>
    <w:p w14:paraId="5712A3F2" w14:textId="77777777" w:rsidR="00C429E4" w:rsidRPr="00C429E4" w:rsidRDefault="00C429E4" w:rsidP="00C429E4">
      <w:pPr>
        <w:pStyle w:val="Bibliography"/>
        <w:rPr>
          <w:rFonts w:ascii="Calibri" w:hAnsi="Calibri" w:cs="Calibri"/>
        </w:rPr>
      </w:pPr>
      <w:r w:rsidRPr="00C429E4">
        <w:rPr>
          <w:rFonts w:ascii="Calibri" w:hAnsi="Calibri" w:cs="Calibri"/>
        </w:rPr>
        <w:t xml:space="preserve">Tanwar, A. (n.d.). </w:t>
      </w:r>
      <w:r w:rsidRPr="00C429E4">
        <w:rPr>
          <w:rFonts w:ascii="Calibri" w:hAnsi="Calibri" w:cs="Calibri"/>
          <w:i/>
          <w:iCs/>
        </w:rPr>
        <w:t>Global Data on Sustainable Energy (2000-2020)</w:t>
      </w:r>
      <w:r w:rsidRPr="00C429E4">
        <w:rPr>
          <w:rFonts w:ascii="Calibri" w:hAnsi="Calibri" w:cs="Calibri"/>
        </w:rPr>
        <w:t>. Retrieved 10 September 2023, from https://www.kaggle.com/datasets/anshtanwar/global-data-on-sustainable-energy</w:t>
      </w:r>
    </w:p>
    <w:p w14:paraId="012863F8" w14:textId="77777777" w:rsidR="00C429E4" w:rsidRPr="00C429E4" w:rsidRDefault="00C429E4" w:rsidP="00C429E4">
      <w:pPr>
        <w:pStyle w:val="Bibliography"/>
        <w:rPr>
          <w:rFonts w:ascii="Calibri" w:hAnsi="Calibri" w:cs="Calibri"/>
        </w:rPr>
      </w:pPr>
      <w:r w:rsidRPr="00C429E4">
        <w:rPr>
          <w:rFonts w:ascii="Calibri" w:hAnsi="Calibri" w:cs="Calibri"/>
        </w:rPr>
        <w:t xml:space="preserve">Team, O. W. in D., &amp; Roser, M. (2023). Ensure access to affordable, reliable, sustainable and modern energy for all. </w:t>
      </w:r>
      <w:r w:rsidRPr="00C429E4">
        <w:rPr>
          <w:rFonts w:ascii="Calibri" w:hAnsi="Calibri" w:cs="Calibri"/>
          <w:i/>
          <w:iCs/>
        </w:rPr>
        <w:t>Our World in Data</w:t>
      </w:r>
      <w:r w:rsidRPr="00C429E4">
        <w:rPr>
          <w:rFonts w:ascii="Calibri" w:hAnsi="Calibri" w:cs="Calibri"/>
        </w:rPr>
        <w:t>. https://ourworldindata.org/sdgs/affordable-clean-energy</w:t>
      </w:r>
    </w:p>
    <w:p w14:paraId="058FC789" w14:textId="77777777" w:rsidR="00C429E4" w:rsidRPr="00C429E4" w:rsidRDefault="00C429E4" w:rsidP="00C429E4">
      <w:pPr>
        <w:pStyle w:val="Bibliography"/>
        <w:rPr>
          <w:rFonts w:ascii="Calibri" w:hAnsi="Calibri" w:cs="Calibri"/>
        </w:rPr>
      </w:pPr>
      <w:r w:rsidRPr="00C429E4">
        <w:rPr>
          <w:rFonts w:ascii="Calibri" w:hAnsi="Calibri" w:cs="Calibri"/>
        </w:rPr>
        <w:t xml:space="preserve">United Nations. (n.d.). </w:t>
      </w:r>
      <w:r w:rsidRPr="00C429E4">
        <w:rPr>
          <w:rFonts w:ascii="Calibri" w:hAnsi="Calibri" w:cs="Calibri"/>
          <w:i/>
          <w:iCs/>
        </w:rPr>
        <w:t>Goal 7 | Department of Economic and Social Affairs</w:t>
      </w:r>
      <w:r w:rsidRPr="00C429E4">
        <w:rPr>
          <w:rFonts w:ascii="Calibri" w:hAnsi="Calibri" w:cs="Calibri"/>
        </w:rPr>
        <w:t>. Retrieved 7 September 2023, from https://sdgs.un.org/goals/goal7</w:t>
      </w:r>
    </w:p>
    <w:p w14:paraId="447B8E29" w14:textId="203EFD6D" w:rsidR="00BE7B2A" w:rsidRPr="00BE7B2A" w:rsidRDefault="00BE7B2A" w:rsidP="00BE7B2A">
      <w:r>
        <w:fldChar w:fldCharType="end"/>
      </w:r>
    </w:p>
    <w:p w14:paraId="7B022794" w14:textId="77777777" w:rsidR="002D1E3D" w:rsidRDefault="002D1E3D"/>
    <w:p w14:paraId="712EF5C7" w14:textId="77777777" w:rsidR="002D1E3D" w:rsidRDefault="002D1E3D"/>
    <w:p w14:paraId="40FA4871" w14:textId="3EF1703F" w:rsidR="002D1E3D" w:rsidRDefault="002D1E3D"/>
    <w:p w14:paraId="05DE0AB8" w14:textId="2063BFA2" w:rsidR="008F582F" w:rsidRDefault="008F582F"/>
    <w:p w14:paraId="7C50BC3D" w14:textId="77777777" w:rsidR="005211C2" w:rsidRDefault="005211C2"/>
    <w:sectPr w:rsidR="005211C2" w:rsidSect="00F87A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5C0"/>
    <w:multiLevelType w:val="hybridMultilevel"/>
    <w:tmpl w:val="C90C7BDE"/>
    <w:lvl w:ilvl="0" w:tplc="9F2AB7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725E"/>
    <w:multiLevelType w:val="hybridMultilevel"/>
    <w:tmpl w:val="BB9E3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C005F"/>
    <w:multiLevelType w:val="hybridMultilevel"/>
    <w:tmpl w:val="6A6C4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C28E8"/>
    <w:multiLevelType w:val="hybridMultilevel"/>
    <w:tmpl w:val="9A5A11F4"/>
    <w:lvl w:ilvl="0" w:tplc="316435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689">
    <w:abstractNumId w:val="1"/>
  </w:num>
  <w:num w:numId="2" w16cid:durableId="1687099994">
    <w:abstractNumId w:val="3"/>
  </w:num>
  <w:num w:numId="3" w16cid:durableId="850411852">
    <w:abstractNumId w:val="2"/>
  </w:num>
  <w:num w:numId="4" w16cid:durableId="139619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F"/>
    <w:rsid w:val="00047E09"/>
    <w:rsid w:val="00070993"/>
    <w:rsid w:val="000E45C7"/>
    <w:rsid w:val="000E5D65"/>
    <w:rsid w:val="000F2294"/>
    <w:rsid w:val="00113067"/>
    <w:rsid w:val="001378D8"/>
    <w:rsid w:val="002117EC"/>
    <w:rsid w:val="00214115"/>
    <w:rsid w:val="00226918"/>
    <w:rsid w:val="002513AE"/>
    <w:rsid w:val="0027653B"/>
    <w:rsid w:val="00286A10"/>
    <w:rsid w:val="002A3450"/>
    <w:rsid w:val="002B39F6"/>
    <w:rsid w:val="002D1E3D"/>
    <w:rsid w:val="00304055"/>
    <w:rsid w:val="003219D6"/>
    <w:rsid w:val="00362732"/>
    <w:rsid w:val="003661F4"/>
    <w:rsid w:val="003B0EEE"/>
    <w:rsid w:val="003D3F07"/>
    <w:rsid w:val="003D4E52"/>
    <w:rsid w:val="003E0A92"/>
    <w:rsid w:val="003E3F4C"/>
    <w:rsid w:val="00411516"/>
    <w:rsid w:val="00442DB4"/>
    <w:rsid w:val="00447557"/>
    <w:rsid w:val="00466144"/>
    <w:rsid w:val="005072E6"/>
    <w:rsid w:val="00512959"/>
    <w:rsid w:val="005211C2"/>
    <w:rsid w:val="00543DD6"/>
    <w:rsid w:val="00575BD3"/>
    <w:rsid w:val="005824F1"/>
    <w:rsid w:val="005B1F49"/>
    <w:rsid w:val="005C0DAE"/>
    <w:rsid w:val="005D6DFF"/>
    <w:rsid w:val="005E624C"/>
    <w:rsid w:val="005F7784"/>
    <w:rsid w:val="006247EE"/>
    <w:rsid w:val="00694F2F"/>
    <w:rsid w:val="0069771D"/>
    <w:rsid w:val="006C0967"/>
    <w:rsid w:val="006E5258"/>
    <w:rsid w:val="006E736F"/>
    <w:rsid w:val="00743F99"/>
    <w:rsid w:val="00763EF9"/>
    <w:rsid w:val="007C401F"/>
    <w:rsid w:val="00813313"/>
    <w:rsid w:val="008213AF"/>
    <w:rsid w:val="00822FB5"/>
    <w:rsid w:val="00831773"/>
    <w:rsid w:val="0084242B"/>
    <w:rsid w:val="00850F69"/>
    <w:rsid w:val="008647B7"/>
    <w:rsid w:val="008C02EE"/>
    <w:rsid w:val="008C7A73"/>
    <w:rsid w:val="008F4AE4"/>
    <w:rsid w:val="008F582F"/>
    <w:rsid w:val="00916EFF"/>
    <w:rsid w:val="009232CD"/>
    <w:rsid w:val="009274F7"/>
    <w:rsid w:val="00945DCD"/>
    <w:rsid w:val="00982B05"/>
    <w:rsid w:val="00991007"/>
    <w:rsid w:val="009C2AEC"/>
    <w:rsid w:val="00A416BC"/>
    <w:rsid w:val="00A47053"/>
    <w:rsid w:val="00A7221B"/>
    <w:rsid w:val="00A8251C"/>
    <w:rsid w:val="00AE1BC0"/>
    <w:rsid w:val="00AE2D80"/>
    <w:rsid w:val="00B84223"/>
    <w:rsid w:val="00BA040E"/>
    <w:rsid w:val="00BA2903"/>
    <w:rsid w:val="00BA3DDA"/>
    <w:rsid w:val="00BA5811"/>
    <w:rsid w:val="00BA60E9"/>
    <w:rsid w:val="00BA6630"/>
    <w:rsid w:val="00BE7B2A"/>
    <w:rsid w:val="00C07349"/>
    <w:rsid w:val="00C40F93"/>
    <w:rsid w:val="00C429E4"/>
    <w:rsid w:val="00C545C9"/>
    <w:rsid w:val="00C7045A"/>
    <w:rsid w:val="00CB5C35"/>
    <w:rsid w:val="00CB5EDC"/>
    <w:rsid w:val="00CE11C1"/>
    <w:rsid w:val="00CF5D25"/>
    <w:rsid w:val="00DC144C"/>
    <w:rsid w:val="00DD4964"/>
    <w:rsid w:val="00E043FB"/>
    <w:rsid w:val="00E35895"/>
    <w:rsid w:val="00E74684"/>
    <w:rsid w:val="00EA652E"/>
    <w:rsid w:val="00EB0A89"/>
    <w:rsid w:val="00F574EE"/>
    <w:rsid w:val="00F75860"/>
    <w:rsid w:val="00F87A67"/>
    <w:rsid w:val="00F901F4"/>
    <w:rsid w:val="00F927CF"/>
    <w:rsid w:val="00F97281"/>
    <w:rsid w:val="00F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2488"/>
  <w15:chartTrackingRefBased/>
  <w15:docId w15:val="{3D19FC17-96F0-4326-9973-08B214F6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7A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A67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B8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A5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42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F582F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8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4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3F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ianna.github.io/fit3179/Assign2/index.html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leafianna.github.io/fit3179/Assign2/index.html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kaggle.com/anshtanwa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anshtanwar/global-data-on-sustainable-energy%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974 words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E9634-B659-4CF4-A096-EC7BFEC4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30593115 - Monday 4-6pm Studio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Visualisation 2 Report</dc:title>
  <dc:subject>URL HERE</dc:subject>
  <dc:creator>Amelia Ng</dc:creator>
  <cp:keywords/>
  <dc:description/>
  <cp:lastModifiedBy>Amelia Ng</cp:lastModifiedBy>
  <cp:revision>8</cp:revision>
  <dcterms:created xsi:type="dcterms:W3CDTF">2023-10-16T23:44:00Z</dcterms:created>
  <dcterms:modified xsi:type="dcterms:W3CDTF">2023-10-17T01:02:00Z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id="QE063FwR"/&gt;&lt;style id="http://www.zotero.org/styles/apa" locale="en-GB" hasBibliography="1" bibliographyStyleHasBeenSet="1"/&gt;&lt;prefs&gt;&lt;pref name="fieldType" value="Field"/&gt;&lt;/prefs&gt;&lt;/data&gt;</vt:lpwstr>
  </property>
</Properties>
</file>