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rPr>
          <w:rFonts w:ascii="Arial" w:hAnsi="Arial"/>
          <w:color w:val="1F4E79"/>
          <w:rtl/>
        </w:rPr>
        <w:t>دليل استخدام البوت — شرح كل رسالة</w:t>
      </w:r>
    </w:p>
    <w:p>
      <w:pPr>
        <w:bidi/>
        <w:jc w:val="right"/>
      </w:pPr>
      <w:r>
        <w:rPr>
          <w:rFonts w:ascii="Arial" w:hAnsi="Arial"/>
          <w:b w:val="0"/>
          <w:sz w:val="24"/>
          <w:rtl/>
        </w:rPr>
        <w:t>هذا الدليل يشرح الأنواع الستة من الرسائل التي يرسلها البوت على تيليجرام، ومتى تظهر كل رسالة وماذا تعني وماذا تفعل عند استلامها.</w:t>
      </w:r>
    </w:p>
    <w:p>
      <w:pPr>
        <w:pStyle w:val="Heading1"/>
        <w:bidi/>
        <w:jc w:val="right"/>
      </w:pPr>
      <w:r>
        <w:rPr>
          <w:rFonts w:ascii="Arial" w:hAnsi="Arial"/>
          <w:color w:val="1F4E79"/>
          <w:rtl/>
        </w:rPr>
        <w:t>١) رسالة بدء التشغيل (Online)</w:t>
      </w:r>
    </w:p>
    <w:p>
      <w:pPr>
        <w:jc w:val="left"/>
        <w:shd w:fill="F2F2F2"/>
      </w:pPr>
      <w:r>
        <w:rPr>
          <w:rFonts w:ascii="Consolas" w:hAnsi="Consolas"/>
          <w:color w:val="333333"/>
          <w:sz w:val="20"/>
        </w:rPr>
        <w:t>Agent v3.0 online — 5 strategies × 4 instruments</w:t>
        <w:br/>
        <w:t>Every 15min | max 4 A+/day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متى تظهر: </w:t>
      </w:r>
      <w:r>
        <w:rPr>
          <w:rFonts w:ascii="Arial" w:hAnsi="Arial"/>
          <w:rtl/>
        </w:rPr>
        <w:t>عند بدء كل تشغيل جديد (كل ~5 ساعات و40 دقيقة عند تجديد GitHub Actions).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معناها: </w:t>
      </w:r>
      <w:r>
        <w:rPr>
          <w:rFonts w:ascii="Arial" w:hAnsi="Arial"/>
          <w:rtl/>
        </w:rPr>
        <w:t>البوت يعمل ويفحص 5 استراتيجيات على 4 أدوات (الذهب، S&amp;P500، ناسداك، داو) كل 15 دقيقة، بحد أقصى 4 إشارات A+ يومياً.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ماذا تفعل: </w:t>
      </w:r>
      <w:r>
        <w:rPr>
          <w:rFonts w:ascii="Arial" w:hAnsi="Arial"/>
          <w:rtl/>
        </w:rPr>
        <w:t>لا شيء — مجرد تأكيد أن البوت حي.</w:t>
      </w:r>
    </w:p>
    <w:p>
      <w:pPr>
        <w:pStyle w:val="Heading1"/>
        <w:bidi/>
        <w:jc w:val="right"/>
      </w:pPr>
      <w:r>
        <w:rPr>
          <w:rFonts w:ascii="Arial" w:hAnsi="Arial"/>
          <w:color w:val="1F4E79"/>
          <w:rtl/>
        </w:rPr>
        <w:t>٢) تنبيه A+ (الإشارة القوية)</w:t>
      </w:r>
    </w:p>
    <w:p>
      <w:pPr>
        <w:jc w:val="left"/>
        <w:shd w:fill="F2F2F2"/>
      </w:pPr>
      <w:r>
        <w:rPr>
          <w:rFonts w:ascii="Consolas" w:hAnsi="Consolas"/>
          <w:color w:val="333333"/>
          <w:sz w:val="20"/>
        </w:rPr>
        <w:t>[A+ SETUP] LONG GOLD (XAUUSD) — score 78/100</w:t>
        <w:br/>
        <w:t>Strategy 2: Liquidity Sweep</w:t>
        <w:br/>
        <w:br/>
        <w:t>Entry  2345.50  (LIMIT pullback — never chase)</w:t>
        <w:br/>
        <w:t>Stop   2342.10  (3.40pts = 1.5x ATR15)</w:t>
        <w:br/>
        <w:br/>
        <w:t>EXIT PLAN:</w:t>
        <w:br/>
        <w:t xml:space="preserve">  TP1  2352.30  (50%, move stop to BE)</w:t>
        <w:br/>
        <w:t xml:space="preserve">  TP2  2359.10  (trail: ...)</w:t>
        <w:br/>
        <w:t xml:space="preserve">  Time: ...</w:t>
        <w:br/>
        <w:br/>
        <w:t>Size: 0.20 lots</w:t>
        <w:br/>
        <w:t>FLAT BY ...</w:t>
        <w:br/>
        <w:br/>
        <w:t>Why: NY session; BOS confirmed; ...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متى تظهر: </w:t>
      </w:r>
      <w:r>
        <w:rPr>
          <w:rFonts w:ascii="Arial" w:hAnsi="Arial"/>
          <w:rtl/>
        </w:rPr>
        <w:t>عندما يجد إعداداً بتقييم ≥ العتبة (افتراضياً 75).</w:t>
      </w:r>
    </w:p>
    <w:p>
      <w:pPr>
        <w:bidi/>
        <w:jc w:val="right"/>
      </w:pPr>
      <w:r>
        <w:rPr>
          <w:rFonts w:ascii="Arial" w:hAnsi="Arial"/>
          <w:b/>
          <w:sz w:val="24"/>
          <w:rtl/>
        </w:rPr>
        <w:t>شرح الأسطر: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السطر الأول: </w:t>
      </w:r>
      <w:r>
        <w:rPr>
          <w:rFonts w:ascii="Arial" w:hAnsi="Arial"/>
          <w:rtl/>
        </w:rPr>
        <w:t>الاتجاه LONG (شراء) أو SHORT (بيع) + الأداة + التقييم من 100.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Strategy: </w:t>
      </w:r>
      <w:r>
        <w:rPr>
          <w:rFonts w:ascii="Arial" w:hAnsi="Arial"/>
          <w:rtl/>
        </w:rPr>
        <w:t>أي استراتيجية من الخمس أطلقت الإشارة.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Entry: </w:t>
      </w:r>
      <w:r>
        <w:rPr>
          <w:rFonts w:ascii="Arial" w:hAnsi="Arial"/>
          <w:rtl/>
        </w:rPr>
        <w:t>سعر الدخول كأمر معلّق (LIMIT) عند ارتداد — لا تطارد السعر أبداً.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Stop: </w:t>
      </w:r>
      <w:r>
        <w:rPr>
          <w:rFonts w:ascii="Arial" w:hAnsi="Arial"/>
          <w:rtl/>
        </w:rPr>
        <w:t>وقف الخسارة + المسافة بالنقاط ومضاعف ATR.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EXIT PLAN: </w:t>
      </w:r>
      <w:r>
        <w:rPr>
          <w:rFonts w:ascii="Arial" w:hAnsi="Arial"/>
          <w:rtl/>
        </w:rPr>
        <w:t>خطة الخروج: TP1 (جني 50% ونقل الوقف للتعادل)، TP2 (الباقي مع وقف متحرك)، Time (وقف زمني).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Size: </w:t>
      </w:r>
      <w:r>
        <w:rPr>
          <w:rFonts w:ascii="Arial" w:hAnsi="Arial"/>
          <w:rtl/>
        </w:rPr>
        <w:t>حجم العقد المحسوب على أساس مخاطرة ثابتة من رأس المال.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FLAT BY: </w:t>
      </w:r>
      <w:r>
        <w:rPr>
          <w:rFonts w:ascii="Arial" w:hAnsi="Arial"/>
          <w:rtl/>
        </w:rPr>
        <w:t>آخر موعد لإغلاق الصفقة.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Why: </w:t>
      </w:r>
      <w:r>
        <w:rPr>
          <w:rFonts w:ascii="Arial" w:hAnsi="Arial"/>
          <w:rtl/>
        </w:rPr>
        <w:t>أسباب الإشارة (الجلسة، تأكيد الكسر، إلخ).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ماذا تفعل: </w:t>
      </w:r>
      <w:r>
        <w:rPr>
          <w:rFonts w:ascii="Arial" w:hAnsi="Arial"/>
          <w:rtl/>
        </w:rPr>
        <w:t>إشارة جاهزة للتنفيذ اليدوي إن أردت.</w:t>
      </w:r>
    </w:p>
    <w:p>
      <w:pPr>
        <w:pStyle w:val="Heading1"/>
        <w:bidi/>
        <w:jc w:val="right"/>
      </w:pPr>
      <w:r>
        <w:rPr>
          <w:rFonts w:ascii="Arial" w:hAnsi="Arial"/>
          <w:color w:val="1F4E79"/>
          <w:rtl/>
        </w:rPr>
        <w:t>٣) تنبيه WATCH (مراقبة فقط)</w:t>
      </w:r>
    </w:p>
    <w:p>
      <w:pPr>
        <w:jc w:val="left"/>
        <w:shd w:fill="F2F2F2"/>
      </w:pPr>
      <w:r>
        <w:rPr>
          <w:rFonts w:ascii="Consolas" w:hAnsi="Consolas"/>
          <w:color w:val="333333"/>
          <w:sz w:val="20"/>
        </w:rPr>
        <w:t>[WATCH (heads-up only)] SHORT US500 — score 68/100</w:t>
        <w:br/>
        <w:t>...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متى تظهر: </w:t>
      </w:r>
      <w:r>
        <w:rPr>
          <w:rFonts w:ascii="Arial" w:hAnsi="Arial"/>
          <w:rtl/>
        </w:rPr>
        <w:t>إعداد بتقييم بين 62 و74 (أقل من عتبة A+).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معناها: </w:t>
      </w:r>
      <w:r>
        <w:rPr>
          <w:rFonts w:ascii="Arial" w:hAnsi="Arial"/>
          <w:rtl/>
        </w:rPr>
        <w:t>إعداد محتمل لكنه غير مؤكد بما يكفي للتنفيذ — للانتباه والمتابعة فقط.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ماذا تفعل: </w:t>
      </w:r>
      <w:r>
        <w:rPr>
          <w:rFonts w:ascii="Arial" w:hAnsi="Arial"/>
          <w:rtl/>
        </w:rPr>
        <w:t>راقب فقط، لا تدخل بناءً عليه وحده.</w:t>
      </w:r>
    </w:p>
    <w:p>
      <w:pPr>
        <w:pStyle w:val="Heading1"/>
        <w:bidi/>
        <w:jc w:val="right"/>
      </w:pPr>
      <w:r>
        <w:rPr>
          <w:rFonts w:ascii="Arial" w:hAnsi="Arial"/>
          <w:color w:val="1F4E79"/>
          <w:rtl/>
        </w:rPr>
        <w:t>٤) الملخص اليومي (Daily Digest)</w:t>
      </w:r>
    </w:p>
    <w:p>
      <w:pPr>
        <w:jc w:val="left"/>
        <w:shd w:fill="F2F2F2"/>
      </w:pPr>
      <w:r>
        <w:rPr>
          <w:rFonts w:ascii="Consolas" w:hAnsi="Consolas"/>
          <w:color w:val="333333"/>
          <w:sz w:val="20"/>
        </w:rPr>
        <w:t>Daily digest v3.0</w:t>
        <w:br/>
        <w:t>A+: 1 | WATCH: 3 | evaluated: 240</w:t>
        <w:br/>
        <w:t>best: GOLD Liquidity Sweep long scored 72</w:t>
        <w:br/>
        <w:t>Threshold: 75</w:t>
        <w:br/>
        <w:t>Recent (20): WR 60% | streak: 1 L</w:t>
        <w:br/>
        <w:t>A no-trade day is a winning day.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متى تظهر: </w:t>
      </w:r>
      <w:r>
        <w:rPr>
          <w:rFonts w:ascii="Arial" w:hAnsi="Arial"/>
          <w:rtl/>
        </w:rPr>
        <w:t>مرة واحدة يومياً بين 20:30 و21:00 بتوقيت UTC (قبل إغلاق السوق).</w:t>
      </w:r>
    </w:p>
    <w:p>
      <w:pPr>
        <w:bidi/>
        <w:jc w:val="right"/>
      </w:pPr>
      <w:r>
        <w:rPr>
          <w:rFonts w:ascii="Arial" w:hAnsi="Arial"/>
          <w:b/>
          <w:sz w:val="24"/>
          <w:rtl/>
        </w:rPr>
        <w:t>شرح الأسطر: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A+ / WATCH / evaluated: </w:t>
      </w:r>
      <w:r>
        <w:rPr>
          <w:rFonts w:ascii="Arial" w:hAnsi="Arial"/>
          <w:rtl/>
        </w:rPr>
        <w:t>عدد إشارات A+، وعدد إشارات WATCH، وعدد الإعدادات التي فُحصت اليوم.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best: </w:t>
      </w:r>
      <w:r>
        <w:rPr>
          <w:rFonts w:ascii="Arial" w:hAnsi="Arial"/>
          <w:rtl/>
        </w:rPr>
        <w:t>أفضل إعداد ظهر اليوم حتى لو لم يُرسَل تنبيه.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Threshold: </w:t>
      </w:r>
      <w:r>
        <w:rPr>
          <w:rFonts w:ascii="Arial" w:hAnsi="Arial"/>
          <w:rtl/>
        </w:rPr>
        <w:t>العتبة الحالية — تتكيف تلقائياً (تنزل بعد 3 أيام صمت، ترتفع بعد يوم نشِط).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Recent: </w:t>
      </w:r>
      <w:r>
        <w:rPr>
          <w:rFonts w:ascii="Arial" w:hAnsi="Arial"/>
          <w:rtl/>
        </w:rPr>
        <w:t>نسبة الربح من آخر الصفقات التي سجّلتها أنت + عدد الخسائر المتتالية (يظهر فقط إذا سجّلت نتائج).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مهم: </w:t>
      </w:r>
      <w:r>
        <w:rPr>
          <w:rFonts w:ascii="Arial" w:hAnsi="Arial"/>
          <w:rtl/>
        </w:rPr>
        <w:t>إذا رأيت evaluated بعدد كبير فهذا يثبت أن البوت عمل طوال اليوم حتى لو لم يرسل تنبيهات.</w:t>
      </w:r>
    </w:p>
    <w:p>
      <w:pPr>
        <w:pStyle w:val="Heading1"/>
        <w:bidi/>
        <w:jc w:val="right"/>
      </w:pPr>
      <w:r>
        <w:rPr>
          <w:rFonts w:ascii="Arial" w:hAnsi="Arial"/>
          <w:color w:val="1F4E79"/>
          <w:rtl/>
        </w:rPr>
        <w:t>٥) رسالة الاختبار الذاتي (Self-test)</w:t>
      </w:r>
    </w:p>
    <w:p>
      <w:pPr>
        <w:jc w:val="left"/>
        <w:shd w:fill="F2F2F2"/>
      </w:pPr>
      <w:r>
        <w:rPr>
          <w:rFonts w:ascii="Consolas" w:hAnsi="Consolas"/>
          <w:color w:val="333333"/>
          <w:sz w:val="20"/>
        </w:rPr>
        <w:t>sweep_alert_agent v3.0 multi-strategy: Telegram OK</w:t>
        <w:br/>
        <w:t>v3.0 ready — 5 strategies:</w:t>
        <w:br/>
        <w:t>1. Zone Rejection</w:t>
        <w:br/>
        <w:t>2. Liquidity Sweep</w:t>
        <w:br/>
        <w:t>3. Double Top/Bottom</w:t>
        <w:br/>
        <w:t>4. Bear/Bull Flag</w:t>
        <w:br/>
        <w:t>5. Post-News Retest</w:t>
        <w:br/>
        <w:t>Window: Sun 22:00–Fri 21:00 UTC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متى تظهر: </w:t>
      </w:r>
      <w:r>
        <w:rPr>
          <w:rFonts w:ascii="Arial" w:hAnsi="Arial"/>
          <w:rtl/>
        </w:rPr>
        <w:t>فقط عند تشغيل البوت بأمر --test يدوياً.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معناها: </w:t>
      </w:r>
      <w:r>
        <w:rPr>
          <w:rFonts w:ascii="Arial" w:hAnsi="Arial"/>
          <w:rtl/>
        </w:rPr>
        <w:t>تأكيد أن الاتصال بتيليجرام وجلب البيانات يعملان، مع عرض الاستراتيجيات وساعات العمل.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ماذا تفعل: </w:t>
      </w:r>
      <w:r>
        <w:rPr>
          <w:rFonts w:ascii="Arial" w:hAnsi="Arial"/>
          <w:rtl/>
        </w:rPr>
        <w:t>للتحقق فقط، لن تراها في التشغيل العادي.</w:t>
      </w:r>
    </w:p>
    <w:p>
      <w:pPr>
        <w:pStyle w:val="Heading1"/>
        <w:bidi/>
        <w:jc w:val="right"/>
      </w:pPr>
      <w:r>
        <w:rPr>
          <w:rFonts w:ascii="Arial" w:hAnsi="Arial"/>
          <w:color w:val="C00000"/>
          <w:rtl/>
        </w:rPr>
        <w:t>لماذا قد لا تصلك أي رسالة لساعات؟</w:t>
      </w:r>
    </w:p>
    <w:p>
      <w:pPr>
        <w:bidi/>
        <w:jc w:val="right"/>
      </w:pPr>
      <w:r>
        <w:rPr>
          <w:rFonts w:ascii="Arial" w:hAnsi="Arial"/>
          <w:b/>
          <w:sz w:val="24"/>
          <w:rtl/>
        </w:rPr>
        <w:t>هذا طبيعي تماماً. البوت يفحص كل 15 دقيقة لكنه يرسل فقط عند توفر إعداد بتقييم ≥ 62. الأسباب الشائعة للصمت: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لا يوجد إعداد مؤهّل: </w:t>
      </w:r>
      <w:r>
        <w:rPr>
          <w:rFonts w:ascii="Arial" w:hAnsi="Arial"/>
          <w:rtl/>
        </w:rPr>
        <w:t>السوق محايد ولا يوجد نمط واضح — التقييمات تبقى تحت 62.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خارج الجلسات: </w:t>
      </w:r>
      <w:r>
        <w:rPr>
          <w:rFonts w:ascii="Arial" w:hAnsi="Arial"/>
          <w:rtl/>
        </w:rPr>
        <w:t>بونص الجلسة = 0 خارج جلسات لندن/نيويورك فتنخفض التقييمات.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حظر الأخبار: </w:t>
      </w:r>
      <w:r>
        <w:rPr>
          <w:rFonts w:ascii="Arial" w:hAnsi="Arial"/>
          <w:rtl/>
        </w:rPr>
        <w:t>البوت يتوقف 12:25–13:05 و13:25–14:05 بتوقيت UTC.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السوق مغلق: </w:t>
      </w:r>
      <w:r>
        <w:rPr>
          <w:rFonts w:ascii="Arial" w:hAnsi="Arial"/>
          <w:rtl/>
        </w:rPr>
        <w:t>من الجمعة 21:00 حتى الأحد 22:00 بتوقيت UTC.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سوق متقلّب/عشوائي: </w:t>
      </w:r>
      <w:r>
        <w:rPr>
          <w:rFonts w:ascii="Arial" w:hAnsi="Arial"/>
          <w:rtl/>
        </w:rPr>
        <w:t>يُخصم من التقييم أو يُتجاهل الإعداد في السوق المتقلّب جداً أو العشوائي.</w:t>
      </w:r>
    </w:p>
    <w:p>
      <w:pPr>
        <w:bidi/>
        <w:jc w:val="right"/>
      </w:pPr>
      <w:r>
        <w:rPr>
          <w:rFonts w:ascii="Arial" w:hAnsi="Arial"/>
          <w:b/>
          <w:color w:val="1F4E79"/>
          <w:sz w:val="24"/>
          <w:rtl/>
        </w:rPr>
        <w:t>القاعدة: الصمت يعني عدم وجود فرص جيدة، وليس عطلاً. للتأكد أن البوت حي، انظر إلى evaluated في الملخص اليومي أو إلى لوحة المتابعة (dashboard).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