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00735" w14:textId="77777777" w:rsidR="00696477" w:rsidRPr="00696477" w:rsidRDefault="00696477" w:rsidP="00696477">
      <w:pPr>
        <w:jc w:val="center"/>
        <w:rPr>
          <w:rFonts w:ascii="Times New Roman" w:hAnsi="Times New Roman" w:cs="Times New Roman"/>
          <w:b/>
          <w:i/>
          <w:sz w:val="28"/>
          <w:szCs w:val="28"/>
          <w:u w:val="single"/>
        </w:rPr>
      </w:pPr>
      <w:r w:rsidRPr="00696477">
        <w:rPr>
          <w:rFonts w:ascii="Times New Roman" w:hAnsi="Times New Roman" w:cs="Times New Roman"/>
          <w:b/>
          <w:i/>
          <w:sz w:val="28"/>
          <w:szCs w:val="28"/>
          <w:u w:val="single"/>
        </w:rPr>
        <w:t>Predicting the likelihood of E-Signing of loan based on financial habits</w:t>
      </w:r>
    </w:p>
    <w:p w14:paraId="130153EC" w14:textId="77777777" w:rsidR="00696477" w:rsidRP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 xml:space="preserve">Case Study: In the real world almost all the companies take data from some other sources and use those data to </w:t>
      </w:r>
      <w:proofErr w:type="gramStart"/>
      <w:r w:rsidRPr="00696477">
        <w:rPr>
          <w:rFonts w:ascii="Times New Roman" w:hAnsi="Times New Roman" w:cs="Times New Roman"/>
          <w:sz w:val="24"/>
          <w:szCs w:val="24"/>
        </w:rPr>
        <w:t>look into</w:t>
      </w:r>
      <w:proofErr w:type="gramEnd"/>
      <w:r w:rsidRPr="00696477">
        <w:rPr>
          <w:rFonts w:ascii="Times New Roman" w:hAnsi="Times New Roman" w:cs="Times New Roman"/>
          <w:sz w:val="24"/>
          <w:szCs w:val="24"/>
        </w:rPr>
        <w:t xml:space="preserve"> the financial history of the customers to determine whether they will be buying new stuff or not. Now take the case of a loan providing company it sets some criteria as screening terms and uses them to determine the chances of taking up a loan or not.</w:t>
      </w:r>
    </w:p>
    <w:p w14:paraId="34FD4C24" w14:textId="77777777" w:rsidR="00696477" w:rsidRP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Also, those criteria work as leverage to find whether the person would be able to pay back the loan or not.</w:t>
      </w:r>
    </w:p>
    <w:p w14:paraId="745EDEE3" w14:textId="77777777" w:rsidR="00696477" w:rsidRPr="00696477" w:rsidRDefault="00696477" w:rsidP="00696477">
      <w:pPr>
        <w:rPr>
          <w:rFonts w:ascii="Times New Roman" w:hAnsi="Times New Roman" w:cs="Times New Roman"/>
          <w:sz w:val="24"/>
          <w:szCs w:val="24"/>
        </w:rPr>
      </w:pPr>
    </w:p>
    <w:p w14:paraId="76999430" w14:textId="77777777" w:rsidR="00696477" w:rsidRP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Objective: To develop a model to predict 'quality' applicants, in this case, study quality applicants are those who reach a minimum threshold part of the loan application process.</w:t>
      </w:r>
    </w:p>
    <w:p w14:paraId="7CD6DAAA" w14:textId="77777777" w:rsidR="00A43E36"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 xml:space="preserve">Business Challenge: In this case study we will take up the case of Fintech company, which is a loan providing company. Fintech has partnered with a P2P company which provides with real-time leads. The company tasks you with creating a model that predicts </w:t>
      </w:r>
      <w:proofErr w:type="gramStart"/>
      <w:r w:rsidRPr="00696477">
        <w:rPr>
          <w:rFonts w:ascii="Times New Roman" w:hAnsi="Times New Roman" w:cs="Times New Roman"/>
          <w:sz w:val="24"/>
          <w:szCs w:val="24"/>
        </w:rPr>
        <w:t>whether or not</w:t>
      </w:r>
      <w:proofErr w:type="gramEnd"/>
      <w:r w:rsidRPr="00696477">
        <w:rPr>
          <w:rFonts w:ascii="Times New Roman" w:hAnsi="Times New Roman" w:cs="Times New Roman"/>
          <w:sz w:val="24"/>
          <w:szCs w:val="24"/>
        </w:rPr>
        <w:t xml:space="preserve"> these leads will complete the electronic signature phase of the loan application (a.k.a. </w:t>
      </w:r>
      <w:proofErr w:type="spellStart"/>
      <w:r w:rsidRPr="00696477">
        <w:rPr>
          <w:rFonts w:ascii="Times New Roman" w:hAnsi="Times New Roman" w:cs="Times New Roman"/>
          <w:sz w:val="24"/>
          <w:szCs w:val="24"/>
        </w:rPr>
        <w:t>e_s</w:t>
      </w:r>
      <w:r>
        <w:rPr>
          <w:rFonts w:ascii="Times New Roman" w:hAnsi="Times New Roman" w:cs="Times New Roman"/>
          <w:sz w:val="24"/>
          <w:szCs w:val="24"/>
        </w:rPr>
        <w:t>igned</w:t>
      </w:r>
      <w:proofErr w:type="spellEnd"/>
      <w:r>
        <w:rPr>
          <w:rFonts w:ascii="Times New Roman" w:hAnsi="Times New Roman" w:cs="Times New Roman"/>
          <w:sz w:val="24"/>
          <w:szCs w:val="24"/>
        </w:rPr>
        <w:t>). The company seek</w:t>
      </w:r>
      <w:r w:rsidRPr="00696477">
        <w:rPr>
          <w:rFonts w:ascii="Times New Roman" w:hAnsi="Times New Roman" w:cs="Times New Roman"/>
          <w:sz w:val="24"/>
          <w:szCs w:val="24"/>
        </w:rPr>
        <w:t xml:space="preserve">s to leverage this model to identify fewer quality </w:t>
      </w:r>
      <w:proofErr w:type="gramStart"/>
      <w:r w:rsidRPr="00696477">
        <w:rPr>
          <w:rFonts w:ascii="Times New Roman" w:hAnsi="Times New Roman" w:cs="Times New Roman"/>
          <w:sz w:val="24"/>
          <w:szCs w:val="24"/>
        </w:rPr>
        <w:t>applicants(</w:t>
      </w:r>
      <w:proofErr w:type="gramEnd"/>
      <w:r w:rsidRPr="00696477">
        <w:rPr>
          <w:rFonts w:ascii="Times New Roman" w:hAnsi="Times New Roman" w:cs="Times New Roman"/>
          <w:sz w:val="24"/>
          <w:szCs w:val="24"/>
        </w:rPr>
        <w:t>e.g. those who are not responding to the onboarding process) and experiment with giving them different onboarding screens.</w:t>
      </w:r>
    </w:p>
    <w:p w14:paraId="598F94E2" w14:textId="77777777" w:rsidR="00696477" w:rsidRP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 xml:space="preserve">The reason for selecting the </w:t>
      </w:r>
      <w:proofErr w:type="spellStart"/>
      <w:r w:rsidRPr="00696477">
        <w:rPr>
          <w:rFonts w:ascii="Times New Roman" w:hAnsi="Times New Roman" w:cs="Times New Roman"/>
          <w:sz w:val="24"/>
          <w:szCs w:val="24"/>
        </w:rPr>
        <w:t>e_signing</w:t>
      </w:r>
      <w:proofErr w:type="spellEnd"/>
      <w:r w:rsidRPr="00696477">
        <w:rPr>
          <w:rFonts w:ascii="Times New Roman" w:hAnsi="Times New Roman" w:cs="Times New Roman"/>
          <w:sz w:val="24"/>
          <w:szCs w:val="24"/>
        </w:rPr>
        <w:t xml:space="preserve"> process as the response variable is due to the structure of the loan application.</w:t>
      </w:r>
    </w:p>
    <w:p w14:paraId="744F75F2" w14:textId="77777777" w:rsidR="00696477" w:rsidRP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 xml:space="preserve">The official application begins with the lead visiting into the website after they opted to acquire it. Here, the applicant starts with the onboarding process to apply for a loan. The user begins to provide more financial information by going over every screen of the onboarding process. The first phase ends with the applicant providing his/her signature indicating </w:t>
      </w:r>
      <w:proofErr w:type="gramStart"/>
      <w:r w:rsidRPr="00696477">
        <w:rPr>
          <w:rFonts w:ascii="Times New Roman" w:hAnsi="Times New Roman" w:cs="Times New Roman"/>
          <w:sz w:val="24"/>
          <w:szCs w:val="24"/>
        </w:rPr>
        <w:t>all of</w:t>
      </w:r>
      <w:proofErr w:type="gramEnd"/>
      <w:r w:rsidRPr="00696477">
        <w:rPr>
          <w:rFonts w:ascii="Times New Roman" w:hAnsi="Times New Roman" w:cs="Times New Roman"/>
          <w:sz w:val="24"/>
          <w:szCs w:val="24"/>
        </w:rPr>
        <w:t xml:space="preserve"> the given information is correct.</w:t>
      </w:r>
    </w:p>
    <w:p w14:paraId="276CA892" w14:textId="77777777" w:rsidR="00696477" w:rsidRDefault="00696477" w:rsidP="00696477">
      <w:pPr>
        <w:rPr>
          <w:rFonts w:ascii="Times New Roman" w:hAnsi="Times New Roman" w:cs="Times New Roman"/>
          <w:sz w:val="24"/>
          <w:szCs w:val="24"/>
        </w:rPr>
      </w:pPr>
      <w:r w:rsidRPr="00696477">
        <w:rPr>
          <w:rFonts w:ascii="Times New Roman" w:hAnsi="Times New Roman" w:cs="Times New Roman"/>
          <w:sz w:val="24"/>
          <w:szCs w:val="24"/>
        </w:rPr>
        <w:t xml:space="preserve">Any of the following screens, in which the applicants are approved/denied and given the terms of the loan, is dependent on the company, not the applicant. </w:t>
      </w:r>
      <w:proofErr w:type="gramStart"/>
      <w:r w:rsidRPr="00696477">
        <w:rPr>
          <w:rFonts w:ascii="Times New Roman" w:hAnsi="Times New Roman" w:cs="Times New Roman"/>
          <w:sz w:val="24"/>
          <w:szCs w:val="24"/>
        </w:rPr>
        <w:t>Therefore</w:t>
      </w:r>
      <w:proofErr w:type="gramEnd"/>
      <w:r w:rsidRPr="00696477">
        <w:rPr>
          <w:rFonts w:ascii="Times New Roman" w:hAnsi="Times New Roman" w:cs="Times New Roman"/>
          <w:sz w:val="24"/>
          <w:szCs w:val="24"/>
        </w:rPr>
        <w:t xml:space="preserve"> the effectiveness of the onboarding is measured up to the moment the applicant stops having control of the application process.</w:t>
      </w:r>
    </w:p>
    <w:p w14:paraId="0E8BB2FF" w14:textId="52A8DECA" w:rsidR="001912FF" w:rsidRDefault="001912FF" w:rsidP="00696477">
      <w:pPr>
        <w:rPr>
          <w:rFonts w:ascii="Times New Roman" w:hAnsi="Times New Roman" w:cs="Times New Roman"/>
          <w:sz w:val="24"/>
          <w:szCs w:val="24"/>
        </w:rPr>
      </w:pPr>
      <w:r w:rsidRPr="001912FF">
        <w:rPr>
          <w:rFonts w:ascii="Times New Roman" w:hAnsi="Times New Roman" w:cs="Times New Roman"/>
          <w:sz w:val="24"/>
          <w:szCs w:val="24"/>
        </w:rPr>
        <w:t xml:space="preserve">Data: The data will include the financial history of the applicants which will be used to create risk scores that will be the basis of the culmination of our model. We will </w:t>
      </w:r>
      <w:proofErr w:type="gramStart"/>
      <w:r w:rsidRPr="001912FF">
        <w:rPr>
          <w:rFonts w:ascii="Times New Roman" w:hAnsi="Times New Roman" w:cs="Times New Roman"/>
          <w:sz w:val="24"/>
          <w:szCs w:val="24"/>
        </w:rPr>
        <w:t>take into account</w:t>
      </w:r>
      <w:proofErr w:type="gramEnd"/>
      <w:r w:rsidRPr="001912FF">
        <w:rPr>
          <w:rFonts w:ascii="Times New Roman" w:hAnsi="Times New Roman" w:cs="Times New Roman"/>
          <w:sz w:val="24"/>
          <w:szCs w:val="24"/>
        </w:rPr>
        <w:t xml:space="preserve"> the details provided by the p2p companies and then form the final</w:t>
      </w:r>
      <w:bookmarkStart w:id="0" w:name="_GoBack"/>
      <w:bookmarkEnd w:id="0"/>
      <w:r w:rsidRPr="001912FF">
        <w:rPr>
          <w:rFonts w:ascii="Times New Roman" w:hAnsi="Times New Roman" w:cs="Times New Roman"/>
          <w:sz w:val="24"/>
          <w:szCs w:val="24"/>
        </w:rPr>
        <w:t xml:space="preserve"> algorithm that will be used to predict if the user is going to respond to our current onboarding process or not.</w:t>
      </w:r>
    </w:p>
    <w:p w14:paraId="205E9ED4" w14:textId="77777777" w:rsidR="00762350" w:rsidRDefault="007C6BAD" w:rsidP="00696477">
      <w:pPr>
        <w:rPr>
          <w:rFonts w:ascii="Times New Roman" w:hAnsi="Times New Roman" w:cs="Times New Roman"/>
          <w:sz w:val="24"/>
          <w:szCs w:val="24"/>
          <w:u w:val="single"/>
        </w:rPr>
      </w:pPr>
      <w:r w:rsidRPr="007C6BAD">
        <w:rPr>
          <w:rFonts w:ascii="Times New Roman" w:hAnsi="Times New Roman" w:cs="Times New Roman"/>
          <w:sz w:val="24"/>
          <w:szCs w:val="24"/>
          <w:u w:val="single"/>
        </w:rPr>
        <w:t>Deal with the codlings</w:t>
      </w:r>
    </w:p>
    <w:p w14:paraId="68FFFBB6" w14:textId="77777777" w:rsidR="007C6BAD" w:rsidRDefault="007C6BAD" w:rsidP="00696477">
      <w:pPr>
        <w:rPr>
          <w:rFonts w:ascii="Times New Roman" w:hAnsi="Times New Roman" w:cs="Times New Roman"/>
          <w:sz w:val="24"/>
          <w:szCs w:val="24"/>
          <w:u w:val="single"/>
        </w:rPr>
      </w:pPr>
      <w:proofErr w:type="gramStart"/>
      <w:r>
        <w:rPr>
          <w:rFonts w:ascii="Times New Roman" w:hAnsi="Times New Roman" w:cs="Times New Roman"/>
          <w:sz w:val="24"/>
          <w:szCs w:val="24"/>
          <w:u w:val="single"/>
        </w:rPr>
        <w:lastRenderedPageBreak/>
        <w:t>Final conclusion</w:t>
      </w:r>
      <w:proofErr w:type="gramEnd"/>
      <w:r>
        <w:rPr>
          <w:rFonts w:ascii="Times New Roman" w:hAnsi="Times New Roman" w:cs="Times New Roman"/>
          <w:sz w:val="24"/>
          <w:szCs w:val="24"/>
          <w:u w:val="single"/>
        </w:rPr>
        <w:t>:</w:t>
      </w:r>
    </w:p>
    <w:p w14:paraId="3F686702" w14:textId="77777777" w:rsidR="007C6BAD" w:rsidRPr="007C6BAD" w:rsidRDefault="007C6BAD" w:rsidP="00696477">
      <w:pPr>
        <w:rPr>
          <w:rFonts w:ascii="Times New Roman" w:hAnsi="Times New Roman" w:cs="Times New Roman"/>
          <w:sz w:val="24"/>
          <w:szCs w:val="24"/>
        </w:rPr>
      </w:pPr>
      <w:r>
        <w:rPr>
          <w:rFonts w:ascii="Times New Roman" w:hAnsi="Times New Roman" w:cs="Times New Roman"/>
          <w:sz w:val="24"/>
          <w:szCs w:val="24"/>
        </w:rPr>
        <w:t xml:space="preserve">Our model has given us an accuracy of 64%. With this, we have an algorithm </w:t>
      </w:r>
      <w:proofErr w:type="gramStart"/>
      <w:r>
        <w:rPr>
          <w:rFonts w:ascii="Times New Roman" w:hAnsi="Times New Roman" w:cs="Times New Roman"/>
          <w:sz w:val="24"/>
          <w:szCs w:val="24"/>
        </w:rPr>
        <w:t>that  can</w:t>
      </w:r>
      <w:proofErr w:type="gramEnd"/>
      <w:r>
        <w:rPr>
          <w:rFonts w:ascii="Times New Roman" w:hAnsi="Times New Roman" w:cs="Times New Roman"/>
          <w:sz w:val="24"/>
          <w:szCs w:val="24"/>
        </w:rPr>
        <w:t xml:space="preserve"> help predict whether or </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a user will complete the E-signing step of the loan application. One way to leverage this model is to target those predicted to not reach the e-sign phase with customized onboarding. This means that when the lead arrives from the p2p, they may receive a different onboarding experience based on how likely they are to finish the general onboarding process. This can help the company minimize how many people drop off from the funnel. This funnel of screens is as effective as we, as a company, build it. Therefore, user drop-off in this funnel falls entirely on our </w:t>
      </w:r>
      <w:proofErr w:type="spellStart"/>
      <w:r>
        <w:rPr>
          <w:rFonts w:ascii="Times New Roman" w:hAnsi="Times New Roman" w:cs="Times New Roman"/>
          <w:sz w:val="24"/>
          <w:szCs w:val="24"/>
        </w:rPr>
        <w:t>sholders</w:t>
      </w:r>
      <w:proofErr w:type="spellEnd"/>
      <w:r>
        <w:rPr>
          <w:rFonts w:ascii="Times New Roman" w:hAnsi="Times New Roman" w:cs="Times New Roman"/>
          <w:sz w:val="24"/>
          <w:szCs w:val="24"/>
        </w:rPr>
        <w:t xml:space="preserve">. So, with new onboarding screens built </w:t>
      </w:r>
      <w:proofErr w:type="spellStart"/>
      <w:r>
        <w:rPr>
          <w:rFonts w:ascii="Times New Roman" w:hAnsi="Times New Roman" w:cs="Times New Roman"/>
          <w:sz w:val="24"/>
          <w:szCs w:val="24"/>
        </w:rPr>
        <w:t>inteltionally</w:t>
      </w:r>
      <w:proofErr w:type="spellEnd"/>
      <w:r>
        <w:rPr>
          <w:rFonts w:ascii="Times New Roman" w:hAnsi="Times New Roman" w:cs="Times New Roman"/>
          <w:sz w:val="24"/>
          <w:szCs w:val="24"/>
        </w:rPr>
        <w:t xml:space="preserve"> to lead users to finalize the loans application, we can attempt to </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 xml:space="preserve"> more than 40%of those </w:t>
      </w:r>
      <w:proofErr w:type="spellStart"/>
      <w:r>
        <w:rPr>
          <w:rFonts w:ascii="Times New Roman" w:hAnsi="Times New Roman" w:cs="Times New Roman"/>
          <w:sz w:val="24"/>
          <w:szCs w:val="24"/>
        </w:rPr>
        <w:t>predictd</w:t>
      </w:r>
      <w:proofErr w:type="spellEnd"/>
      <w:r>
        <w:rPr>
          <w:rFonts w:ascii="Times New Roman" w:hAnsi="Times New Roman" w:cs="Times New Roman"/>
          <w:sz w:val="24"/>
          <w:szCs w:val="24"/>
        </w:rPr>
        <w:t xml:space="preserve"> to not finish the process to complete the e-sign step. If we can do this, then we can drastically increase profit. Many lending companies provide hundreds of </w:t>
      </w:r>
      <w:proofErr w:type="gramStart"/>
      <w:r>
        <w:rPr>
          <w:rFonts w:ascii="Times New Roman" w:hAnsi="Times New Roman" w:cs="Times New Roman"/>
          <w:sz w:val="24"/>
          <w:szCs w:val="24"/>
        </w:rPr>
        <w:t>loan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gaining money for each one. As a result, if we can increase the number of loan takers, we can increase </w:t>
      </w:r>
      <w:r w:rsidR="00684417">
        <w:rPr>
          <w:rFonts w:ascii="Times New Roman" w:hAnsi="Times New Roman" w:cs="Times New Roman"/>
          <w:sz w:val="24"/>
          <w:szCs w:val="24"/>
        </w:rPr>
        <w:t>the profits. All with a simple model!</w:t>
      </w:r>
      <w:r>
        <w:rPr>
          <w:rFonts w:ascii="Times New Roman" w:hAnsi="Times New Roman" w:cs="Times New Roman"/>
          <w:sz w:val="24"/>
          <w:szCs w:val="24"/>
        </w:rPr>
        <w:t xml:space="preserve"> </w:t>
      </w:r>
    </w:p>
    <w:sectPr w:rsidR="007C6BAD" w:rsidRPr="007C6BAD" w:rsidSect="005A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3E36"/>
    <w:rsid w:val="001912FF"/>
    <w:rsid w:val="0031361C"/>
    <w:rsid w:val="0054117D"/>
    <w:rsid w:val="005A25A5"/>
    <w:rsid w:val="00684417"/>
    <w:rsid w:val="00696477"/>
    <w:rsid w:val="00762350"/>
    <w:rsid w:val="007C6BAD"/>
    <w:rsid w:val="00A43E36"/>
    <w:rsid w:val="00E92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3325"/>
  <w15:docId w15:val="{5A9D2C37-5723-4D30-84D7-8A5680CF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shivam singh</cp:lastModifiedBy>
  <cp:revision>16</cp:revision>
  <dcterms:created xsi:type="dcterms:W3CDTF">2019-07-04T16:09:00Z</dcterms:created>
  <dcterms:modified xsi:type="dcterms:W3CDTF">2019-12-27T06:54:00Z</dcterms:modified>
</cp:coreProperties>
</file>