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EC" w:rsidRPr="00BF3E96" w:rsidRDefault="00BF3E96" w:rsidP="00BF3E96">
      <w:pPr>
        <w:pStyle w:val="Title"/>
        <w:spacing w:after="400" w:line="240" w:lineRule="auto"/>
        <w:contextualSpacing w:val="0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GoBack"/>
      <w:bookmarkEnd w:id="0"/>
      <w:r w:rsidRPr="00BF3E96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Programming Web Applications in Finance</w:t>
      </w:r>
    </w:p>
    <w:p w:rsidR="00E362EC" w:rsidRPr="00BF3E96" w:rsidRDefault="00BF3E96" w:rsidP="00AF6810">
      <w:pPr>
        <w:pStyle w:val="Heading2"/>
        <w:spacing w:before="0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m3qpo7w25eh" w:colFirst="0" w:colLast="0"/>
      <w:bookmarkEnd w:id="1"/>
      <w:r w:rsidRPr="00BF3E96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AF6810" w:rsidRDefault="00AF6810" w:rsidP="00AF6810">
      <w:pPr>
        <w:spacing w:line="240" w:lineRule="auto"/>
        <w:jc w:val="both"/>
        <w:rPr>
          <w:rFonts w:ascii="Times New Roman" w:hAnsi="Times New Roman" w:cs="Times New Roman"/>
          <w:color w:val="434343"/>
        </w:rPr>
      </w:pPr>
    </w:p>
    <w:p w:rsidR="00BF3E96" w:rsidRPr="00BF3E96" w:rsidRDefault="00BF3E96" w:rsidP="00BF3E96">
      <w:pPr>
        <w:spacing w:after="120" w:line="240" w:lineRule="auto"/>
        <w:jc w:val="both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This course aims to teach how to build web-based applications for finance. You will learn how to build interactive reports/dashboard/notebook, interactive rich data visualization in browser. You will also learn about how internet works, how to create a website with cloud computing infrastructure like Amazon Web Services. We will also study about the latest technology for internet, the cryptocurrency and payment system, Bitcoin and Blockchain.</w:t>
      </w:r>
    </w:p>
    <w:p w:rsidR="00BF3E96" w:rsidRDefault="00BF3E96" w:rsidP="00EC0959">
      <w:pPr>
        <w:spacing w:line="240" w:lineRule="auto"/>
        <w:jc w:val="both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Th</w:t>
      </w:r>
      <w:r>
        <w:rPr>
          <w:rFonts w:ascii="Times New Roman" w:hAnsi="Times New Roman" w:cs="Times New Roman"/>
          <w:color w:val="434343"/>
        </w:rPr>
        <w:t>e</w:t>
      </w:r>
      <w:r w:rsidRPr="00BF3E96">
        <w:rPr>
          <w:rFonts w:ascii="Times New Roman" w:hAnsi="Times New Roman" w:cs="Times New Roman"/>
          <w:color w:val="434343"/>
        </w:rPr>
        <w:t xml:space="preserve"> course </w:t>
      </w:r>
      <w:r>
        <w:rPr>
          <w:rFonts w:ascii="Times New Roman" w:hAnsi="Times New Roman" w:cs="Times New Roman"/>
          <w:color w:val="434343"/>
        </w:rPr>
        <w:t>will</w:t>
      </w:r>
      <w:r w:rsidRPr="00BF3E96">
        <w:rPr>
          <w:rFonts w:ascii="Times New Roman" w:hAnsi="Times New Roman" w:cs="Times New Roman"/>
          <w:color w:val="434343"/>
        </w:rPr>
        <w:t xml:space="preserve"> </w:t>
      </w:r>
      <w:r>
        <w:rPr>
          <w:rFonts w:ascii="Times New Roman" w:hAnsi="Times New Roman" w:cs="Times New Roman"/>
          <w:color w:val="434343"/>
        </w:rPr>
        <w:t>advance</w:t>
      </w:r>
      <w:r w:rsidRPr="00BF3E96">
        <w:rPr>
          <w:rFonts w:ascii="Times New Roman" w:hAnsi="Times New Roman" w:cs="Times New Roman"/>
          <w:color w:val="434343"/>
        </w:rPr>
        <w:t xml:space="preserve"> </w:t>
      </w:r>
      <w:r w:rsidRPr="00BF3E96">
        <w:rPr>
          <w:rFonts w:ascii="Times New Roman" w:hAnsi="Times New Roman" w:cs="Times New Roman"/>
          <w:color w:val="434343"/>
        </w:rPr>
        <w:t>the knowledge and skills towards building real-world application for the internet. Web-based application is easily accessible worldwide only with a browser and there are powerful libraries to display financial data in browser. This</w:t>
      </w:r>
      <w:r>
        <w:rPr>
          <w:rFonts w:ascii="Times New Roman" w:hAnsi="Times New Roman" w:cs="Times New Roman"/>
          <w:color w:val="434343"/>
        </w:rPr>
        <w:t xml:space="preserve"> skill</w:t>
      </w:r>
      <w:r w:rsidRPr="00BF3E96">
        <w:rPr>
          <w:rFonts w:ascii="Times New Roman" w:hAnsi="Times New Roman" w:cs="Times New Roman"/>
          <w:color w:val="434343"/>
        </w:rPr>
        <w:t xml:space="preserve"> is of very high practical value to the students because they can turn their knowledge to applications quickly and more ready for a career in finance. Spreadsheet running on desktop is not the working model for the future due to its “offline” nature and lack of tools; the now and future is all about web-based applications.</w:t>
      </w:r>
    </w:p>
    <w:p w:rsidR="00EC0959" w:rsidRDefault="00EC0959" w:rsidP="00EC0959">
      <w:pPr>
        <w:spacing w:line="240" w:lineRule="auto"/>
        <w:jc w:val="both"/>
        <w:rPr>
          <w:rFonts w:ascii="Times New Roman" w:hAnsi="Times New Roman" w:cs="Times New Roman"/>
          <w:color w:val="434343"/>
        </w:rPr>
      </w:pPr>
    </w:p>
    <w:p w:rsidR="00EC0959" w:rsidRPr="00BF3E96" w:rsidRDefault="00EC0959" w:rsidP="00EC0959">
      <w:pPr>
        <w:spacing w:line="240" w:lineRule="auto"/>
        <w:jc w:val="both"/>
        <w:rPr>
          <w:rFonts w:ascii="Times New Roman" w:hAnsi="Times New Roman" w:cs="Times New Roman"/>
          <w:color w:val="434343"/>
        </w:rPr>
      </w:pPr>
    </w:p>
    <w:p w:rsidR="00BF3E96" w:rsidRPr="00EC0959" w:rsidRDefault="00BF3E96" w:rsidP="00BF3E96">
      <w:pPr>
        <w:spacing w:line="240" w:lineRule="auto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  <w:r w:rsidRPr="00EC0959">
        <w:rPr>
          <w:rFonts w:ascii="Times New Roman" w:hAnsi="Times New Roman" w:cs="Times New Roman"/>
          <w:b/>
          <w:bCs/>
          <w:color w:val="434343"/>
          <w:sz w:val="24"/>
          <w:szCs w:val="24"/>
        </w:rPr>
        <w:t xml:space="preserve">After Taking </w:t>
      </w:r>
      <w:r w:rsidR="00AF6810" w:rsidRPr="00EC0959">
        <w:rPr>
          <w:rFonts w:ascii="Times New Roman" w:hAnsi="Times New Roman" w:cs="Times New Roman"/>
          <w:b/>
          <w:bCs/>
          <w:color w:val="434343"/>
          <w:sz w:val="24"/>
          <w:szCs w:val="24"/>
        </w:rPr>
        <w:t>the Course</w:t>
      </w:r>
    </w:p>
    <w:p w:rsidR="00AF6810" w:rsidRDefault="00AF6810" w:rsidP="00BF3E9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EC0959">
      <w:pPr>
        <w:numPr>
          <w:ilvl w:val="0"/>
          <w:numId w:val="9"/>
        </w:numPr>
        <w:snapToGrid w:val="0"/>
        <w:spacing w:after="120" w:line="240" w:lineRule="auto"/>
        <w:ind w:hanging="360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Students are </w:t>
      </w:r>
      <w:r w:rsidR="00AF6810">
        <w:rPr>
          <w:rFonts w:ascii="Times New Roman" w:hAnsi="Times New Roman" w:cs="Times New Roman"/>
          <w:color w:val="434343"/>
        </w:rPr>
        <w:t>able</w:t>
      </w:r>
      <w:r w:rsidRPr="00BF3E96">
        <w:rPr>
          <w:rFonts w:ascii="Times New Roman" w:hAnsi="Times New Roman" w:cs="Times New Roman"/>
          <w:color w:val="434343"/>
        </w:rPr>
        <w:t xml:space="preserve"> to pick up new programming languages quickly, new programming paradigm (reactive, object-oriented) quickly, new functional libraries quickly.</w:t>
      </w:r>
    </w:p>
    <w:p w:rsidR="00E362EC" w:rsidRPr="00BF3E96" w:rsidRDefault="00E57266" w:rsidP="00EC0959">
      <w:pPr>
        <w:numPr>
          <w:ilvl w:val="0"/>
          <w:numId w:val="9"/>
        </w:numPr>
        <w:snapToGrid w:val="0"/>
        <w:spacing w:after="120" w:line="240" w:lineRule="auto"/>
        <w:ind w:hanging="360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Students are </w:t>
      </w:r>
      <w:r w:rsidR="00AF6810">
        <w:rPr>
          <w:rFonts w:ascii="Times New Roman" w:hAnsi="Times New Roman" w:cs="Times New Roman"/>
          <w:color w:val="434343"/>
        </w:rPr>
        <w:t>able</w:t>
      </w:r>
      <w:r w:rsidRPr="00BF3E96">
        <w:rPr>
          <w:rFonts w:ascii="Times New Roman" w:hAnsi="Times New Roman" w:cs="Times New Roman"/>
          <w:color w:val="434343"/>
        </w:rPr>
        <w:t xml:space="preserve"> to do problem solving in large and sma</w:t>
      </w:r>
      <w:r w:rsidR="00AF6810">
        <w:rPr>
          <w:rFonts w:ascii="Times New Roman" w:hAnsi="Times New Roman" w:cs="Times New Roman"/>
          <w:color w:val="434343"/>
        </w:rPr>
        <w:t>ll scales,</w:t>
      </w:r>
      <w:r w:rsidRPr="00BF3E96">
        <w:rPr>
          <w:rFonts w:ascii="Times New Roman" w:hAnsi="Times New Roman" w:cs="Times New Roman"/>
          <w:color w:val="434343"/>
        </w:rPr>
        <w:t xml:space="preserve"> </w:t>
      </w:r>
      <w:r w:rsidR="00AF6810">
        <w:rPr>
          <w:rFonts w:ascii="Times New Roman" w:hAnsi="Times New Roman" w:cs="Times New Roman"/>
          <w:color w:val="434343"/>
        </w:rPr>
        <w:t>i.e.,</w:t>
      </w:r>
      <w:r w:rsidRPr="00BF3E96">
        <w:rPr>
          <w:rFonts w:ascii="Times New Roman" w:hAnsi="Times New Roman" w:cs="Times New Roman"/>
          <w:color w:val="434343"/>
        </w:rPr>
        <w:t xml:space="preserve"> understand</w:t>
      </w:r>
      <w:r w:rsidR="00AF6810">
        <w:rPr>
          <w:rFonts w:ascii="Times New Roman" w:hAnsi="Times New Roman" w:cs="Times New Roman"/>
          <w:color w:val="434343"/>
        </w:rPr>
        <w:t>ing</w:t>
      </w:r>
      <w:r w:rsidRPr="00BF3E96">
        <w:rPr>
          <w:rFonts w:ascii="Times New Roman" w:hAnsi="Times New Roman" w:cs="Times New Roman"/>
          <w:color w:val="434343"/>
        </w:rPr>
        <w:t xml:space="preserve"> the structure of web/browser and make use of it.</w:t>
      </w:r>
    </w:p>
    <w:p w:rsidR="00E362EC" w:rsidRPr="00BF3E96" w:rsidRDefault="00E57266" w:rsidP="00EC0959">
      <w:pPr>
        <w:numPr>
          <w:ilvl w:val="0"/>
          <w:numId w:val="9"/>
        </w:numPr>
        <w:spacing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Students are </w:t>
      </w:r>
      <w:r w:rsidR="00AF6810">
        <w:rPr>
          <w:rFonts w:ascii="Times New Roman" w:hAnsi="Times New Roman" w:cs="Times New Roman"/>
          <w:color w:val="434343"/>
        </w:rPr>
        <w:t>able</w:t>
      </w:r>
      <w:r w:rsidRPr="00BF3E96">
        <w:rPr>
          <w:rFonts w:ascii="Times New Roman" w:hAnsi="Times New Roman" w:cs="Times New Roman"/>
          <w:color w:val="434343"/>
        </w:rPr>
        <w:t xml:space="preserve"> to </w:t>
      </w:r>
      <w:r w:rsidR="00AF6810" w:rsidRPr="00BF3E96">
        <w:rPr>
          <w:rFonts w:ascii="Times New Roman" w:hAnsi="Times New Roman" w:cs="Times New Roman"/>
          <w:color w:val="434343"/>
        </w:rPr>
        <w:t>independently and confidently</w:t>
      </w:r>
      <w:r w:rsidR="00AF6810" w:rsidRPr="00BF3E96">
        <w:rPr>
          <w:rFonts w:ascii="Times New Roman" w:hAnsi="Times New Roman" w:cs="Times New Roman"/>
          <w:color w:val="434343"/>
        </w:rPr>
        <w:t xml:space="preserve"> </w:t>
      </w:r>
      <w:r w:rsidRPr="00BF3E96">
        <w:rPr>
          <w:rFonts w:ascii="Times New Roman" w:hAnsi="Times New Roman" w:cs="Times New Roman"/>
          <w:color w:val="434343"/>
        </w:rPr>
        <w:t xml:space="preserve">complete </w:t>
      </w:r>
      <w:r w:rsidR="00AF6810">
        <w:rPr>
          <w:rFonts w:ascii="Times New Roman" w:hAnsi="Times New Roman" w:cs="Times New Roman"/>
          <w:color w:val="434343"/>
        </w:rPr>
        <w:t xml:space="preserve">computing </w:t>
      </w:r>
      <w:r w:rsidRPr="00BF3E96">
        <w:rPr>
          <w:rFonts w:ascii="Times New Roman" w:hAnsi="Times New Roman" w:cs="Times New Roman"/>
          <w:color w:val="434343"/>
        </w:rPr>
        <w:t>project</w:t>
      </w:r>
      <w:r w:rsidR="00AF6810">
        <w:rPr>
          <w:rFonts w:ascii="Times New Roman" w:hAnsi="Times New Roman" w:cs="Times New Roman"/>
          <w:color w:val="434343"/>
        </w:rPr>
        <w:t>s</w:t>
      </w:r>
      <w:r w:rsidRPr="00BF3E96">
        <w:rPr>
          <w:rFonts w:ascii="Times New Roman" w:hAnsi="Times New Roman" w:cs="Times New Roman"/>
          <w:color w:val="434343"/>
        </w:rPr>
        <w:t>.</w:t>
      </w:r>
    </w:p>
    <w:p w:rsidR="00EC0959" w:rsidRPr="00EC0959" w:rsidRDefault="00EC0959" w:rsidP="00EC0959">
      <w:pPr>
        <w:pStyle w:val="Heading2"/>
        <w:spacing w:before="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" w:name="_a0cdko9dhg4c" w:colFirst="0" w:colLast="0"/>
      <w:bookmarkStart w:id="3" w:name="_ii2ebivk53nm" w:colFirst="0" w:colLast="0"/>
      <w:bookmarkEnd w:id="2"/>
      <w:bookmarkEnd w:id="3"/>
    </w:p>
    <w:p w:rsidR="00EC0959" w:rsidRPr="00EC0959" w:rsidRDefault="00EC0959" w:rsidP="00EC0959">
      <w:pPr>
        <w:pStyle w:val="Heading2"/>
        <w:spacing w:before="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362EC" w:rsidRPr="00AF6810" w:rsidRDefault="00E57266" w:rsidP="00EC0959">
      <w:pPr>
        <w:pStyle w:val="Heading2"/>
        <w:spacing w:before="0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F6810">
        <w:rPr>
          <w:rFonts w:ascii="Times New Roman" w:hAnsi="Times New Roman" w:cs="Times New Roman"/>
          <w:b/>
          <w:bCs/>
          <w:sz w:val="24"/>
          <w:szCs w:val="24"/>
        </w:rPr>
        <w:t>Teaching</w:t>
      </w:r>
    </w:p>
    <w:p w:rsidR="00AF6810" w:rsidRDefault="00AF6810" w:rsidP="00AF6810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Default="00E57266" w:rsidP="00AF6810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MFE course is fast-paced and intense. </w:t>
      </w:r>
      <w:r w:rsidRPr="00BF3E96">
        <w:rPr>
          <w:rFonts w:ascii="Times New Roman" w:hAnsi="Times New Roman" w:cs="Times New Roman"/>
          <w:color w:val="434343"/>
        </w:rPr>
        <w:t>To mimic the experience of learning swimming, I approach the topic progressively following the order.</w:t>
      </w:r>
    </w:p>
    <w:p w:rsidR="00AF6810" w:rsidRPr="00BF3E96" w:rsidRDefault="00AF6810" w:rsidP="00AF6810">
      <w:pPr>
        <w:spacing w:line="240" w:lineRule="auto"/>
        <w:rPr>
          <w:rFonts w:ascii="Times New Roman" w:hAnsi="Times New Roman" w:cs="Times New Roman"/>
          <w:color w:val="434343"/>
        </w:rPr>
      </w:pPr>
    </w:p>
    <w:tbl>
      <w:tblPr>
        <w:tblStyle w:val="a"/>
        <w:tblW w:w="9029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362EC" w:rsidRPr="00BF3E96" w:rsidTr="00EC095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2EC" w:rsidRPr="00AF6810" w:rsidRDefault="00E57266" w:rsidP="00AF681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434343"/>
              </w:rPr>
            </w:pPr>
            <w:r w:rsidRPr="00AF6810">
              <w:rPr>
                <w:rFonts w:ascii="Times New Roman" w:hAnsi="Times New Roman" w:cs="Times New Roman"/>
                <w:b/>
                <w:bCs/>
                <w:color w:val="434343"/>
              </w:rPr>
              <w:t>Sta</w:t>
            </w:r>
            <w:r w:rsidRPr="00AF6810">
              <w:rPr>
                <w:rFonts w:ascii="Times New Roman" w:hAnsi="Times New Roman" w:cs="Times New Roman"/>
                <w:b/>
                <w:bCs/>
                <w:color w:val="434343"/>
              </w:rPr>
              <w:t>ge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2EC" w:rsidRPr="00AF6810" w:rsidRDefault="00E57266" w:rsidP="00AF681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434343"/>
              </w:rPr>
            </w:pPr>
            <w:r w:rsidRPr="00AF6810">
              <w:rPr>
                <w:rFonts w:ascii="Times New Roman" w:hAnsi="Times New Roman" w:cs="Times New Roman"/>
                <w:b/>
                <w:bCs/>
                <w:color w:val="434343"/>
              </w:rPr>
              <w:t>Objective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2EC" w:rsidRPr="00AF6810" w:rsidRDefault="00E57266" w:rsidP="00AF681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434343"/>
              </w:rPr>
            </w:pPr>
            <w:r w:rsidRPr="00AF6810">
              <w:rPr>
                <w:rFonts w:ascii="Times New Roman" w:hAnsi="Times New Roman" w:cs="Times New Roman"/>
                <w:b/>
                <w:bCs/>
                <w:color w:val="434343"/>
              </w:rPr>
              <w:t>Teaching Method</w:t>
            </w:r>
          </w:p>
        </w:tc>
      </w:tr>
      <w:tr w:rsidR="00E362EC" w:rsidRPr="00BF3E96" w:rsidTr="00EC0959">
        <w:trPr>
          <w:trHeight w:hRule="exact" w:val="7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spacing w:after="400"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Build the foundations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spacing w:after="400"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To bring eloquence to languages and tools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Lecture</w:t>
            </w:r>
          </w:p>
        </w:tc>
      </w:tr>
      <w:tr w:rsidR="00E362EC" w:rsidRPr="00BF3E96" w:rsidTr="00EC0959">
        <w:trPr>
          <w:trHeight w:hRule="exact" w:val="7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spacing w:after="400"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Challenge for application building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spacing w:after="400"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To follow instructors’ steps to build own applications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Guided exercise. Group-based.</w:t>
            </w:r>
          </w:p>
          <w:p w:rsidR="00E362EC" w:rsidRPr="00BF3E96" w:rsidRDefault="00E57266" w:rsidP="00BF3E9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Presentation.</w:t>
            </w:r>
          </w:p>
        </w:tc>
      </w:tr>
      <w:tr w:rsidR="00E362EC" w:rsidRPr="00BF3E96" w:rsidTr="00EC0959">
        <w:trPr>
          <w:trHeight w:hRule="exact" w:val="864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spacing w:after="400"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Extend to thought-provoking topics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spacing w:after="400"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To present various novel ideas that make Bitcoin and Blockchain working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2EC" w:rsidRPr="00BF3E96" w:rsidRDefault="00E57266" w:rsidP="00BF3E9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Lecture and seminar-based.</w:t>
            </w:r>
          </w:p>
          <w:p w:rsidR="00E362EC" w:rsidRPr="00BF3E96" w:rsidRDefault="00E57266" w:rsidP="00BF3E9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434343"/>
              </w:rPr>
            </w:pPr>
            <w:r w:rsidRPr="00BF3E96">
              <w:rPr>
                <w:rFonts w:ascii="Times New Roman" w:hAnsi="Times New Roman" w:cs="Times New Roman"/>
                <w:color w:val="434343"/>
              </w:rPr>
              <w:t>Group-based. Discussion.</w:t>
            </w:r>
          </w:p>
        </w:tc>
      </w:tr>
    </w:tbl>
    <w:p w:rsidR="00E362EC" w:rsidRPr="00BF3E96" w:rsidRDefault="00E362EC" w:rsidP="00EC0959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C0959" w:rsidP="00BF3E96">
      <w:pPr>
        <w:spacing w:after="400" w:line="240" w:lineRule="auto"/>
        <w:rPr>
          <w:rFonts w:ascii="Times New Roman" w:hAnsi="Times New Roman" w:cs="Times New Roman"/>
          <w:color w:val="434343"/>
        </w:rPr>
      </w:pPr>
      <w:r>
        <w:rPr>
          <w:rFonts w:ascii="Times New Roman" w:hAnsi="Times New Roman" w:cs="Times New Roman"/>
          <w:color w:val="434343"/>
        </w:rPr>
        <w:t>The f</w:t>
      </w:r>
      <w:r w:rsidRPr="00BF3E96">
        <w:rPr>
          <w:rFonts w:ascii="Times New Roman" w:hAnsi="Times New Roman" w:cs="Times New Roman"/>
          <w:color w:val="434343"/>
        </w:rPr>
        <w:t>oundation</w:t>
      </w:r>
      <w:r>
        <w:rPr>
          <w:rFonts w:ascii="Times New Roman" w:hAnsi="Times New Roman" w:cs="Times New Roman"/>
          <w:color w:val="434343"/>
        </w:rPr>
        <w:t xml:space="preserve"> or web programming will be thoroughly covered in the lecture.</w:t>
      </w:r>
      <w:r w:rsidRPr="00EC0959">
        <w:rPr>
          <w:rFonts w:ascii="Times New Roman" w:hAnsi="Times New Roman" w:cs="Times New Roman"/>
          <w:color w:val="434343"/>
        </w:rPr>
        <w:t xml:space="preserve"> </w:t>
      </w:r>
      <w:r w:rsidRPr="00BF3E96">
        <w:rPr>
          <w:rFonts w:ascii="Times New Roman" w:hAnsi="Times New Roman" w:cs="Times New Roman"/>
          <w:color w:val="434343"/>
        </w:rPr>
        <w:t xml:space="preserve">Students </w:t>
      </w:r>
      <w:r>
        <w:rPr>
          <w:rFonts w:ascii="Times New Roman" w:hAnsi="Times New Roman" w:cs="Times New Roman"/>
          <w:color w:val="434343"/>
        </w:rPr>
        <w:t xml:space="preserve">are expected to self-learn </w:t>
      </w:r>
      <w:r w:rsidRPr="00BF3E96">
        <w:rPr>
          <w:rFonts w:ascii="Times New Roman" w:hAnsi="Times New Roman" w:cs="Times New Roman"/>
          <w:color w:val="434343"/>
        </w:rPr>
        <w:t>from the reading material</w:t>
      </w:r>
      <w:r>
        <w:rPr>
          <w:rFonts w:ascii="Times New Roman" w:hAnsi="Times New Roman" w:cs="Times New Roman"/>
          <w:color w:val="434343"/>
        </w:rPr>
        <w:t>s.</w:t>
      </w:r>
    </w:p>
    <w:p w:rsidR="00EC0959" w:rsidRDefault="00EC0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62EC" w:rsidRPr="00EC0959" w:rsidRDefault="00E57266" w:rsidP="00EC0959">
      <w:pPr>
        <w:spacing w:line="240" w:lineRule="auto"/>
        <w:rPr>
          <w:rFonts w:ascii="Times New Roman" w:hAnsi="Times New Roman" w:cs="Times New Roman"/>
          <w:b/>
          <w:bCs/>
          <w:color w:val="434343"/>
          <w:sz w:val="18"/>
          <w:szCs w:val="18"/>
        </w:rPr>
      </w:pPr>
      <w:r w:rsidRPr="00EC0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Syllabus</w:t>
      </w:r>
    </w:p>
    <w:p w:rsidR="00EC0959" w:rsidRDefault="00EC0959" w:rsidP="00EC0959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Default="00E57266" w:rsidP="00EC0959">
      <w:pPr>
        <w:spacing w:line="240" w:lineRule="auto"/>
        <w:rPr>
          <w:rFonts w:ascii="Times New Roman" w:hAnsi="Times New Roman" w:cs="Times New Roman"/>
          <w:color w:val="434343"/>
        </w:rPr>
      </w:pPr>
      <w:r w:rsidRPr="004F3E06">
        <w:rPr>
          <w:rFonts w:ascii="Times New Roman" w:hAnsi="Times New Roman" w:cs="Times New Roman"/>
          <w:b/>
          <w:bCs/>
          <w:color w:val="434343"/>
        </w:rPr>
        <w:t>Lecture 1 and 2</w:t>
      </w:r>
      <w:r w:rsidRPr="00BF3E96">
        <w:rPr>
          <w:rFonts w:ascii="Times New Roman" w:hAnsi="Times New Roman" w:cs="Times New Roman"/>
          <w:color w:val="434343"/>
        </w:rPr>
        <w:t>: Foundation</w:t>
      </w:r>
    </w:p>
    <w:p w:rsidR="00EC0959" w:rsidRPr="00BF3E96" w:rsidRDefault="00EC0959" w:rsidP="00EC0959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1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What’s Web and what’s Internet?</w:t>
      </w:r>
    </w:p>
    <w:p w:rsidR="00E362EC" w:rsidRPr="00BF3E96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TCP/IP protocol: where IP address, network protocols, DNS</w:t>
      </w:r>
    </w:p>
    <w:p w:rsidR="00E362EC" w:rsidRPr="00BF3E96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HTTP(S) protocols</w:t>
      </w:r>
    </w:p>
    <w:p w:rsidR="00E362EC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URL</w:t>
      </w:r>
    </w:p>
    <w:p w:rsidR="00EC0959" w:rsidRPr="00BF3E96" w:rsidRDefault="00EC0959" w:rsidP="00EC0959">
      <w:pPr>
        <w:spacing w:after="400" w:line="240" w:lineRule="auto"/>
        <w:contextualSpacing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1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Languages</w:t>
      </w:r>
    </w:p>
    <w:p w:rsidR="00E362EC" w:rsidRPr="00BF3E96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HTML/CSS</w:t>
      </w:r>
    </w:p>
    <w:p w:rsidR="00E362EC" w:rsidRPr="00BF3E96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JavaScript</w:t>
      </w:r>
    </w:p>
    <w:p w:rsidR="00E362EC" w:rsidRPr="00BF3E96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Markdown: the language for static and interactive documents.</w:t>
      </w:r>
    </w:p>
    <w:p w:rsidR="00E362EC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R refresh</w:t>
      </w:r>
    </w:p>
    <w:p w:rsidR="004F3E06" w:rsidRPr="00BF3E96" w:rsidRDefault="004F3E06" w:rsidP="004F3E06">
      <w:pPr>
        <w:spacing w:after="400" w:line="240" w:lineRule="auto"/>
        <w:contextualSpacing/>
        <w:rPr>
          <w:rFonts w:ascii="Times New Roman" w:hAnsi="Times New Roman" w:cs="Times New Roman"/>
          <w:color w:val="434343"/>
        </w:rPr>
      </w:pPr>
    </w:p>
    <w:p w:rsidR="00E362EC" w:rsidRDefault="00E57266" w:rsidP="00BF3E96">
      <w:pPr>
        <w:numPr>
          <w:ilvl w:val="0"/>
          <w:numId w:val="1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Development Tools</w:t>
      </w:r>
    </w:p>
    <w:p w:rsidR="004F3E06" w:rsidRPr="00BF3E96" w:rsidRDefault="004F3E06" w:rsidP="004F3E06">
      <w:pPr>
        <w:spacing w:after="400" w:line="240" w:lineRule="auto"/>
        <w:contextualSpacing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1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Amazon Web Services:</w:t>
      </w:r>
    </w:p>
    <w:p w:rsidR="00E362EC" w:rsidRPr="00BF3E96" w:rsidRDefault="00E57266" w:rsidP="004F3E06">
      <w:pPr>
        <w:numPr>
          <w:ilvl w:val="1"/>
          <w:numId w:val="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How to setup S3 for storage, EC2 for virtual machine, Route 53 for DNS.</w:t>
      </w:r>
    </w:p>
    <w:p w:rsidR="004F3E0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Default="00E57266" w:rsidP="004F3E06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Reading: TBC</w:t>
      </w:r>
    </w:p>
    <w:p w:rsidR="004F3E06" w:rsidRPr="00BF3E9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4F3E06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Assignment:</w:t>
      </w:r>
    </w:p>
    <w:p w:rsidR="00E362EC" w:rsidRPr="00BF3E96" w:rsidRDefault="00E57266" w:rsidP="00BF3E96">
      <w:pPr>
        <w:numPr>
          <w:ilvl w:val="0"/>
          <w:numId w:val="10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Setup a website with AWS.</w:t>
      </w:r>
    </w:p>
    <w:p w:rsidR="00E362EC" w:rsidRPr="00BF3E96" w:rsidRDefault="00E57266" w:rsidP="00BF3E96">
      <w:pPr>
        <w:numPr>
          <w:ilvl w:val="0"/>
          <w:numId w:val="10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Write a markdown document and publish it website.</w:t>
      </w:r>
    </w:p>
    <w:p w:rsidR="00E362EC" w:rsidRPr="00BF3E96" w:rsidRDefault="00E57266" w:rsidP="00BF3E96">
      <w:pPr>
        <w:numPr>
          <w:ilvl w:val="0"/>
          <w:numId w:val="10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Use JavaScript to manipulate web page parts</w:t>
      </w:r>
    </w:p>
    <w:p w:rsidR="004F3E0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4F3E0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Default="00E57266" w:rsidP="004F3E06">
      <w:pPr>
        <w:spacing w:line="240" w:lineRule="auto"/>
        <w:rPr>
          <w:rFonts w:ascii="Times New Roman" w:hAnsi="Times New Roman" w:cs="Times New Roman"/>
          <w:color w:val="434343"/>
        </w:rPr>
      </w:pPr>
      <w:r w:rsidRPr="004F3E06">
        <w:rPr>
          <w:rFonts w:ascii="Times New Roman" w:hAnsi="Times New Roman" w:cs="Times New Roman"/>
          <w:b/>
          <w:bCs/>
          <w:color w:val="434343"/>
        </w:rPr>
        <w:t>Lecture 3 and 4</w:t>
      </w:r>
      <w:r w:rsidRPr="00BF3E96">
        <w:rPr>
          <w:rFonts w:ascii="Times New Roman" w:hAnsi="Times New Roman" w:cs="Times New Roman"/>
          <w:color w:val="434343"/>
        </w:rPr>
        <w:t>: Applications (already running on AWS)</w:t>
      </w:r>
    </w:p>
    <w:p w:rsidR="004F3E06" w:rsidRPr="00BF3E9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11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R</w:t>
      </w:r>
      <w:r w:rsidR="004F3E06">
        <w:rPr>
          <w:rFonts w:ascii="Times New Roman" w:hAnsi="Times New Roman" w:cs="Times New Roman"/>
          <w:color w:val="434343"/>
        </w:rPr>
        <w:t xml:space="preserve"> Programming</w:t>
      </w:r>
    </w:p>
    <w:p w:rsidR="00E362EC" w:rsidRPr="00BF3E96" w:rsidRDefault="00E57266" w:rsidP="004F3E06">
      <w:pPr>
        <w:numPr>
          <w:ilvl w:val="1"/>
          <w:numId w:val="1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Interactive Web-based R application with Shiny framework</w:t>
      </w:r>
    </w:p>
    <w:p w:rsidR="00E362EC" w:rsidRPr="00BF3E96" w:rsidRDefault="00E57266" w:rsidP="004F3E06">
      <w:pPr>
        <w:numPr>
          <w:ilvl w:val="1"/>
          <w:numId w:val="1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Dashboard with </w:t>
      </w:r>
      <w:proofErr w:type="spellStart"/>
      <w:r w:rsidRPr="00BF3E96">
        <w:rPr>
          <w:rFonts w:ascii="Times New Roman" w:hAnsi="Times New Roman" w:cs="Times New Roman"/>
          <w:color w:val="434343"/>
        </w:rPr>
        <w:t>Flexdashboard</w:t>
      </w:r>
      <w:proofErr w:type="spellEnd"/>
      <w:r w:rsidRPr="00BF3E96">
        <w:rPr>
          <w:rFonts w:ascii="Times New Roman" w:hAnsi="Times New Roman" w:cs="Times New Roman"/>
          <w:color w:val="434343"/>
        </w:rPr>
        <w:t>/</w:t>
      </w:r>
      <w:proofErr w:type="spellStart"/>
      <w:r w:rsidRPr="00BF3E96">
        <w:rPr>
          <w:rFonts w:ascii="Times New Roman" w:hAnsi="Times New Roman" w:cs="Times New Roman"/>
          <w:color w:val="434343"/>
        </w:rPr>
        <w:t>htmlwidget</w:t>
      </w:r>
      <w:proofErr w:type="spellEnd"/>
      <w:r w:rsidRPr="00BF3E96">
        <w:rPr>
          <w:rFonts w:ascii="Times New Roman" w:hAnsi="Times New Roman" w:cs="Times New Roman"/>
          <w:color w:val="434343"/>
        </w:rPr>
        <w:t xml:space="preserve"> in R</w:t>
      </w:r>
    </w:p>
    <w:p w:rsidR="004F3E06" w:rsidRDefault="004F3E06" w:rsidP="004F3E06">
      <w:pPr>
        <w:spacing w:after="400" w:line="240" w:lineRule="auto"/>
        <w:contextualSpacing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11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JavaScript</w:t>
      </w:r>
    </w:p>
    <w:p w:rsidR="00E362EC" w:rsidRPr="00BF3E96" w:rsidRDefault="00E57266" w:rsidP="004F3E06">
      <w:pPr>
        <w:numPr>
          <w:ilvl w:val="1"/>
          <w:numId w:val="1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Node.JS development framework</w:t>
      </w:r>
    </w:p>
    <w:p w:rsidR="00E362EC" w:rsidRPr="00BF3E96" w:rsidRDefault="00E57266" w:rsidP="004F3E06">
      <w:pPr>
        <w:numPr>
          <w:ilvl w:val="1"/>
          <w:numId w:val="1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React.JS application framework</w:t>
      </w:r>
    </w:p>
    <w:p w:rsidR="00E362EC" w:rsidRPr="00BF3E96" w:rsidRDefault="00E57266" w:rsidP="004F3E06">
      <w:pPr>
        <w:numPr>
          <w:ilvl w:val="1"/>
          <w:numId w:val="11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Full-stack Web application development with React.JS framework</w:t>
      </w:r>
    </w:p>
    <w:p w:rsidR="004F3E0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4F3E06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Reading and self-study:</w:t>
      </w:r>
    </w:p>
    <w:p w:rsidR="00E362EC" w:rsidRPr="00BF3E96" w:rsidRDefault="00E57266" w:rsidP="00BF3E96">
      <w:pPr>
        <w:numPr>
          <w:ilvl w:val="0"/>
          <w:numId w:val="6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Video lecture on Shiny/React.JS on YouTube.</w:t>
      </w:r>
    </w:p>
    <w:p w:rsidR="004F3E0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4F3E06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Assignment:</w:t>
      </w:r>
    </w:p>
    <w:p w:rsidR="00E362EC" w:rsidRPr="00BF3E96" w:rsidRDefault="00E57266" w:rsidP="00BF3E96">
      <w:pPr>
        <w:numPr>
          <w:ilvl w:val="0"/>
          <w:numId w:val="7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Write a new map-based interactive applica</w:t>
      </w:r>
      <w:r w:rsidRPr="00BF3E96">
        <w:rPr>
          <w:rFonts w:ascii="Times New Roman" w:hAnsi="Times New Roman" w:cs="Times New Roman"/>
          <w:color w:val="434343"/>
        </w:rPr>
        <w:t>tion</w:t>
      </w:r>
    </w:p>
    <w:p w:rsidR="00E362EC" w:rsidRPr="00BF3E96" w:rsidRDefault="00E57266" w:rsidP="00BF3E96">
      <w:pPr>
        <w:numPr>
          <w:ilvl w:val="0"/>
          <w:numId w:val="7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Write a bond pric</w:t>
      </w:r>
      <w:r w:rsidR="004F3E06">
        <w:rPr>
          <w:rFonts w:ascii="Times New Roman" w:hAnsi="Times New Roman" w:cs="Times New Roman"/>
          <w:color w:val="434343"/>
        </w:rPr>
        <w:t>ing program</w:t>
      </w:r>
    </w:p>
    <w:p w:rsidR="00E362EC" w:rsidRPr="00BF3E96" w:rsidRDefault="00E57266" w:rsidP="00BF3E96">
      <w:pPr>
        <w:numPr>
          <w:ilvl w:val="0"/>
          <w:numId w:val="7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Algorithm trading analysis</w:t>
      </w:r>
    </w:p>
    <w:p w:rsidR="00E362EC" w:rsidRDefault="00E362EC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4F3E06" w:rsidRPr="00BF3E9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Default="00E57266" w:rsidP="004F3E06">
      <w:pPr>
        <w:spacing w:line="240" w:lineRule="auto"/>
        <w:rPr>
          <w:rFonts w:ascii="Times New Roman" w:hAnsi="Times New Roman" w:cs="Times New Roman"/>
          <w:color w:val="434343"/>
        </w:rPr>
      </w:pPr>
      <w:r w:rsidRPr="004F3E06">
        <w:rPr>
          <w:rFonts w:ascii="Times New Roman" w:hAnsi="Times New Roman" w:cs="Times New Roman"/>
          <w:b/>
          <w:bCs/>
          <w:color w:val="434343"/>
        </w:rPr>
        <w:t>Lecture 5 and 6</w:t>
      </w:r>
      <w:r w:rsidRPr="00BF3E96">
        <w:rPr>
          <w:rFonts w:ascii="Times New Roman" w:hAnsi="Times New Roman" w:cs="Times New Roman"/>
          <w:color w:val="434343"/>
        </w:rPr>
        <w:t>: Extension Layer: Bitcoin and Blockchain</w:t>
      </w:r>
    </w:p>
    <w:p w:rsidR="004F3E06" w:rsidRPr="00BF3E96" w:rsidRDefault="004F3E06" w:rsidP="004F3E06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2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Bitcoin as an invention of many ideas</w:t>
      </w:r>
    </w:p>
    <w:p w:rsidR="00E362EC" w:rsidRPr="00BF3E96" w:rsidRDefault="00E57266" w:rsidP="004F3E06">
      <w:pPr>
        <w:numPr>
          <w:ilvl w:val="1"/>
          <w:numId w:val="2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Mining</w:t>
      </w:r>
    </w:p>
    <w:p w:rsidR="00E362EC" w:rsidRPr="00BF3E96" w:rsidRDefault="00E57266" w:rsidP="004F3E06">
      <w:pPr>
        <w:numPr>
          <w:ilvl w:val="1"/>
          <w:numId w:val="2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Blockchain data structure</w:t>
      </w:r>
    </w:p>
    <w:p w:rsidR="00E362EC" w:rsidRPr="00BF3E96" w:rsidRDefault="00E57266" w:rsidP="004F3E06">
      <w:pPr>
        <w:numPr>
          <w:ilvl w:val="1"/>
          <w:numId w:val="2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Consensus algorithm</w:t>
      </w:r>
    </w:p>
    <w:p w:rsidR="004F3E06" w:rsidRDefault="004F3E06" w:rsidP="004F3E06">
      <w:pPr>
        <w:spacing w:after="400" w:line="240" w:lineRule="auto"/>
        <w:contextualSpacing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BF3E96">
      <w:pPr>
        <w:numPr>
          <w:ilvl w:val="0"/>
          <w:numId w:val="2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lastRenderedPageBreak/>
        <w:t>Case studies</w:t>
      </w:r>
    </w:p>
    <w:p w:rsidR="00E362EC" w:rsidRPr="00BF3E96" w:rsidRDefault="00E57266" w:rsidP="004F3E06">
      <w:pPr>
        <w:numPr>
          <w:ilvl w:val="1"/>
          <w:numId w:val="2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“Genesis” </w:t>
      </w:r>
      <w:proofErr w:type="spellStart"/>
      <w:r w:rsidRPr="00BF3E96">
        <w:rPr>
          <w:rFonts w:ascii="Times New Roman" w:hAnsi="Times New Roman" w:cs="Times New Roman"/>
          <w:color w:val="434343"/>
        </w:rPr>
        <w:t>Nakamoto</w:t>
      </w:r>
      <w:proofErr w:type="spellEnd"/>
      <w:r w:rsidRPr="00BF3E96">
        <w:rPr>
          <w:rFonts w:ascii="Times New Roman" w:hAnsi="Times New Roman" w:cs="Times New Roman"/>
          <w:color w:val="434343"/>
        </w:rPr>
        <w:t>, Satoshi (24 May 2009).</w:t>
      </w:r>
      <w:r w:rsidRPr="00BF3E96">
        <w:rPr>
          <w:rFonts w:ascii="Times New Roman" w:hAnsi="Times New Roman" w:cs="Times New Roman"/>
          <w:color w:val="434343"/>
        </w:rPr>
        <w:t xml:space="preserve"> "Bitcoin: A Peer-to-Peer Electronic Cash System"</w:t>
      </w:r>
    </w:p>
    <w:p w:rsidR="00E362EC" w:rsidRPr="00BF3E96" w:rsidRDefault="00E57266" w:rsidP="004F3E06">
      <w:pPr>
        <w:numPr>
          <w:ilvl w:val="1"/>
          <w:numId w:val="2"/>
        </w:numPr>
        <w:spacing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Smart Contract</w:t>
      </w:r>
    </w:p>
    <w:p w:rsidR="00E362EC" w:rsidRPr="004F3E06" w:rsidRDefault="00E57266" w:rsidP="004F3E0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7" w:anchor=".rahuuy8uh">
        <w:r w:rsidRPr="004F3E06">
          <w:rPr>
            <w:rFonts w:ascii="Times New Roman" w:hAnsi="Times New Roman" w:cs="Times New Roman"/>
            <w:color w:val="1155CC"/>
            <w:u w:val="single"/>
          </w:rPr>
          <w:t>https://medium.com/@ConsenSys/a-101-noob-intro-to-programming-smart-contracts-on-ethereum-695d15c1dab4#.rahuuy8uh</w:t>
        </w:r>
      </w:hyperlink>
    </w:p>
    <w:p w:rsidR="00E362EC" w:rsidRPr="004F3E06" w:rsidRDefault="00E57266" w:rsidP="004F3E0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434343"/>
        </w:rPr>
      </w:pPr>
      <w:hyperlink r:id="rId8">
        <w:r w:rsidRPr="004F3E06">
          <w:rPr>
            <w:rFonts w:ascii="Times New Roman" w:hAnsi="Times New Roman" w:cs="Times New Roman"/>
            <w:color w:val="1155CC"/>
            <w:u w:val="single"/>
          </w:rPr>
          <w:t>https://bitsonblocks.net/2016/02/01/a-gentle-</w:t>
        </w:r>
        <w:r w:rsidRPr="004F3E06">
          <w:rPr>
            <w:rFonts w:ascii="Times New Roman" w:hAnsi="Times New Roman" w:cs="Times New Roman"/>
            <w:color w:val="1155CC"/>
            <w:u w:val="single"/>
          </w:rPr>
          <w:t>introduction-to-smart-contracts/</w:t>
        </w:r>
      </w:hyperlink>
    </w:p>
    <w:p w:rsidR="00E362EC" w:rsidRPr="00BF3E96" w:rsidRDefault="00E57266" w:rsidP="004F3E06">
      <w:pPr>
        <w:numPr>
          <w:ilvl w:val="1"/>
          <w:numId w:val="2"/>
        </w:numPr>
        <w:spacing w:after="400" w:line="240" w:lineRule="auto"/>
        <w:ind w:left="126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Practical</w:t>
      </w:r>
    </w:p>
    <w:p w:rsidR="00E362EC" w:rsidRPr="00BF3E96" w:rsidRDefault="00E57266" w:rsidP="004F3E06">
      <w:pPr>
        <w:numPr>
          <w:ilvl w:val="2"/>
          <w:numId w:val="2"/>
        </w:numPr>
        <w:spacing w:after="400" w:line="240" w:lineRule="auto"/>
        <w:ind w:left="198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Hard fork of </w:t>
      </w:r>
      <w:proofErr w:type="spellStart"/>
      <w:r w:rsidRPr="00BF3E96">
        <w:rPr>
          <w:rFonts w:ascii="Times New Roman" w:hAnsi="Times New Roman" w:cs="Times New Roman"/>
          <w:color w:val="434343"/>
        </w:rPr>
        <w:t>Ethereum</w:t>
      </w:r>
      <w:proofErr w:type="spellEnd"/>
      <w:r w:rsidRPr="00BF3E96">
        <w:rPr>
          <w:rFonts w:ascii="Times New Roman" w:hAnsi="Times New Roman" w:cs="Times New Roman"/>
          <w:color w:val="434343"/>
        </w:rPr>
        <w:t xml:space="preserve"> after a hacker stole tens of millions of </w:t>
      </w:r>
      <w:proofErr w:type="spellStart"/>
      <w:r w:rsidRPr="00BF3E96">
        <w:rPr>
          <w:rFonts w:ascii="Times New Roman" w:hAnsi="Times New Roman" w:cs="Times New Roman"/>
          <w:color w:val="434343"/>
        </w:rPr>
        <w:t>dollars worth</w:t>
      </w:r>
      <w:proofErr w:type="spellEnd"/>
      <w:r w:rsidRPr="00BF3E96">
        <w:rPr>
          <w:rFonts w:ascii="Times New Roman" w:hAnsi="Times New Roman" w:cs="Times New Roman"/>
          <w:color w:val="434343"/>
        </w:rPr>
        <w:t xml:space="preserve"> of digital currency.</w:t>
      </w:r>
    </w:p>
    <w:p w:rsidR="00E362EC" w:rsidRPr="00BF3E96" w:rsidRDefault="00E57266" w:rsidP="004F3E06">
      <w:pPr>
        <w:numPr>
          <w:ilvl w:val="2"/>
          <w:numId w:val="2"/>
        </w:numPr>
        <w:spacing w:after="400" w:line="240" w:lineRule="auto"/>
        <w:ind w:left="198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Bank of England: Staff Working Paper No. 605: The macroeconomics of central bank issued digital currencies - John </w:t>
      </w:r>
      <w:proofErr w:type="spellStart"/>
      <w:r w:rsidRPr="00BF3E96">
        <w:rPr>
          <w:rFonts w:ascii="Times New Roman" w:hAnsi="Times New Roman" w:cs="Times New Roman"/>
          <w:color w:val="434343"/>
        </w:rPr>
        <w:t>B</w:t>
      </w:r>
      <w:r w:rsidRPr="00BF3E96">
        <w:rPr>
          <w:rFonts w:ascii="Times New Roman" w:hAnsi="Times New Roman" w:cs="Times New Roman"/>
          <w:color w:val="434343"/>
        </w:rPr>
        <w:t>arrdear</w:t>
      </w:r>
      <w:proofErr w:type="spellEnd"/>
      <w:r w:rsidRPr="00BF3E96">
        <w:rPr>
          <w:rFonts w:ascii="Times New Roman" w:hAnsi="Times New Roman" w:cs="Times New Roman"/>
          <w:color w:val="434343"/>
        </w:rPr>
        <w:t xml:space="preserve"> and Michael </w:t>
      </w:r>
      <w:proofErr w:type="spellStart"/>
      <w:r w:rsidRPr="00BF3E96">
        <w:rPr>
          <w:rFonts w:ascii="Times New Roman" w:hAnsi="Times New Roman" w:cs="Times New Roman"/>
          <w:color w:val="434343"/>
        </w:rPr>
        <w:t>Kumhof</w:t>
      </w:r>
      <w:proofErr w:type="spellEnd"/>
    </w:p>
    <w:p w:rsidR="00E362EC" w:rsidRPr="00BF3E96" w:rsidRDefault="00E57266" w:rsidP="004F3E06">
      <w:pPr>
        <w:numPr>
          <w:ilvl w:val="2"/>
          <w:numId w:val="2"/>
        </w:numPr>
        <w:spacing w:after="400" w:line="240" w:lineRule="auto"/>
        <w:ind w:left="1980" w:hanging="18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Bitcoin Energy Consumption: </w:t>
      </w:r>
      <w:hyperlink r:id="rId9">
        <w:r w:rsidRPr="00BF3E96">
          <w:rPr>
            <w:rFonts w:ascii="Times New Roman" w:hAnsi="Times New Roman" w:cs="Times New Roman"/>
            <w:color w:val="1155CC"/>
            <w:u w:val="single"/>
          </w:rPr>
          <w:t>http://digiconomist.net/beci</w:t>
        </w:r>
      </w:hyperlink>
      <w:r w:rsidRPr="00BF3E96">
        <w:rPr>
          <w:rFonts w:ascii="Times New Roman" w:hAnsi="Times New Roman" w:cs="Times New Roman"/>
          <w:color w:val="434343"/>
        </w:rPr>
        <w:t xml:space="preserve"> </w:t>
      </w:r>
    </w:p>
    <w:p w:rsidR="00E362EC" w:rsidRPr="00BF3E96" w:rsidRDefault="00E57266" w:rsidP="00D42128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Reading: the papers listed in case studies.</w:t>
      </w:r>
    </w:p>
    <w:p w:rsidR="00D42128" w:rsidRDefault="00D42128" w:rsidP="00D42128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E57266" w:rsidP="00D42128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Assignment:</w:t>
      </w:r>
    </w:p>
    <w:p w:rsidR="00E362EC" w:rsidRPr="00BF3E96" w:rsidRDefault="00E57266" w:rsidP="00BF3E96">
      <w:pPr>
        <w:numPr>
          <w:ilvl w:val="0"/>
          <w:numId w:val="4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Do experiment with </w:t>
      </w:r>
      <w:proofErr w:type="spellStart"/>
      <w:r w:rsidRPr="00BF3E96">
        <w:rPr>
          <w:rFonts w:ascii="Times New Roman" w:hAnsi="Times New Roman" w:cs="Times New Roman"/>
          <w:color w:val="434343"/>
        </w:rPr>
        <w:t>etherum</w:t>
      </w:r>
      <w:proofErr w:type="spellEnd"/>
      <w:r w:rsidRPr="00BF3E96">
        <w:rPr>
          <w:rFonts w:ascii="Times New Roman" w:hAnsi="Times New Roman" w:cs="Times New Roman"/>
          <w:color w:val="434343"/>
        </w:rPr>
        <w:t xml:space="preserve"> for private blockchain</w:t>
      </w:r>
    </w:p>
    <w:p w:rsidR="00E362EC" w:rsidRPr="00BF3E96" w:rsidRDefault="00E57266" w:rsidP="00D42128">
      <w:pPr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Write a smart contract</w:t>
      </w:r>
    </w:p>
    <w:p w:rsidR="00D42128" w:rsidRPr="00D42128" w:rsidRDefault="00D42128" w:rsidP="00D42128">
      <w:pPr>
        <w:pStyle w:val="Heading3"/>
        <w:spacing w:before="0" w:after="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bookmarkStart w:id="4" w:name="_xe7k6r715tpl" w:colFirst="0" w:colLast="0"/>
      <w:bookmarkEnd w:id="4"/>
    </w:p>
    <w:p w:rsidR="00D42128" w:rsidRPr="00D42128" w:rsidRDefault="00D42128" w:rsidP="00D42128">
      <w:pPr>
        <w:rPr>
          <w:sz w:val="20"/>
          <w:szCs w:val="20"/>
        </w:rPr>
      </w:pPr>
    </w:p>
    <w:p w:rsidR="00E362EC" w:rsidRPr="00D42128" w:rsidRDefault="00E57266" w:rsidP="00D42128">
      <w:pPr>
        <w:pStyle w:val="Heading3"/>
        <w:spacing w:before="0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42128">
        <w:rPr>
          <w:rFonts w:ascii="Times New Roman" w:hAnsi="Times New Roman" w:cs="Times New Roman"/>
          <w:b/>
          <w:bCs/>
          <w:sz w:val="24"/>
          <w:szCs w:val="24"/>
        </w:rPr>
        <w:t>Resource</w:t>
      </w:r>
    </w:p>
    <w:p w:rsidR="00E362EC" w:rsidRPr="00BF3E96" w:rsidRDefault="00E57266" w:rsidP="00BF3E96">
      <w:pPr>
        <w:numPr>
          <w:ilvl w:val="0"/>
          <w:numId w:val="5"/>
        </w:numPr>
        <w:spacing w:after="400" w:line="240" w:lineRule="auto"/>
        <w:ind w:hanging="360"/>
        <w:contextualSpacing/>
        <w:rPr>
          <w:rFonts w:ascii="Times New Roman" w:hAnsi="Times New Roman" w:cs="Times New Roman"/>
        </w:rPr>
      </w:pPr>
      <w:r w:rsidRPr="00BF3E96">
        <w:rPr>
          <w:rFonts w:ascii="Times New Roman" w:hAnsi="Times New Roman" w:cs="Times New Roman"/>
        </w:rPr>
        <w:t>AWS education grant: student can apply for grant individually from AWS Educate. Or, MFE office can apply for program-wide grant from AWS Educate.</w:t>
      </w:r>
    </w:p>
    <w:p w:rsidR="00E362EC" w:rsidRPr="00BF3E96" w:rsidRDefault="00E57266" w:rsidP="00BF3E96">
      <w:pPr>
        <w:numPr>
          <w:ilvl w:val="0"/>
          <w:numId w:val="5"/>
        </w:numPr>
        <w:spacing w:after="400" w:line="240" w:lineRule="auto"/>
        <w:ind w:hanging="360"/>
        <w:contextualSpacing/>
        <w:rPr>
          <w:rFonts w:ascii="Times New Roman" w:hAnsi="Times New Roman" w:cs="Times New Roman"/>
        </w:rPr>
      </w:pPr>
      <w:r w:rsidRPr="00BF3E96">
        <w:rPr>
          <w:rFonts w:ascii="Times New Roman" w:hAnsi="Times New Roman" w:cs="Times New Roman"/>
          <w:color w:val="434343"/>
        </w:rPr>
        <w:t>Laptop</w:t>
      </w:r>
    </w:p>
    <w:p w:rsidR="00E362EC" w:rsidRPr="00D42128" w:rsidRDefault="00E57266" w:rsidP="00D42128">
      <w:pPr>
        <w:numPr>
          <w:ilvl w:val="0"/>
          <w:numId w:val="5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r w:rsidRPr="00BF3E96">
        <w:rPr>
          <w:rFonts w:ascii="Times New Roman" w:hAnsi="Times New Roman" w:cs="Times New Roman"/>
          <w:color w:val="434343"/>
        </w:rPr>
        <w:t>NTU library e-books.</w:t>
      </w:r>
    </w:p>
    <w:p w:rsidR="00D42128" w:rsidRDefault="00D42128" w:rsidP="00D42128">
      <w:pPr>
        <w:spacing w:line="240" w:lineRule="auto"/>
        <w:contextualSpacing/>
        <w:rPr>
          <w:rFonts w:ascii="Times New Roman" w:hAnsi="Times New Roman" w:cs="Times New Roman"/>
        </w:rPr>
      </w:pPr>
    </w:p>
    <w:p w:rsidR="00410428" w:rsidRPr="00BF3E96" w:rsidRDefault="00410428" w:rsidP="00D42128">
      <w:pPr>
        <w:spacing w:line="240" w:lineRule="auto"/>
        <w:contextualSpacing/>
        <w:rPr>
          <w:rFonts w:ascii="Times New Roman" w:hAnsi="Times New Roman" w:cs="Times New Roman"/>
        </w:rPr>
      </w:pPr>
    </w:p>
    <w:p w:rsidR="00E362EC" w:rsidRPr="00410428" w:rsidRDefault="00E57266" w:rsidP="00D42128">
      <w:pPr>
        <w:pStyle w:val="Heading3"/>
        <w:spacing w:before="0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gvvqxb26n4cq" w:colFirst="0" w:colLast="0"/>
      <w:bookmarkEnd w:id="5"/>
      <w:r w:rsidRPr="00410428">
        <w:rPr>
          <w:rFonts w:ascii="Times New Roman" w:hAnsi="Times New Roman" w:cs="Times New Roman"/>
          <w:b/>
          <w:bCs/>
          <w:sz w:val="24"/>
          <w:szCs w:val="24"/>
        </w:rPr>
        <w:t>Format</w:t>
      </w:r>
    </w:p>
    <w:p w:rsidR="00E362EC" w:rsidRPr="00BF3E96" w:rsidRDefault="00E57266" w:rsidP="00BF3E96">
      <w:pPr>
        <w:numPr>
          <w:ilvl w:val="0"/>
          <w:numId w:val="8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Six 3.5-hour lecture time</w:t>
      </w:r>
    </w:p>
    <w:p w:rsidR="00E362EC" w:rsidRDefault="00E57266" w:rsidP="00410428">
      <w:pPr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S</w:t>
      </w:r>
      <w:r w:rsidRPr="00BF3E96">
        <w:rPr>
          <w:rFonts w:ascii="Times New Roman" w:hAnsi="Times New Roman" w:cs="Times New Roman"/>
          <w:color w:val="434343"/>
        </w:rPr>
        <w:t>elf-studying and Assignment: 3-5 hours.</w:t>
      </w:r>
    </w:p>
    <w:p w:rsidR="00410428" w:rsidRDefault="00410428" w:rsidP="00410428">
      <w:pPr>
        <w:spacing w:line="240" w:lineRule="auto"/>
        <w:contextualSpacing/>
        <w:rPr>
          <w:rFonts w:ascii="Times New Roman" w:hAnsi="Times New Roman" w:cs="Times New Roman"/>
          <w:color w:val="434343"/>
        </w:rPr>
      </w:pPr>
    </w:p>
    <w:p w:rsidR="00410428" w:rsidRPr="00BF3E96" w:rsidRDefault="00410428" w:rsidP="00410428">
      <w:pPr>
        <w:spacing w:line="240" w:lineRule="auto"/>
        <w:contextualSpacing/>
        <w:rPr>
          <w:rFonts w:ascii="Times New Roman" w:hAnsi="Times New Roman" w:cs="Times New Roman"/>
          <w:color w:val="434343"/>
        </w:rPr>
      </w:pPr>
    </w:p>
    <w:p w:rsidR="00E362EC" w:rsidRPr="00410428" w:rsidRDefault="00E57266" w:rsidP="00410428">
      <w:pPr>
        <w:pStyle w:val="Heading3"/>
        <w:spacing w:before="0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dqw9qz4i6e7j" w:colFirst="0" w:colLast="0"/>
      <w:bookmarkEnd w:id="6"/>
      <w:r w:rsidRPr="00410428">
        <w:rPr>
          <w:rFonts w:ascii="Times New Roman" w:hAnsi="Times New Roman" w:cs="Times New Roman"/>
          <w:b/>
          <w:bCs/>
          <w:sz w:val="24"/>
          <w:szCs w:val="24"/>
        </w:rPr>
        <w:t>Exam</w:t>
      </w:r>
    </w:p>
    <w:p w:rsidR="00410428" w:rsidRDefault="00410428" w:rsidP="00410428">
      <w:pPr>
        <w:spacing w:line="240" w:lineRule="auto"/>
        <w:rPr>
          <w:rFonts w:ascii="Times New Roman" w:hAnsi="Times New Roman" w:cs="Times New Roman"/>
          <w:color w:val="434343"/>
        </w:rPr>
      </w:pPr>
    </w:p>
    <w:p w:rsidR="00E362EC" w:rsidRPr="00BF3E96" w:rsidRDefault="00410428" w:rsidP="00410428">
      <w:pPr>
        <w:spacing w:line="240" w:lineRule="auto"/>
        <w:rPr>
          <w:rFonts w:ascii="Times New Roman" w:hAnsi="Times New Roman" w:cs="Times New Roman"/>
          <w:color w:val="434343"/>
        </w:rPr>
      </w:pPr>
      <w:r>
        <w:rPr>
          <w:rFonts w:ascii="Times New Roman" w:hAnsi="Times New Roman" w:cs="Times New Roman"/>
          <w:color w:val="434343"/>
        </w:rPr>
        <w:t>S</w:t>
      </w:r>
      <w:r w:rsidR="00E57266" w:rsidRPr="00BF3E96">
        <w:rPr>
          <w:rFonts w:ascii="Times New Roman" w:hAnsi="Times New Roman" w:cs="Times New Roman"/>
          <w:color w:val="434343"/>
        </w:rPr>
        <w:t>ession</w:t>
      </w:r>
      <w:r>
        <w:rPr>
          <w:rFonts w:ascii="Times New Roman" w:hAnsi="Times New Roman" w:cs="Times New Roman"/>
          <w:color w:val="434343"/>
        </w:rPr>
        <w:t xml:space="preserve"> 7</w:t>
      </w:r>
      <w:r w:rsidR="00E57266" w:rsidRPr="00BF3E96">
        <w:rPr>
          <w:rFonts w:ascii="Times New Roman" w:hAnsi="Times New Roman" w:cs="Times New Roman"/>
          <w:color w:val="434343"/>
        </w:rPr>
        <w:t>: 1.5 hr</w:t>
      </w:r>
      <w:r>
        <w:rPr>
          <w:rFonts w:ascii="Times New Roman" w:hAnsi="Times New Roman" w:cs="Times New Roman"/>
          <w:color w:val="434343"/>
        </w:rPr>
        <w:t>s.</w:t>
      </w:r>
      <w:r w:rsidR="00E57266" w:rsidRPr="00BF3E96">
        <w:rPr>
          <w:rFonts w:ascii="Times New Roman" w:hAnsi="Times New Roman" w:cs="Times New Roman"/>
          <w:color w:val="434343"/>
        </w:rPr>
        <w:t xml:space="preserve"> </w:t>
      </w:r>
      <w:r>
        <w:rPr>
          <w:rFonts w:ascii="Times New Roman" w:hAnsi="Times New Roman" w:cs="Times New Roman"/>
          <w:color w:val="434343"/>
        </w:rPr>
        <w:t>written</w:t>
      </w:r>
      <w:r w:rsidR="00E57266" w:rsidRPr="00BF3E96">
        <w:rPr>
          <w:rFonts w:ascii="Times New Roman" w:hAnsi="Times New Roman" w:cs="Times New Roman"/>
          <w:color w:val="434343"/>
        </w:rPr>
        <w:t xml:space="preserve"> exam (closed book) + 2 hr</w:t>
      </w:r>
      <w:r>
        <w:rPr>
          <w:rFonts w:ascii="Times New Roman" w:hAnsi="Times New Roman" w:cs="Times New Roman"/>
          <w:color w:val="434343"/>
        </w:rPr>
        <w:t>.</w:t>
      </w:r>
      <w:r w:rsidR="00E57266" w:rsidRPr="00BF3E96">
        <w:rPr>
          <w:rFonts w:ascii="Times New Roman" w:hAnsi="Times New Roman" w:cs="Times New Roman"/>
          <w:color w:val="434343"/>
        </w:rPr>
        <w:t xml:space="preserve"> coding (open book).</w:t>
      </w:r>
    </w:p>
    <w:p w:rsidR="00E362EC" w:rsidRPr="00BF3E96" w:rsidRDefault="00E57266" w:rsidP="00410428">
      <w:pPr>
        <w:spacing w:line="240" w:lineRule="auto"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 xml:space="preserve">Coding </w:t>
      </w:r>
      <w:r w:rsidR="00410428">
        <w:rPr>
          <w:rFonts w:ascii="Times New Roman" w:hAnsi="Times New Roman" w:cs="Times New Roman"/>
          <w:color w:val="434343"/>
        </w:rPr>
        <w:t>T</w:t>
      </w:r>
      <w:r w:rsidRPr="00BF3E96">
        <w:rPr>
          <w:rFonts w:ascii="Times New Roman" w:hAnsi="Times New Roman" w:cs="Times New Roman"/>
          <w:color w:val="434343"/>
        </w:rPr>
        <w:t xml:space="preserve">est: two questions: </w:t>
      </w:r>
      <w:r w:rsidRPr="00BF3E96">
        <w:rPr>
          <w:rFonts w:ascii="Times New Roman" w:hAnsi="Times New Roman" w:cs="Times New Roman"/>
          <w:color w:val="434343"/>
        </w:rPr>
        <w:t>one for R and one for JavaScript. Possible questions are:</w:t>
      </w:r>
    </w:p>
    <w:p w:rsidR="00E362EC" w:rsidRPr="00BF3E96" w:rsidRDefault="00E57266" w:rsidP="00BF3E96">
      <w:pPr>
        <w:numPr>
          <w:ilvl w:val="0"/>
          <w:numId w:val="3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Create a risk application</w:t>
      </w:r>
    </w:p>
    <w:p w:rsidR="00E362EC" w:rsidRPr="00BF3E96" w:rsidRDefault="00E57266" w:rsidP="00BF3E96">
      <w:pPr>
        <w:numPr>
          <w:ilvl w:val="0"/>
          <w:numId w:val="3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Create a map-data visualization dashboard</w:t>
      </w:r>
    </w:p>
    <w:p w:rsidR="00E362EC" w:rsidRPr="00BF3E96" w:rsidRDefault="00E57266" w:rsidP="00BF3E96">
      <w:pPr>
        <w:numPr>
          <w:ilvl w:val="0"/>
          <w:numId w:val="3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Generate a private blockchain.</w:t>
      </w:r>
    </w:p>
    <w:p w:rsidR="00E362EC" w:rsidRPr="00BF3E96" w:rsidRDefault="00E57266" w:rsidP="00BF3E96">
      <w:pPr>
        <w:numPr>
          <w:ilvl w:val="0"/>
          <w:numId w:val="3"/>
        </w:numPr>
        <w:spacing w:after="400" w:line="240" w:lineRule="auto"/>
        <w:ind w:hanging="360"/>
        <w:contextualSpacing/>
        <w:rPr>
          <w:rFonts w:ascii="Times New Roman" w:hAnsi="Times New Roman" w:cs="Times New Roman"/>
          <w:color w:val="434343"/>
        </w:rPr>
      </w:pPr>
      <w:r w:rsidRPr="00BF3E96">
        <w:rPr>
          <w:rFonts w:ascii="Times New Roman" w:hAnsi="Times New Roman" w:cs="Times New Roman"/>
          <w:color w:val="434343"/>
        </w:rPr>
        <w:t>Building a</w:t>
      </w:r>
      <w:r w:rsidRPr="00BF3E96">
        <w:rPr>
          <w:rFonts w:ascii="Times New Roman" w:hAnsi="Times New Roman" w:cs="Times New Roman"/>
          <w:color w:val="434343"/>
        </w:rPr>
        <w:t xml:space="preserve"> web application with React.JS for trading/banking/shopping/voting with the private blockchain.</w:t>
      </w:r>
    </w:p>
    <w:sectPr w:rsidR="00E362EC" w:rsidRPr="00BF3E96" w:rsidSect="003D1874">
      <w:footerReference w:type="default" r:id="rId10"/>
      <w:pgSz w:w="11909" w:h="16834"/>
      <w:pgMar w:top="1440" w:right="1296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66" w:rsidRDefault="00E57266" w:rsidP="003D1874">
      <w:pPr>
        <w:spacing w:line="240" w:lineRule="auto"/>
      </w:pPr>
      <w:r>
        <w:separator/>
      </w:r>
    </w:p>
  </w:endnote>
  <w:endnote w:type="continuationSeparator" w:id="0">
    <w:p w:rsidR="00E57266" w:rsidRDefault="00E57266" w:rsidP="003D1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1947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3D1874" w:rsidRPr="003D1874" w:rsidRDefault="003D1874">
        <w:pPr>
          <w:pStyle w:val="Footer"/>
          <w:jc w:val="center"/>
          <w:rPr>
            <w:rFonts w:ascii="Times New Roman" w:hAnsi="Times New Roman" w:cs="Times New Roman"/>
          </w:rPr>
        </w:pPr>
        <w:r w:rsidRPr="003D1874">
          <w:rPr>
            <w:rFonts w:ascii="Times New Roman" w:hAnsi="Times New Roman" w:cs="Times New Roman"/>
          </w:rPr>
          <w:fldChar w:fldCharType="begin"/>
        </w:r>
        <w:r w:rsidRPr="003D1874">
          <w:rPr>
            <w:rFonts w:ascii="Times New Roman" w:hAnsi="Times New Roman" w:cs="Times New Roman"/>
          </w:rPr>
          <w:instrText xml:space="preserve"> PAGE   \* MERGEFORMAT </w:instrText>
        </w:r>
        <w:r w:rsidRPr="003D187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3D187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D1874" w:rsidRDefault="003D1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66" w:rsidRDefault="00E57266" w:rsidP="003D1874">
      <w:pPr>
        <w:spacing w:line="240" w:lineRule="auto"/>
      </w:pPr>
      <w:r>
        <w:separator/>
      </w:r>
    </w:p>
  </w:footnote>
  <w:footnote w:type="continuationSeparator" w:id="0">
    <w:p w:rsidR="00E57266" w:rsidRDefault="00E57266" w:rsidP="003D1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690"/>
    <w:multiLevelType w:val="multilevel"/>
    <w:tmpl w:val="8F982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AE066A"/>
    <w:multiLevelType w:val="multilevel"/>
    <w:tmpl w:val="9C2CAB54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24AA4F2F"/>
    <w:multiLevelType w:val="multilevel"/>
    <w:tmpl w:val="0ECAAC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7F63311"/>
    <w:multiLevelType w:val="multilevel"/>
    <w:tmpl w:val="81449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8165EEA"/>
    <w:multiLevelType w:val="multilevel"/>
    <w:tmpl w:val="0C30F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9E55711"/>
    <w:multiLevelType w:val="multilevel"/>
    <w:tmpl w:val="CB04DE0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4DE40D8"/>
    <w:multiLevelType w:val="hybridMultilevel"/>
    <w:tmpl w:val="C4B83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9B7A7F"/>
    <w:multiLevelType w:val="multilevel"/>
    <w:tmpl w:val="49FEE5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6217390"/>
    <w:multiLevelType w:val="multilevel"/>
    <w:tmpl w:val="630AE46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0FE34BF"/>
    <w:multiLevelType w:val="multilevel"/>
    <w:tmpl w:val="891A15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41E1116"/>
    <w:multiLevelType w:val="multilevel"/>
    <w:tmpl w:val="61B82B6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8227B0C"/>
    <w:multiLevelType w:val="multilevel"/>
    <w:tmpl w:val="78003D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C"/>
    <w:rsid w:val="003D1874"/>
    <w:rsid w:val="00410428"/>
    <w:rsid w:val="004F3E06"/>
    <w:rsid w:val="00A747D7"/>
    <w:rsid w:val="00AF6810"/>
    <w:rsid w:val="00BF3E96"/>
    <w:rsid w:val="00D42128"/>
    <w:rsid w:val="00E362EC"/>
    <w:rsid w:val="00E57266"/>
    <w:rsid w:val="00EC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74EE9-1356-4ED5-B3B2-35543C69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F3E06"/>
    <w:pPr>
      <w:ind w:left="720"/>
      <w:contextualSpacing/>
    </w:pPr>
    <w:rPr>
      <w:rFonts w:cs="Cordi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3D1874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D1874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D1874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D1874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onblocks.net/2016/02/01/a-gentle-introduction-to-smart-contra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ConsenSys/a-101-noob-intro-to-programming-smart-contracts-on-ethereum-695d15c1dab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igiconomist.net/be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Charoenwong (Assoc Prof)</dc:creator>
  <cp:lastModifiedBy>Charlie Charoenwong (Assoc Prof)</cp:lastModifiedBy>
  <cp:revision>3</cp:revision>
  <dcterms:created xsi:type="dcterms:W3CDTF">2017-06-27T09:50:00Z</dcterms:created>
  <dcterms:modified xsi:type="dcterms:W3CDTF">2017-06-27T09:53:00Z</dcterms:modified>
</cp:coreProperties>
</file>